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3D" w:rsidRPr="003835AE" w:rsidRDefault="003835AE">
      <w:pPr>
        <w:rPr>
          <w:rFonts w:ascii="Times New Roman" w:hAnsi="Times New Roman" w:cs="Times New Roman"/>
          <w:b/>
          <w:sz w:val="28"/>
          <w:szCs w:val="28"/>
        </w:rPr>
      </w:pPr>
      <w:r w:rsidRPr="003835AE">
        <w:rPr>
          <w:rFonts w:ascii="Times New Roman" w:hAnsi="Times New Roman" w:cs="Times New Roman"/>
          <w:b/>
          <w:sz w:val="28"/>
          <w:szCs w:val="28"/>
        </w:rPr>
        <w:t>Родителям: алгоритм действий при пропаже несовершеннолетних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Одной из важнейших задач полиции является розыск без вести пропавших. Особенно вызывают тревогу потерявшиеся несовершеннолетние. Сообщение об исчезновении ребенка требует незамедлительного реагирования и принятия целого комплекса розыскных мероприятий.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 xml:space="preserve">Стоит отметить, большая часть из </w:t>
      </w:r>
      <w:proofErr w:type="gramStart"/>
      <w:r w:rsidRPr="00EB3A39">
        <w:rPr>
          <w:color w:val="000000"/>
          <w:sz w:val="28"/>
          <w:szCs w:val="28"/>
        </w:rPr>
        <w:t>разыскиваемых</w:t>
      </w:r>
      <w:proofErr w:type="gramEnd"/>
      <w:r w:rsidRPr="00EB3A39">
        <w:rPr>
          <w:color w:val="000000"/>
          <w:sz w:val="28"/>
          <w:szCs w:val="28"/>
        </w:rPr>
        <w:t>, уходят из дома самостоятельно.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Чаще всего самовольные уходы совершают дети в возрасте 15 - 16 лет, основными причинами являются желание проводить бесконтрольно время, конфликты с родителями. Несмотря на то, что большинство детей совершают уходы по собственному желанию, не исключено, что в период отсутствия ребенка в отношении него могут быть совершены противоправные действия. Поэтому очень важно незамедлительно принять меры к его поиску.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 xml:space="preserve">Уходы несовершеннолетних неразрывно связаны с условиями воспитания, взаимоотношениями в семье. Зачастую причиной ухода ребенка из дома является </w:t>
      </w:r>
      <w:proofErr w:type="spellStart"/>
      <w:r w:rsidRPr="00EB3A39">
        <w:rPr>
          <w:color w:val="000000"/>
          <w:sz w:val="28"/>
          <w:szCs w:val="28"/>
        </w:rPr>
        <w:t>гиперопека</w:t>
      </w:r>
      <w:proofErr w:type="spellEnd"/>
      <w:r w:rsidRPr="00EB3A39">
        <w:rPr>
          <w:color w:val="000000"/>
          <w:sz w:val="28"/>
          <w:szCs w:val="28"/>
        </w:rPr>
        <w:t xml:space="preserve"> со стороны родителей. Такая модель воспитания лишает его личного пространства, пробуждает желание нарушить установленные правила и запреты. К ним относятся установленные родителями ограничения на прогулки, общение с друзьями, посещение каких-либо мероприятий. Противоположная модель воспитания – это попустительство и отсутствие какого-либо контроля, когда родители не интересуются жизнью ребенка, не контролируют где и с кем он проводит время, не вникают в его интересы, намерения.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Исходя из этого, каждый родитель должен выстроить отношения со своим ребенком таким образом, чтобы у несовершеннолетнего не возникло потребности сбежать из дома.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Если же ребенок все-таки пропал, законным представителям необходимо действовать в соответствии со следующими рекомендациями: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1. При обнаружении факта ухода, родитель должен самостоятельно предпринять первоначальные меры по установлению местонахождения своего ребенка: приблизительно установить время ухода, возможную причину, осмотреть квартиру на наличие записок, а также отсутствия документов, вещей, одежды.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2. Знать круг общения ребенка. Очень важно, чтобы родитель обладал информацией о знакомых своего ребенка (фамилия, адрес, место обучения, номер телефона), а также о местах его возможного пребывания. Необходимо связаться с друзьями несовершеннолетнего и их родителями, которые могут обладать информацией о местонахождении пропавшего.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lastRenderedPageBreak/>
        <w:t>3. Помнить, что несвоевременное обращение в полицию подвергает его ребенка опасности, чем быстрее сотрудники полиции начнут организованные поиски, тем больше шансов разыскать ушедшего в более короткий период времени. Самостоятельные поиски по времени не ограничены законодательством, но непринятие мер по розыску ребенка и явно несвоевременное сообщение в органы внутренних дел может грозить родителям административной ответственностью. Сообщить об уходе несовершеннолетнего можно любым удобным способом: по телефону, при личном обращении к сотруднику, либо в ближайший отдел полиции.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4. Родитель должен быть готов, что у него будет отобрано письменное заявление и объяснение, в котором необходимо указать приметы пропавшего, его одежду и имеющиеся при нем предметы. Кроме того, для распространения информации через СМИ необходимо письменное согласие на публикацию фото и персональных данных пропавшего.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5. Родитель не должен скрывать никакой информации в том числе, о предшествующих уходу конфликтах, так как любые сведения имеют большое значение при организации розыскных мероприятий. При подаче заявления о розыске ребенка, необходимо подготовить фотографию пропавшего, а также по возможности документы удостоверяющие личность (как пропавшего, так и заявителя).</w:t>
      </w:r>
    </w:p>
    <w:p w:rsidR="003835AE" w:rsidRPr="00EB3A39" w:rsidRDefault="003835AE" w:rsidP="003835A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B3A39">
        <w:rPr>
          <w:color w:val="000000"/>
          <w:sz w:val="28"/>
          <w:szCs w:val="28"/>
        </w:rPr>
        <w:t>6. Рекомендуется использовать различные приложения для телефона, а также иные устройства, предназначенные для отслеживания местонахождения ребенка.</w:t>
      </w:r>
    </w:p>
    <w:p w:rsidR="003835AE" w:rsidRDefault="003835AE"/>
    <w:sectPr w:rsidR="003835AE" w:rsidSect="003E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835AE"/>
    <w:rsid w:val="003835AE"/>
    <w:rsid w:val="003E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2025-05-26T06:11:00Z</dcterms:created>
  <dcterms:modified xsi:type="dcterms:W3CDTF">2025-05-26T06:14:00Z</dcterms:modified>
</cp:coreProperties>
</file>