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54"/>
          <w:szCs w:val="54"/>
        </w:rPr>
      </w:pPr>
      <w:bookmarkStart w:colFirst="0" w:colLast="0" w:name="_ccm6zai3k0t0" w:id="0"/>
      <w:bookmarkEnd w:id="0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54"/>
          <w:szCs w:val="54"/>
          <w:rtl w:val="0"/>
        </w:rPr>
        <w:t xml:space="preserve">Непослушные звуки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В настоящее время в силу разных причин у детей все чаще встречаются дефекты развития речи. И одним из таких самых распространенных недостатков является неправильное звуковое произношение. И если до 4 лет за развитием речи малыша стоит только внимательно наблюдать, то после достижения этого возраста необходимо начинать предпринимать ряд мер для правильной постановки речи ребенка.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mz759jakeeli" w:id="1"/>
      <w:bookmarkEnd w:id="1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Дефекты звукового произношения разделяют на несколько видов: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1. Дислалия (косноязычие). Проявляется этот вид нарушения речи в том, что ребенок пропускает некоторые звуки при говорении (например, [акета] вместо [ракета], искажает их (неправильно произносит) или производит замену одного звука другим.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Почему же возникает дислалия? Конечно, иногда случается, что у малыша присутствуют нарушения слуха, неправильное строение аппарата речи, нарушения прикуса и пр. В этом случае косноязычие происходит именно по этим причинам, и тогда его называют механическим. Но сейчас очень часто, даже у деток при отсутствии вышеназванных дефектов, наблюдается одно или несколько нарушений звукопроизношения. Это происходит по причине слабости специфических нервных процессов, происходящих в головном мозге малыша. Чаще всего, нарушения нервных процессов бывают в результате неблагополучного внутриутробного развития ребенка, гипоксии, длительных и тяжелых родов, кефалогематомы и пр. Такие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детские  расстройства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называют функциональными.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2. Дизартрия (речь ребенка является нечленораздельной) по следующим причинам: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240" w:lineRule="auto"/>
        <w:ind w:left="11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повреждения мозга вследствие травм;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11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воспалительные процессы, происходящие в головном мозге ребенка;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460" w:before="0" w:beforeAutospacing="0" w:lineRule="auto"/>
        <w:ind w:left="11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недостаток мозгового кровообращения.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Детки с дизартрией нуждаются в наблюдении специальных врачей, а для малышей с косноязычием есть интересные игры и упражнения, которые способны благополучно помочь им в развитии речи, хотя и дислалия также бывает различной степени сложности.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</w:rPr>
        <w:drawing>
          <wp:inline distB="114300" distT="114300" distL="114300" distR="114300">
            <wp:extent cx="3644900" cy="4762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54"/>
          <w:szCs w:val="54"/>
        </w:rPr>
      </w:pPr>
      <w:bookmarkStart w:colFirst="0" w:colLast="0" w:name="_pjyq1l7n2s0f" w:id="2"/>
      <w:bookmarkEnd w:id="2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54"/>
          <w:szCs w:val="54"/>
          <w:rtl w:val="0"/>
        </w:rPr>
        <w:t xml:space="preserve">Логопедические игры для детей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Сейчас существуют многочисленные логопедические игры для детей, которые могут помочь родителям проводить с детьми регулярные интересные занятия. Здесь мы опишем вам самые эффективные из них, те, которые включают в себя специальные логопедические упражнения, прорабатывающие такой важный аспект развития речи, как постановка звуков.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Чаще всего, у малышей проблемы возникают с произношением таких звуков, как [л], [р], [ж], [ш], [с], [з], [ч], [щ].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Необходимо сказать, что в работе над любым звуком, можно выделить несколько ступеней: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240" w:lineRule="auto"/>
        <w:ind w:left="14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Утонение и постановка правильной артикуляции (движений речевого аппарата), требуемой для произнесения того или иного звука. На данном этапе проводится специальная гимнастика для аппарата речи.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14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Появление и постановка нужного звука.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460" w:before="0" w:beforeAutospacing="0" w:lineRule="auto"/>
        <w:ind w:left="1480" w:hanging="360"/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Усвоение и закрепление тренируемого звука.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Играть с ребенком лучше  в первой половине дня каждый день (не следует пропускать занятия), чтобы гарантированно достичь нужного результата. В этой статье мы будем тренировать звуки [л – л`].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Ну, а теперь сами логопедические игры, которые, кстати,  можно создать и своими руками: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i2ev6kkz3z40" w:id="3"/>
      <w:bookmarkEnd w:id="3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Звуковой диктант.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карточки со словами, в которых есть звуки «л-ль» в начале слова, в середине слова и в конце слова, разноцветные фишки (3 цвета).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каждому малышу достается по 10 карточек с разным расположением звуков «л-ль» в словах. Взрослый произносит слово, а ребенок обозначает фишкой место нужного звука на карточке («л» в начале слова обозначается фишкой желтого цвета, в середине – красного, в конце – зеленого, или цвета выбираются по вашему желанию).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определение позиции звуков «л-ль» в словах на слух.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crs6kwnvb7td" w:id="4"/>
      <w:bookmarkEnd w:id="4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Звуковое волшебство.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очень много загадок, в отгадках которых присутствуют звуки «л-ль», квадратики картона с изображением букв русского алфавита.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загадывать малышу загадки. Отгаданное слово ребенок должен сложить из имеющейся азбуки и выложить его на столе.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развитие и закрепление навыков анализа звуков.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allzmt9l63de" w:id="5"/>
      <w:bookmarkEnd w:id="5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 Веселые хлопки.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группа детей (или один ребенок), взрослый и большой запас слов со звуками «л-ль» и без них.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взрослый читает слова, а дети хлопают, когда слышат слова, в которых звуки «л-ль» отсутствуют.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развитие умения выделять определенный звук на фоне целого слова.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bk5yyrssxkh5" w:id="6"/>
      <w:bookmarkEnd w:id="6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Истребитель.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большая красочная картинка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самолета-истребителя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взрослый рассказывает детям, что, когда самолет скрывается за облаками, то его самого не видно, а слышен только его звук, и нужно погудеть, как этот огромный самолет-истребитель – «ЛЛЛЛЛЛЛЛЛЛЛЛЛЛЛЛЛ» (произносим протяжно).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научение правильному произношению звука «Л».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tpt3dffboaca" w:id="7"/>
      <w:bookmarkEnd w:id="7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Заблудившийся кораблик.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картинки с изображением корабликов и нескольких путей (лабиринтов) для них.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ребенку следует помочь корабликам дойти до причала, проложив им путь пальчиком и протяжно повторяя «ЛЛЛЛЛЛЛЛЛЛЛЛЛЛЛЛЛ».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научение правильному произношению звука «Л».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qxoin7vm2rty" w:id="8"/>
      <w:bookmarkEnd w:id="8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Повторюшка.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b w:val="1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магнитофон или взрослый, произносящий звуки «л-ль»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диктор или взрослый четко произносит твердые и мягкие звуки «л-ль», а ребенок должен повторить их следом за ним в точности.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научение правильному произношению твердого звука «Л».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rl1o1qz7zf27" w:id="9"/>
      <w:bookmarkEnd w:id="9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Прыжки по кочкам.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разноцветный картон с изображением «кочек».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детки-зайчики, чтобы спастись от волка должны перепрыгивать с кочки на кочку, но это сделать можно только верно повторив за взрослым слоги со звуком «Л».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закрепление навыка произношения твердого звука «Л».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7wztaznr5zyl" w:id="10"/>
      <w:bookmarkEnd w:id="10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Сказочный ларец.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много картинок с изображением различных сказочных персонажей.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ребенку нужно рассмотреть картинки и отобрать те из них, в названии которых присутствует твердый звук «Л».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закрепление навыка произношения звука «Л».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2818d7l29wl" w:id="11"/>
      <w:bookmarkEnd w:id="11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Рыбалка наоборот.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игрушечная удочка и много карточек с изображением предметов, включающих в себя мягкий звук «ЛЬ».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цепляем на удочку карточки и правильно произносим «попавшиеся на крючок» предметы (лестница, лента и т.д.).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закрепление навыка произношения мягкого звука «ЛЬ».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x9imzm1z70tt" w:id="12"/>
      <w:bookmarkEnd w:id="12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Веселый светофор.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большие разноцветные куски картона и изображения разноцветных предметов, содержащих звук «Л» (оранжевый апельсин, серая лошадь и т.д.).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детям нужно выбрать карточки с предметами определенного цвета и положить их в нужный ящичек (цветной лист) того же цвета, произнося словосочетания: оранжевый апельсин, серая лошадь и т.д.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научение отличению друг от друга твердого и мягкого звуков «Л» — «ЛЬ».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hcxcp1e5n50b" w:id="13"/>
      <w:bookmarkEnd w:id="13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Забавное Сафари.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Что понадобится: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большие разноцветные куски картона (двух цветов), кусочки картона с изображением различных животных, в названии которых присутствуют звуки твердые и мягкие «Л» — «ЛЬ».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Как играть: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ребенку нужно рассортировать животных по содержанию в их названии звука «Л» и звука «ЛЬ». Животные с «Л» живут за забором одного цвета, а животные с  «ЛЬ» — за забором другого цвета.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b59e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научение отличению друг от друга твердого и мягкого звуков «Л» — «ЛЬ».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Как видите, приведенные игры достаточно эффективны и занимательны. Играйте со своими детками каждый день, и позитивные результаты не заставят себя долго ждать.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