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01" w:rsidRPr="00A16501" w:rsidRDefault="00A16501" w:rsidP="00A165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50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A16501" w:rsidRPr="00A16501" w:rsidRDefault="00A16501" w:rsidP="00A165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501">
        <w:rPr>
          <w:rFonts w:ascii="Times New Roman" w:hAnsi="Times New Roman" w:cs="Times New Roman"/>
          <w:b/>
          <w:sz w:val="28"/>
          <w:szCs w:val="28"/>
        </w:rPr>
        <w:t>«Ансамбль клавишных синтезаторов»</w:t>
      </w:r>
    </w:p>
    <w:p w:rsidR="00A16501" w:rsidRPr="00A16501" w:rsidRDefault="00A16501" w:rsidP="00A16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01">
        <w:rPr>
          <w:rFonts w:ascii="Times New Roman" w:hAnsi="Times New Roman" w:cs="Times New Roman"/>
          <w:sz w:val="28"/>
          <w:szCs w:val="28"/>
        </w:rPr>
        <w:t xml:space="preserve">Программа по учебному предмету «Ансамбль клавишных синтезаторов» в области музыкального искусства «Музыкальный инструмент. Клавишный синтезатор»  </w:t>
      </w:r>
      <w:proofErr w:type="gramStart"/>
      <w:r w:rsidRPr="00A16501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A16501">
        <w:rPr>
          <w:rFonts w:ascii="Times New Roman" w:hAnsi="Times New Roman" w:cs="Times New Roman"/>
          <w:sz w:val="28"/>
          <w:szCs w:val="28"/>
        </w:rPr>
        <w:t xml:space="preserve"> на основе «Рекомендаций по организации образовательной и методической деятельности при реализации </w:t>
      </w:r>
      <w:proofErr w:type="spellStart"/>
      <w:r w:rsidRPr="00A16501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A16501">
        <w:rPr>
          <w:rFonts w:ascii="Times New Roman" w:hAnsi="Times New Roman" w:cs="Times New Roman"/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 №191-01-39/06-ГИ.</w:t>
      </w:r>
    </w:p>
    <w:p w:rsidR="00A16501" w:rsidRPr="00A16501" w:rsidRDefault="00A16501" w:rsidP="00A165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501">
        <w:rPr>
          <w:rFonts w:ascii="Times New Roman" w:hAnsi="Times New Roman" w:cs="Times New Roman"/>
          <w:sz w:val="28"/>
          <w:szCs w:val="28"/>
        </w:rPr>
        <w:t>Программа имеет художественно-эстетическую направленность и предназначена для пр</w:t>
      </w:r>
      <w:r w:rsidRPr="00A16501">
        <w:rPr>
          <w:rFonts w:ascii="Times New Roman" w:hAnsi="Times New Roman" w:cs="Times New Roman"/>
          <w:sz w:val="28"/>
          <w:szCs w:val="28"/>
        </w:rPr>
        <w:t>и</w:t>
      </w:r>
      <w:r w:rsidRPr="00A16501">
        <w:rPr>
          <w:rFonts w:ascii="Times New Roman" w:hAnsi="Times New Roman" w:cs="Times New Roman"/>
          <w:sz w:val="28"/>
          <w:szCs w:val="28"/>
        </w:rPr>
        <w:t>общения учащихся к музыкально-творческой деятельности с помощью музыкального инструментария нового поколения, построенного на осн</w:t>
      </w:r>
      <w:r w:rsidRPr="00A16501">
        <w:rPr>
          <w:rFonts w:ascii="Times New Roman" w:hAnsi="Times New Roman" w:cs="Times New Roman"/>
          <w:sz w:val="28"/>
          <w:szCs w:val="28"/>
        </w:rPr>
        <w:t>о</w:t>
      </w:r>
      <w:r w:rsidRPr="00A16501">
        <w:rPr>
          <w:rFonts w:ascii="Times New Roman" w:hAnsi="Times New Roman" w:cs="Times New Roman"/>
          <w:sz w:val="28"/>
          <w:szCs w:val="28"/>
        </w:rPr>
        <w:t xml:space="preserve">ве цифровых технологий. </w:t>
      </w:r>
    </w:p>
    <w:p w:rsidR="00A16501" w:rsidRPr="00A16501" w:rsidRDefault="00A16501" w:rsidP="00A1650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6501">
        <w:rPr>
          <w:rFonts w:ascii="Times New Roman" w:hAnsi="Times New Roman" w:cs="Times New Roman"/>
          <w:sz w:val="28"/>
          <w:szCs w:val="28"/>
        </w:rPr>
        <w:t>Актуальность программы  «Ансамбль клавишных синтезаторов» в образовательном процессе детских школ искусств обусловлена широким распространением цифрового инструментария и в профессиональной музыке, и в повседневном обиходе, что связано с бурным развитием цифр</w:t>
      </w:r>
      <w:r w:rsidRPr="00A16501">
        <w:rPr>
          <w:rFonts w:ascii="Times New Roman" w:hAnsi="Times New Roman" w:cs="Times New Roman"/>
          <w:sz w:val="28"/>
          <w:szCs w:val="28"/>
        </w:rPr>
        <w:t>о</w:t>
      </w:r>
      <w:r w:rsidRPr="00A16501">
        <w:rPr>
          <w:rFonts w:ascii="Times New Roman" w:hAnsi="Times New Roman" w:cs="Times New Roman"/>
          <w:sz w:val="28"/>
          <w:szCs w:val="28"/>
        </w:rPr>
        <w:t>вых технологий и процессом совершенствования электронного музыкального инстр</w:t>
      </w:r>
      <w:r w:rsidRPr="00A16501">
        <w:rPr>
          <w:rFonts w:ascii="Times New Roman" w:hAnsi="Times New Roman" w:cs="Times New Roman"/>
          <w:sz w:val="28"/>
          <w:szCs w:val="28"/>
        </w:rPr>
        <w:t>у</w:t>
      </w:r>
      <w:r w:rsidRPr="00A16501">
        <w:rPr>
          <w:rFonts w:ascii="Times New Roman" w:hAnsi="Times New Roman" w:cs="Times New Roman"/>
          <w:sz w:val="28"/>
          <w:szCs w:val="28"/>
        </w:rPr>
        <w:t xml:space="preserve">ментария, что определяет задачу вовлечения учащихся в музыкальное творчество, приобщения их к музыкальной культуре. </w:t>
      </w:r>
    </w:p>
    <w:p w:rsidR="00A16501" w:rsidRPr="00A16501" w:rsidRDefault="00A16501" w:rsidP="00A1650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501">
        <w:rPr>
          <w:rFonts w:ascii="Times New Roman" w:hAnsi="Times New Roman" w:cs="Times New Roman"/>
          <w:sz w:val="28"/>
          <w:szCs w:val="28"/>
        </w:rPr>
        <w:t>Особенность решения данной задачи определяется интеграцией в эле</w:t>
      </w:r>
      <w:r w:rsidRPr="00A16501">
        <w:rPr>
          <w:rFonts w:ascii="Times New Roman" w:hAnsi="Times New Roman" w:cs="Times New Roman"/>
          <w:sz w:val="28"/>
          <w:szCs w:val="28"/>
        </w:rPr>
        <w:t>к</w:t>
      </w:r>
      <w:r w:rsidRPr="00A16501">
        <w:rPr>
          <w:rFonts w:ascii="Times New Roman" w:hAnsi="Times New Roman" w:cs="Times New Roman"/>
          <w:sz w:val="28"/>
          <w:szCs w:val="28"/>
        </w:rPr>
        <w:t xml:space="preserve">тронном </w:t>
      </w:r>
      <w:proofErr w:type="spellStart"/>
      <w:r w:rsidRPr="00A16501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A16501">
        <w:rPr>
          <w:rFonts w:ascii="Times New Roman" w:hAnsi="Times New Roman" w:cs="Times New Roman"/>
          <w:sz w:val="28"/>
          <w:szCs w:val="28"/>
        </w:rPr>
        <w:t xml:space="preserve"> различных видов музыкальной деятельности – композито</w:t>
      </w:r>
      <w:r w:rsidRPr="00A16501">
        <w:rPr>
          <w:rFonts w:ascii="Times New Roman" w:hAnsi="Times New Roman" w:cs="Times New Roman"/>
          <w:sz w:val="28"/>
          <w:szCs w:val="28"/>
        </w:rPr>
        <w:t>р</w:t>
      </w:r>
      <w:r w:rsidRPr="00A16501">
        <w:rPr>
          <w:rFonts w:ascii="Times New Roman" w:hAnsi="Times New Roman" w:cs="Times New Roman"/>
          <w:sz w:val="28"/>
          <w:szCs w:val="28"/>
        </w:rPr>
        <w:t>ской, исполнительской, звукорежиссерской, темброво-творческой и, вместе с тем, доступностью каждого из них благодаря опоре на программные заготовки.</w:t>
      </w:r>
      <w:proofErr w:type="gramEnd"/>
      <w:r w:rsidRPr="00A16501">
        <w:rPr>
          <w:rFonts w:ascii="Times New Roman" w:hAnsi="Times New Roman" w:cs="Times New Roman"/>
          <w:sz w:val="28"/>
          <w:szCs w:val="28"/>
        </w:rPr>
        <w:t xml:space="preserve"> Широкое пространство музыкально-творческой деятельности позволяет преодолеть одност</w:t>
      </w:r>
      <w:r w:rsidRPr="00A16501">
        <w:rPr>
          <w:rFonts w:ascii="Times New Roman" w:hAnsi="Times New Roman" w:cs="Times New Roman"/>
          <w:sz w:val="28"/>
          <w:szCs w:val="28"/>
        </w:rPr>
        <w:t>о</w:t>
      </w:r>
      <w:r w:rsidRPr="00A16501">
        <w:rPr>
          <w:rFonts w:ascii="Times New Roman" w:hAnsi="Times New Roman" w:cs="Times New Roman"/>
          <w:sz w:val="28"/>
          <w:szCs w:val="28"/>
        </w:rPr>
        <w:t xml:space="preserve">роннюю исполнительскую направленность традиционного музыкального обучения, способствует активизации музыкального мышления ученика и развитию его музыкальных </w:t>
      </w:r>
      <w:r w:rsidRPr="00A16501">
        <w:rPr>
          <w:rFonts w:ascii="Times New Roman" w:hAnsi="Times New Roman" w:cs="Times New Roman"/>
          <w:sz w:val="28"/>
          <w:szCs w:val="28"/>
        </w:rPr>
        <w:lastRenderedPageBreak/>
        <w:t>способностей. А простота и доступность данной де</w:t>
      </w:r>
      <w:r w:rsidRPr="00A16501">
        <w:rPr>
          <w:rFonts w:ascii="Times New Roman" w:hAnsi="Times New Roman" w:cs="Times New Roman"/>
          <w:sz w:val="28"/>
          <w:szCs w:val="28"/>
        </w:rPr>
        <w:t>я</w:t>
      </w:r>
      <w:r w:rsidRPr="00A16501">
        <w:rPr>
          <w:rFonts w:ascii="Times New Roman" w:hAnsi="Times New Roman" w:cs="Times New Roman"/>
          <w:sz w:val="28"/>
          <w:szCs w:val="28"/>
        </w:rPr>
        <w:t>тельности определяет расширение круга вовлеченных в нее детей и подр</w:t>
      </w:r>
      <w:r w:rsidRPr="00A16501">
        <w:rPr>
          <w:rFonts w:ascii="Times New Roman" w:hAnsi="Times New Roman" w:cs="Times New Roman"/>
          <w:sz w:val="28"/>
          <w:szCs w:val="28"/>
        </w:rPr>
        <w:t>о</w:t>
      </w:r>
      <w:r w:rsidRPr="00A16501">
        <w:rPr>
          <w:rFonts w:ascii="Times New Roman" w:hAnsi="Times New Roman" w:cs="Times New Roman"/>
          <w:sz w:val="28"/>
          <w:szCs w:val="28"/>
        </w:rPr>
        <w:t xml:space="preserve">стков. </w:t>
      </w:r>
    </w:p>
    <w:p w:rsidR="00A16501" w:rsidRPr="00A16501" w:rsidRDefault="00A16501" w:rsidP="00A1650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6501">
        <w:rPr>
          <w:rFonts w:ascii="Times New Roman" w:hAnsi="Times New Roman" w:cs="Times New Roman"/>
          <w:sz w:val="28"/>
          <w:szCs w:val="28"/>
        </w:rPr>
        <w:t xml:space="preserve">Данные условия определяют особую роль учебного предмета в музыкальном образовании детей и подростков. </w:t>
      </w:r>
    </w:p>
    <w:p w:rsidR="00A16501" w:rsidRDefault="00A16501" w:rsidP="00A1650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6501">
        <w:rPr>
          <w:rFonts w:ascii="Times New Roman" w:hAnsi="Times New Roman" w:cs="Times New Roman"/>
          <w:sz w:val="28"/>
          <w:szCs w:val="28"/>
        </w:rPr>
        <w:t xml:space="preserve">Срок освоения учебного предмета составляет </w:t>
      </w:r>
      <w:r>
        <w:rPr>
          <w:rFonts w:ascii="Times New Roman" w:hAnsi="Times New Roman" w:cs="Times New Roman"/>
          <w:sz w:val="28"/>
          <w:szCs w:val="28"/>
        </w:rPr>
        <w:t>1 год</w:t>
      </w:r>
      <w:r w:rsidRPr="00A16501">
        <w:rPr>
          <w:rFonts w:ascii="Times New Roman" w:hAnsi="Times New Roman" w:cs="Times New Roman"/>
          <w:sz w:val="28"/>
          <w:szCs w:val="28"/>
        </w:rPr>
        <w:t xml:space="preserve">. Рекомендуемый возраст для начала освоения программы – от 7(8) - 12 лет. Учитывая большой интерес, проявляемый учащимися к данному направлению музыкальной деятельности, а также уровень подготовки, образовательная организация может разработать образовательные программы следующих ступеней обучения, преемственных данной программе. </w:t>
      </w:r>
    </w:p>
    <w:p w:rsidR="00A16501" w:rsidRPr="00A16501" w:rsidRDefault="00A16501" w:rsidP="00A1650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6501">
        <w:rPr>
          <w:rFonts w:ascii="Times New Roman" w:hAnsi="Times New Roman" w:cs="Times New Roman"/>
          <w:sz w:val="28"/>
          <w:szCs w:val="28"/>
        </w:rPr>
        <w:t xml:space="preserve">Аудиторные занятия «Ансамбль клавишных синтезаторов»  проводятся с учащимися  в составе небольшой группы.  </w:t>
      </w:r>
    </w:p>
    <w:p w:rsidR="00A16501" w:rsidRPr="00A16501" w:rsidRDefault="00A16501" w:rsidP="00A1650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6501">
        <w:rPr>
          <w:rFonts w:ascii="Times New Roman" w:hAnsi="Times New Roman" w:cs="Times New Roman"/>
          <w:sz w:val="28"/>
          <w:szCs w:val="28"/>
        </w:rPr>
        <w:t xml:space="preserve">Цель учебного предмета – приобщение учащихся к </w:t>
      </w:r>
      <w:proofErr w:type="spellStart"/>
      <w:r w:rsidRPr="00A16501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A16501">
        <w:rPr>
          <w:rFonts w:ascii="Times New Roman" w:hAnsi="Times New Roman" w:cs="Times New Roman"/>
          <w:sz w:val="28"/>
          <w:szCs w:val="28"/>
        </w:rPr>
        <w:t xml:space="preserve"> на основе цифрового инструментария, в разнообразных формах данной творческой деятельности (электронной аранжировки и исполнител</w:t>
      </w:r>
      <w:r w:rsidRPr="00A16501">
        <w:rPr>
          <w:rFonts w:ascii="Times New Roman" w:hAnsi="Times New Roman" w:cs="Times New Roman"/>
          <w:sz w:val="28"/>
          <w:szCs w:val="28"/>
        </w:rPr>
        <w:t>ь</w:t>
      </w:r>
      <w:r w:rsidRPr="00A16501">
        <w:rPr>
          <w:rFonts w:ascii="Times New Roman" w:hAnsi="Times New Roman" w:cs="Times New Roman"/>
          <w:sz w:val="28"/>
          <w:szCs w:val="28"/>
        </w:rPr>
        <w:t>ства, игры по слуху и в ансамбле, звукорежиссуры, создания оригинальных электронных тембров, импровизации и композиции) и на этой основе формирование музыкальности учащихся, их эстетич</w:t>
      </w:r>
      <w:r w:rsidRPr="00A16501">
        <w:rPr>
          <w:rFonts w:ascii="Times New Roman" w:hAnsi="Times New Roman" w:cs="Times New Roman"/>
          <w:sz w:val="28"/>
          <w:szCs w:val="28"/>
        </w:rPr>
        <w:t>е</w:t>
      </w:r>
      <w:r w:rsidRPr="00A16501">
        <w:rPr>
          <w:rFonts w:ascii="Times New Roman" w:hAnsi="Times New Roman" w:cs="Times New Roman"/>
          <w:sz w:val="28"/>
          <w:szCs w:val="28"/>
        </w:rPr>
        <w:t xml:space="preserve">ской и нравственной культуры. </w:t>
      </w:r>
    </w:p>
    <w:p w:rsidR="00A16501" w:rsidRPr="00A16501" w:rsidRDefault="00A16501" w:rsidP="00A1650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6501" w:rsidRPr="00A16501" w:rsidRDefault="00A16501" w:rsidP="00A1650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16501" w:rsidRDefault="00C33F00">
      <w:pPr>
        <w:rPr>
          <w:rFonts w:ascii="Times New Roman" w:hAnsi="Times New Roman" w:cs="Times New Roman"/>
          <w:sz w:val="28"/>
          <w:szCs w:val="28"/>
        </w:rPr>
      </w:pPr>
    </w:p>
    <w:sectPr w:rsidR="00000000" w:rsidRPr="00A1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501"/>
    <w:rsid w:val="00A1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2404</Characters>
  <Application>Microsoft Office Word</Application>
  <DocSecurity>0</DocSecurity>
  <Lines>20</Lines>
  <Paragraphs>5</Paragraphs>
  <ScaleCrop>false</ScaleCrop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Зайченок</dc:creator>
  <cp:keywords/>
  <dc:description/>
  <cp:lastModifiedBy>Зайченок</cp:lastModifiedBy>
  <cp:revision>3</cp:revision>
  <dcterms:created xsi:type="dcterms:W3CDTF">2020-10-13T22:05:00Z</dcterms:created>
  <dcterms:modified xsi:type="dcterms:W3CDTF">2020-10-13T22:08:00Z</dcterms:modified>
</cp:coreProperties>
</file>