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50" w:rsidRPr="00191750" w:rsidRDefault="00191750" w:rsidP="00191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о сертификате дополнительного образования</w:t>
      </w:r>
    </w:p>
    <w:p w:rsidR="00191750" w:rsidRPr="00191750" w:rsidRDefault="00191750" w:rsidP="00191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750" w:rsidRPr="00191750" w:rsidRDefault="00191750" w:rsidP="00191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сертификат дополнительного образования?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 образование. То есть сертификат – это, по сути, инструмент реализации «права» детей на получение бесплатного дополнительного образования.</w:t>
      </w:r>
    </w:p>
    <w:p w:rsidR="00191750" w:rsidRPr="00191750" w:rsidRDefault="00191750" w:rsidP="00191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дает сертификат дополнительного образования и как его использовать?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</w:t>
      </w:r>
      <w:r w:rsidR="009E1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организациями, зарегистрированными на </w:t>
      </w:r>
      <w:r w:rsidR="009E17C5" w:rsidRPr="009E1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r w:rsidR="009E1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E17C5" w:rsidRPr="009E1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персонифицированного дополнительного образования Пензенской области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затрат со стороны семейного бюджета или с незначительной доплатой. Сертификат может использоваться для записи на 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сертифицированной 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программе, включенной в </w:t>
      </w:r>
      <w:proofErr w:type="spell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общерегиональный</w:t>
      </w:r>
      <w:proofErr w:type="spell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навигатор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https://pnz.pfdo.ru/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Муниципальные и государственные организации обязаны зачислять детей по сертификату.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Получая сертификат, Вы получаете и доступ в личный кабинет информационной системы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https://pnz.pfdo.ru/,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который, по сути, является Вашим доступом к персональному счету. 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кружки и секции Вы используете доступные бесплатные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«зачисления» и/или непосредственно деньги, закрепленные за Вашим сертификатом, которые могут направляться на оплату получаемого детьми дополнительного образования в муниципальных и частных организациях. Заинтересованные в дополнительном образовании детей организации проходят независимую сертификацию программ и входят в реестр поставщиков образовательных услуг, который отображается в Вашем личном кабинете. Вам лишь остается выбрать среди них. А по итогам получения ребенком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программы.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2021 года осуществляться не будет. Но не стоит переживать по этому обстоятельству – Вы всегда сможете получить сертификат, как только решите подать заявку на обучение.  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получить сертификат дополнительного образования?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ребенком </w:t>
      </w:r>
      <w:r w:rsidR="007C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но один раз сертификат получить все-таки нужно. Сделать это можно одним из двух способов:</w:t>
      </w:r>
    </w:p>
    <w:p w:rsidR="00FF75CB" w:rsidRDefault="00191750" w:rsidP="00191750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Прийти в </w:t>
      </w:r>
      <w:r w:rsidR="00FF7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одну из 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FF7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</w:t>
      </w:r>
      <w:r w:rsidR="00FF7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прием заявлений для предоставления сертификата</w:t>
      </w:r>
      <w:r w:rsidR="00FF7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75CB" w:rsidRDefault="00FF75CB" w:rsidP="00FF75CB">
      <w:pPr>
        <w:spacing w:after="0" w:line="240" w:lineRule="auto"/>
        <w:ind w:left="106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76FF8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Центр детского творчества Бессоновского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F144B">
        <w:rPr>
          <w:rFonts w:ascii="Times New Roman" w:hAnsi="Times New Roman"/>
          <w:sz w:val="24"/>
          <w:szCs w:val="24"/>
        </w:rPr>
        <w:t>(</w:t>
      </w:r>
      <w:proofErr w:type="gramStart"/>
      <w:r w:rsidR="001F144B" w:rsidRPr="001F144B">
        <w:rPr>
          <w:rFonts w:ascii="Times New Roman" w:hAnsi="Times New Roman"/>
          <w:sz w:val="24"/>
          <w:szCs w:val="24"/>
        </w:rPr>
        <w:t>с</w:t>
      </w:r>
      <w:proofErr w:type="gramEnd"/>
      <w:r w:rsidR="001F144B" w:rsidRPr="001F144B">
        <w:rPr>
          <w:rFonts w:ascii="Times New Roman" w:hAnsi="Times New Roman"/>
          <w:sz w:val="24"/>
          <w:szCs w:val="24"/>
        </w:rPr>
        <w:t>. Бессоновка, ул. Комсомольская 1Б/2</w:t>
      </w:r>
      <w:r w:rsidR="001F144B">
        <w:rPr>
          <w:rFonts w:ascii="Times New Roman" w:hAnsi="Times New Roman"/>
          <w:sz w:val="24"/>
          <w:szCs w:val="24"/>
        </w:rPr>
        <w:t>);</w:t>
      </w:r>
    </w:p>
    <w:p w:rsidR="001F144B" w:rsidRDefault="001F144B" w:rsidP="00FF75CB">
      <w:pPr>
        <w:spacing w:after="0" w:line="240" w:lineRule="auto"/>
        <w:ind w:left="106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144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села Вазерки имени В.М. Покровского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F144B">
        <w:rPr>
          <w:rFonts w:ascii="Times New Roman" w:hAnsi="Times New Roman"/>
          <w:sz w:val="24"/>
          <w:szCs w:val="24"/>
        </w:rPr>
        <w:t>с. Вазерки, ул. Новая-6а</w:t>
      </w:r>
      <w:r>
        <w:rPr>
          <w:rFonts w:ascii="Times New Roman" w:hAnsi="Times New Roman"/>
          <w:sz w:val="24"/>
          <w:szCs w:val="24"/>
        </w:rPr>
        <w:t>);</w:t>
      </w:r>
    </w:p>
    <w:p w:rsidR="001F144B" w:rsidRDefault="001F144B" w:rsidP="00FF75CB">
      <w:pPr>
        <w:spacing w:after="0" w:line="240" w:lineRule="auto"/>
        <w:ind w:left="106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144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имени С.Е. Кузнецова села Чемодановка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F144B">
        <w:rPr>
          <w:rFonts w:ascii="Times New Roman" w:hAnsi="Times New Roman"/>
          <w:sz w:val="24"/>
          <w:szCs w:val="24"/>
        </w:rPr>
        <w:t>село Чемодановка, Школьная улица, 1а</w:t>
      </w:r>
      <w:r>
        <w:rPr>
          <w:rFonts w:ascii="Times New Roman" w:hAnsi="Times New Roman"/>
          <w:sz w:val="24"/>
          <w:szCs w:val="24"/>
        </w:rPr>
        <w:t>)</w:t>
      </w:r>
    </w:p>
    <w:p w:rsidR="00B15CCA" w:rsidRDefault="003F1DF4" w:rsidP="00B1147A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себе иметь паспорт, свидетельство</w:t>
      </w:r>
      <w:r w:rsidR="00191750"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рождении ребенка</w:t>
      </w:r>
      <w:r w:rsidR="00B26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/паспорт ребенка</w:t>
      </w:r>
      <w:r w:rsidR="00191750"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1147A" w:rsidRP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документов, подтверждающих проживание ребенка на территории Бессоновского район</w:t>
      </w:r>
      <w:r w:rsid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</w:t>
      </w:r>
      <w:r w:rsidR="00B1147A" w:rsidRP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регистрации ребенка по месту жите</w:t>
      </w:r>
      <w:r w:rsid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льства или по месту пребывания, </w:t>
      </w:r>
      <w:r w:rsidR="00B1147A" w:rsidRP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справка об </w:t>
      </w:r>
      <w:proofErr w:type="gramStart"/>
      <w:r w:rsidR="00B1147A" w:rsidRP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="00B1147A" w:rsidRP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основной образовательной программе в организации, осуществляющей образовательную деятельность, расположенной на </w:t>
      </w:r>
      <w:r w:rsidR="00B11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15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ерритории Бессоновского района). Заявление необходимо оформить на месте.</w:t>
      </w:r>
    </w:p>
    <w:p w:rsidR="00B15CCA" w:rsidRDefault="00A30125" w:rsidP="00B1147A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83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ваши данные по защищенному каналу связи направляются </w:t>
      </w:r>
      <w:r w:rsidR="0094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D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опорный центр</w:t>
      </w:r>
      <w:r w:rsidR="0083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</w:t>
      </w:r>
      <w:r w:rsidR="00AD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83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ведение реестра сертификатов </w:t>
      </w:r>
      <w:r w:rsidR="0084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42F8E" w:rsidRPr="00476FF8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Центр детского творчества Бессоновского района</w:t>
      </w:r>
      <w:r w:rsidR="00842F8E">
        <w:rPr>
          <w:rFonts w:ascii="Times New Roman" w:hAnsi="Times New Roman"/>
          <w:sz w:val="24"/>
          <w:szCs w:val="24"/>
        </w:rPr>
        <w:t>);</w:t>
      </w:r>
    </w:p>
    <w:p w:rsidR="00191750" w:rsidRPr="00191750" w:rsidRDefault="00946F34" w:rsidP="00B1147A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электронную почту, указанную в заявлении вы получите </w:t>
      </w:r>
      <w:bookmarkStart w:id="0" w:name="_GoBack"/>
      <w:bookmarkEnd w:id="0"/>
      <w:r w:rsidR="00191750"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 внесения сертификата в реестр.</w:t>
      </w:r>
    </w:p>
    <w:p w:rsidR="00176D35" w:rsidRDefault="00176D35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750" w:rsidRPr="00191750" w:rsidRDefault="00191750" w:rsidP="00191750">
      <w:pPr>
        <w:numPr>
          <w:ilvl w:val="0"/>
          <w:numId w:val="2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Заполнить на портале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https://pnz.pfdo.ru/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электронное заявление на получение сертификата, выбрать образовательную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сертификата.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на портале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https://pnz.pfdo.ru/ 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размещена ссылка на государственный ресурс регистрации заявлений на получение сертификата дополнительного образования. 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Пройдя по ссылке, Вы можете направить электронное заявление на получение сертификата, после чего на указанную Вами электронную почту придет подтверждение регистрации заявления, а также реквизиты для доступа в личный кабинет системы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https://pnz.pfdo.ru/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уже 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получившими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сертификат.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организация могла принять Вашу заявку - необходимо активировать сертификат.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 заявление </w:t>
      </w:r>
      <w:r w:rsidR="001B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опорный центр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последнее активировало Ваш сертификат. Теперь Ваш ребенок зачислен.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 рамках проекта ОНФ "Равные возможности детям" было разработано и запущено приложение </w:t>
      </w:r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"ОНФ. </w:t>
      </w:r>
      <w:proofErr w:type="gramStart"/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Сертификат"</w:t>
      </w: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доступно для скачивания на </w:t>
      </w:r>
      <w:proofErr w:type="spell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Market</w:t>
      </w:r>
      <w:proofErr w:type="spell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установки на мобильное устройство на базе </w:t>
      </w:r>
      <w:proofErr w:type="spell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можете использовать приложение для управления сертификатом дополнительного образования после его получения: узнавать о кружках, записывать на них детей, следить за изменением расписания занятий.  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мне узнать больше информации о сертификате дополнительного образования?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</w:t>
      </w:r>
      <w:r w:rsidRPr="0019175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https://pnz.pfdo.ru/</w:t>
      </w:r>
    </w:p>
    <w:p w:rsidR="00191750" w:rsidRPr="00191750" w:rsidRDefault="00191750" w:rsidP="00191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Вы – полноценный заказчик, у Вас есть право выбирать: где и по какой программе обучаться Вашему ребенку! Главное, помните: государство, передавая </w:t>
      </w:r>
      <w:proofErr w:type="gramStart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gramEnd"/>
      <w:r w:rsidRPr="0019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управлять средствами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:rsidR="00514664" w:rsidRDefault="00514664"/>
    <w:sectPr w:rsidR="0051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BA5"/>
    <w:multiLevelType w:val="multilevel"/>
    <w:tmpl w:val="37A8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2171A"/>
    <w:multiLevelType w:val="hybridMultilevel"/>
    <w:tmpl w:val="E25EADD8"/>
    <w:lvl w:ilvl="0" w:tplc="D910DE2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B40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EF6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23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8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14E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A9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45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28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50"/>
    <w:rsid w:val="000308DE"/>
    <w:rsid w:val="00176D35"/>
    <w:rsid w:val="00191750"/>
    <w:rsid w:val="001B0D50"/>
    <w:rsid w:val="001F144B"/>
    <w:rsid w:val="003F1DF4"/>
    <w:rsid w:val="004B151A"/>
    <w:rsid w:val="00514664"/>
    <w:rsid w:val="00651CCC"/>
    <w:rsid w:val="00790F6C"/>
    <w:rsid w:val="007C0859"/>
    <w:rsid w:val="008324D7"/>
    <w:rsid w:val="00842F8E"/>
    <w:rsid w:val="00946F34"/>
    <w:rsid w:val="009E17C5"/>
    <w:rsid w:val="00A30125"/>
    <w:rsid w:val="00AD7840"/>
    <w:rsid w:val="00B1147A"/>
    <w:rsid w:val="00B15CCA"/>
    <w:rsid w:val="00B26BD9"/>
    <w:rsid w:val="00F12476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2021-04-13T10:53:00Z</cp:lastPrinted>
  <dcterms:created xsi:type="dcterms:W3CDTF">2021-04-13T08:48:00Z</dcterms:created>
  <dcterms:modified xsi:type="dcterms:W3CDTF">2021-04-14T05:43:00Z</dcterms:modified>
</cp:coreProperties>
</file>