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61D7">
        <w:rPr>
          <w:rFonts w:ascii="Times New Roman" w:hAnsi="Times New Roman" w:cs="Times New Roman"/>
          <w:sz w:val="28"/>
          <w:szCs w:val="28"/>
        </w:rPr>
        <w:t>Питание для любого живого организма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Недостаточное, избыточное и одностороннее питание ведёт к возникновению дистрофических состояний (</w:t>
      </w:r>
      <w:proofErr w:type="spellStart"/>
      <w:r w:rsidRPr="002B61D7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2B61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D7">
        <w:rPr>
          <w:rFonts w:ascii="Times New Roman" w:hAnsi="Times New Roman" w:cs="Times New Roman"/>
          <w:sz w:val="28"/>
          <w:szCs w:val="28"/>
        </w:rPr>
        <w:t>паратрофия</w:t>
      </w:r>
      <w:proofErr w:type="spellEnd"/>
      <w:r w:rsidRPr="002B61D7">
        <w:rPr>
          <w:rFonts w:ascii="Times New Roman" w:hAnsi="Times New Roman" w:cs="Times New Roman"/>
          <w:sz w:val="28"/>
          <w:szCs w:val="28"/>
        </w:rPr>
        <w:t>, ожирение, анемия, острые расстройства пищеварения), предрасполагает к инфекционным и другим болезням.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 xml:space="preserve">Любые дефекты питания в дошкольном возрасте могут напомнить о себе в </w:t>
      </w:r>
      <w:proofErr w:type="gramStart"/>
      <w:r w:rsidRPr="002B61D7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2B61D7">
        <w:rPr>
          <w:rFonts w:ascii="Times New Roman" w:hAnsi="Times New Roman" w:cs="Times New Roman"/>
          <w:sz w:val="28"/>
          <w:szCs w:val="28"/>
        </w:rPr>
        <w:t xml:space="preserve"> возрастных периодах.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1. Правильное питание определяется не только состоянием организма, но и «сожителями», т. е. бактериями, населяющими пищевой тракт.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Поэтому очень важно правильно кормить ребёнка, чтобы корректировать все отклонения в деятельности желудочно-кишечного тракта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 xml:space="preserve">3. Очень важными компонентами пищи являются балластные вещества (пищевые волокна и клетчатка), они обязательно должны включаться в пищу. Растительные волокна нейтрализуют </w:t>
      </w:r>
      <w:proofErr w:type="gramStart"/>
      <w:r w:rsidRPr="002B61D7">
        <w:rPr>
          <w:rFonts w:ascii="Times New Roman" w:hAnsi="Times New Roman" w:cs="Times New Roman"/>
          <w:sz w:val="28"/>
          <w:szCs w:val="28"/>
        </w:rPr>
        <w:t>многие вредные вещества, поступающие в организм извне и вводят</w:t>
      </w:r>
      <w:proofErr w:type="gramEnd"/>
      <w:r w:rsidRPr="002B61D7">
        <w:rPr>
          <w:rFonts w:ascii="Times New Roman" w:hAnsi="Times New Roman" w:cs="Times New Roman"/>
          <w:sz w:val="28"/>
          <w:szCs w:val="28"/>
        </w:rPr>
        <w:t xml:space="preserve"> в него пектины - очень ценные вещества для обмена веществ.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Для обеспечения правильного питания необходимы следующие условия: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а) наличие в пище всех необходимых ингредиентов (белки, жиры, углеводы, микроэлементы, витамины);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lastRenderedPageBreak/>
        <w:t>в) рациональный режим питания: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Источник белка - молочные продукты, мясо, яйца. Необходимо помнить, что не менее 60% белка в пище должно быть животного происхождения.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Не менее важны в пище жиры и углеводы, которые являются источником энергии для мышц, а также вводят в организм жирорастворимые витамины.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На работе мышц отрицательно сказывается и недостаток в пище витаминов и микроэлементов.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При дефиците витамина</w:t>
      </w:r>
      <w:proofErr w:type="gramStart"/>
      <w:r w:rsidRPr="002B61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B61D7">
        <w:rPr>
          <w:rFonts w:ascii="Times New Roman" w:hAnsi="Times New Roman" w:cs="Times New Roman"/>
          <w:sz w:val="28"/>
          <w:szCs w:val="28"/>
        </w:rPr>
        <w:t xml:space="preserve"> мышцы плохо сокращаются, у ребёнка снижен тонус мышц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(так называемый симптом «вялых плеч»), снижен тонус брюшных мышц, следовательно, нарушено дыхание.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</w:t>
      </w:r>
      <w:proofErr w:type="gramStart"/>
      <w:r w:rsidRPr="002B61D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B61D7">
        <w:rPr>
          <w:rFonts w:ascii="Times New Roman" w:hAnsi="Times New Roman" w:cs="Times New Roman"/>
          <w:sz w:val="28"/>
          <w:szCs w:val="28"/>
        </w:rPr>
        <w:t xml:space="preserve"> сказывается и на прочности сухожилий и связок.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Дефицит жирорастворимых витаминов</w:t>
      </w:r>
      <w:proofErr w:type="gramStart"/>
      <w:r w:rsidRPr="002B61D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B61D7">
        <w:rPr>
          <w:rFonts w:ascii="Times New Roman" w:hAnsi="Times New Roman" w:cs="Times New Roman"/>
          <w:sz w:val="28"/>
          <w:szCs w:val="28"/>
        </w:rPr>
        <w:t xml:space="preserve"> и Е нарушает окислительный процесс в мышцах, а дефицит витамина D ведёт к рахиту.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 xml:space="preserve">Дефицит кальция и магния понижает </w:t>
      </w:r>
      <w:proofErr w:type="spellStart"/>
      <w:r w:rsidRPr="002B61D7">
        <w:rPr>
          <w:rFonts w:ascii="Times New Roman" w:hAnsi="Times New Roman" w:cs="Times New Roman"/>
          <w:sz w:val="28"/>
          <w:szCs w:val="28"/>
        </w:rPr>
        <w:t>сохранительную</w:t>
      </w:r>
      <w:proofErr w:type="spellEnd"/>
      <w:r w:rsidRPr="002B61D7">
        <w:rPr>
          <w:rFonts w:ascii="Times New Roman" w:hAnsi="Times New Roman" w:cs="Times New Roman"/>
          <w:sz w:val="28"/>
          <w:szCs w:val="28"/>
        </w:rPr>
        <w:t xml:space="preserve"> способность мышц, недостаток калия замедляет восстановление мышц после нагрузок.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 xml:space="preserve"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 (петрушка, укроп, сельдерей), зелёный лук, чеснок, щавель, </w:t>
      </w:r>
      <w:r w:rsidRPr="002B61D7">
        <w:rPr>
          <w:rFonts w:ascii="Times New Roman" w:hAnsi="Times New Roman" w:cs="Times New Roman"/>
          <w:sz w:val="28"/>
          <w:szCs w:val="28"/>
        </w:rPr>
        <w:lastRenderedPageBreak/>
        <w:t>ревень и др. Из рациона целесообразно исключить лишь перец, острые приправы, пряности.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При отсутствии свежих фруктов и овощей можно использовать компоты, соки, фруктовые и овощные пюре.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2B61D7" w:rsidRPr="002B61D7" w:rsidRDefault="002B61D7" w:rsidP="002B61D7">
      <w:pPr>
        <w:rPr>
          <w:rFonts w:ascii="Times New Roman" w:hAnsi="Times New Roman" w:cs="Times New Roman"/>
          <w:sz w:val="28"/>
          <w:szCs w:val="28"/>
        </w:rPr>
      </w:pPr>
      <w:r w:rsidRPr="002B61D7">
        <w:rPr>
          <w:rFonts w:ascii="Times New Roman" w:hAnsi="Times New Roman" w:cs="Times New Roman"/>
          <w:sz w:val="28"/>
          <w:szCs w:val="28"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bookmarkEnd w:id="0"/>
    <w:p w:rsidR="000A2407" w:rsidRPr="002B61D7" w:rsidRDefault="000A2407" w:rsidP="002B61D7">
      <w:pPr>
        <w:rPr>
          <w:rFonts w:ascii="Times New Roman" w:hAnsi="Times New Roman" w:cs="Times New Roman"/>
          <w:sz w:val="28"/>
          <w:szCs w:val="28"/>
        </w:rPr>
      </w:pPr>
    </w:p>
    <w:sectPr w:rsidR="000A2407" w:rsidRPr="002B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7"/>
    <w:rsid w:val="000A2407"/>
    <w:rsid w:val="002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2016-10-25T09:16:00Z</dcterms:created>
  <dcterms:modified xsi:type="dcterms:W3CDTF">2016-10-25T09:17:00Z</dcterms:modified>
</cp:coreProperties>
</file>