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22" w:rsidRPr="006932D4" w:rsidRDefault="003C3B22" w:rsidP="003C3B2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932D4">
        <w:rPr>
          <w:rFonts w:ascii="Times New Roman" w:hAnsi="Times New Roman" w:cs="Times New Roman"/>
          <w:b/>
          <w:i/>
          <w:sz w:val="40"/>
          <w:szCs w:val="40"/>
        </w:rPr>
        <w:t xml:space="preserve">Органы и учреждения Пензенской области </w:t>
      </w:r>
    </w:p>
    <w:p w:rsidR="004B04E3" w:rsidRPr="006932D4" w:rsidRDefault="003C3B22" w:rsidP="003C3B2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932D4">
        <w:rPr>
          <w:rFonts w:ascii="Times New Roman" w:hAnsi="Times New Roman" w:cs="Times New Roman"/>
          <w:b/>
          <w:i/>
          <w:sz w:val="40"/>
          <w:szCs w:val="40"/>
        </w:rPr>
        <w:t>по защите прав ребенка</w:t>
      </w:r>
    </w:p>
    <w:p w:rsidR="005F7428" w:rsidRPr="006932D4" w:rsidRDefault="005F7428" w:rsidP="003C3B2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F7428" w:rsidRDefault="005F7428" w:rsidP="003C3B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558"/>
        <w:gridCol w:w="1557"/>
        <w:gridCol w:w="3115"/>
      </w:tblGrid>
      <w:tr w:rsidR="003C3B22" w:rsidTr="003C3B22">
        <w:tc>
          <w:tcPr>
            <w:tcW w:w="4673" w:type="dxa"/>
            <w:gridSpan w:val="2"/>
          </w:tcPr>
          <w:p w:rsidR="003C3B22" w:rsidRPr="006932D4" w:rsidRDefault="003C3B22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Единый телефон доверия для детей, подростков и их родителей (официальный сайт телефона доверия)</w:t>
            </w:r>
          </w:p>
          <w:p w:rsidR="003C3B22" w:rsidRPr="006932D4" w:rsidRDefault="003C3B22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3C3B22" w:rsidRPr="006932D4" w:rsidRDefault="003C3B22" w:rsidP="003C3B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8-800-2000-122</w:t>
            </w:r>
          </w:p>
        </w:tc>
      </w:tr>
      <w:tr w:rsidR="003C3B22" w:rsidTr="003C3B22">
        <w:tc>
          <w:tcPr>
            <w:tcW w:w="3115" w:type="dxa"/>
          </w:tcPr>
          <w:p w:rsidR="003C3B22" w:rsidRPr="006932D4" w:rsidRDefault="003C3B22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Уполномоченный по правам ребенка в Пензенской области</w:t>
            </w:r>
          </w:p>
          <w:p w:rsidR="003C3B22" w:rsidRPr="006932D4" w:rsidRDefault="003C3B22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5" w:type="dxa"/>
            <w:gridSpan w:val="2"/>
          </w:tcPr>
          <w:p w:rsidR="003C3B22" w:rsidRPr="006932D4" w:rsidRDefault="003C3B22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Столярова</w:t>
            </w:r>
          </w:p>
          <w:p w:rsidR="003C3B22" w:rsidRPr="006932D4" w:rsidRDefault="003C3B22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Елена Алексеевна</w:t>
            </w:r>
          </w:p>
        </w:tc>
        <w:tc>
          <w:tcPr>
            <w:tcW w:w="3115" w:type="dxa"/>
          </w:tcPr>
          <w:p w:rsidR="003C3B22" w:rsidRPr="006932D4" w:rsidRDefault="003C3B22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C3B22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3C3B22"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(8412) 56-34-45</w:t>
            </w:r>
          </w:p>
        </w:tc>
      </w:tr>
      <w:tr w:rsidR="003C3B22" w:rsidTr="003C3B22">
        <w:tc>
          <w:tcPr>
            <w:tcW w:w="3115" w:type="dxa"/>
          </w:tcPr>
          <w:p w:rsidR="003C3B22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Базовый психолого-педагогический кабинет в Земетчинском районе</w:t>
            </w:r>
          </w:p>
          <w:p w:rsidR="005F7428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5" w:type="dxa"/>
            <w:gridSpan w:val="2"/>
          </w:tcPr>
          <w:p w:rsidR="003C3B22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Педагог-психолог Котунова Елена Николаевна</w:t>
            </w:r>
          </w:p>
        </w:tc>
        <w:tc>
          <w:tcPr>
            <w:tcW w:w="3115" w:type="dxa"/>
          </w:tcPr>
          <w:p w:rsidR="003C3B22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8(84155) 2-16-73</w:t>
            </w:r>
          </w:p>
        </w:tc>
      </w:tr>
      <w:tr w:rsidR="003C3B22" w:rsidTr="003C3B22">
        <w:tc>
          <w:tcPr>
            <w:tcW w:w="3115" w:type="dxa"/>
          </w:tcPr>
          <w:p w:rsidR="003C3B22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Отдел по опеке и попечительству администрации Земетчинского района</w:t>
            </w:r>
          </w:p>
          <w:p w:rsidR="005F7428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5" w:type="dxa"/>
            <w:gridSpan w:val="2"/>
          </w:tcPr>
          <w:p w:rsidR="003C3B22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Специалист </w:t>
            </w:r>
          </w:p>
          <w:p w:rsidR="005F7428" w:rsidRPr="006932D4" w:rsidRDefault="00595ADC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Шаповалова Анна Владимировна</w:t>
            </w:r>
          </w:p>
        </w:tc>
        <w:tc>
          <w:tcPr>
            <w:tcW w:w="3115" w:type="dxa"/>
          </w:tcPr>
          <w:p w:rsidR="003C3B22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8(84155) 2-11-75</w:t>
            </w:r>
          </w:p>
        </w:tc>
      </w:tr>
      <w:tr w:rsidR="003C3B22" w:rsidTr="003C3B22">
        <w:tc>
          <w:tcPr>
            <w:tcW w:w="3115" w:type="dxa"/>
          </w:tcPr>
          <w:p w:rsidR="003C3B22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Комплексный центр социального обслуживания населения Земетчинского района</w:t>
            </w:r>
          </w:p>
        </w:tc>
        <w:tc>
          <w:tcPr>
            <w:tcW w:w="3115" w:type="dxa"/>
            <w:gridSpan w:val="2"/>
          </w:tcPr>
          <w:p w:rsidR="003C3B22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Директор </w:t>
            </w:r>
          </w:p>
          <w:p w:rsidR="005F7428" w:rsidRPr="006932D4" w:rsidRDefault="00595ADC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Сычев Михаил Иванович</w:t>
            </w:r>
            <w:bookmarkStart w:id="0" w:name="_GoBack"/>
            <w:bookmarkEnd w:id="0"/>
          </w:p>
        </w:tc>
        <w:tc>
          <w:tcPr>
            <w:tcW w:w="3115" w:type="dxa"/>
          </w:tcPr>
          <w:p w:rsidR="003C3B22" w:rsidRPr="006932D4" w:rsidRDefault="005F7428" w:rsidP="003C3B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32D4">
              <w:rPr>
                <w:rFonts w:ascii="Times New Roman" w:hAnsi="Times New Roman" w:cs="Times New Roman"/>
                <w:i/>
                <w:sz w:val="28"/>
                <w:szCs w:val="28"/>
              </w:rPr>
              <w:t>8(84155) 2-10-68</w:t>
            </w:r>
          </w:p>
        </w:tc>
      </w:tr>
    </w:tbl>
    <w:p w:rsidR="003C3B22" w:rsidRPr="003C3B22" w:rsidRDefault="003C3B22" w:rsidP="003C3B22">
      <w:pPr>
        <w:rPr>
          <w:rFonts w:ascii="Times New Roman" w:hAnsi="Times New Roman" w:cs="Times New Roman"/>
          <w:sz w:val="28"/>
          <w:szCs w:val="28"/>
        </w:rPr>
      </w:pPr>
    </w:p>
    <w:sectPr w:rsidR="003C3B22" w:rsidRPr="003C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A5"/>
    <w:rsid w:val="003C3B22"/>
    <w:rsid w:val="004B04E3"/>
    <w:rsid w:val="005055A5"/>
    <w:rsid w:val="00595ADC"/>
    <w:rsid w:val="005F7428"/>
    <w:rsid w:val="006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1B804-7484-4C86-A380-90DBA644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2019-04-02T05:00:00Z</dcterms:created>
  <dcterms:modified xsi:type="dcterms:W3CDTF">2023-03-15T07:47:00Z</dcterms:modified>
</cp:coreProperties>
</file>