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DF" w:rsidRPr="009C6773" w:rsidRDefault="00F706DF" w:rsidP="00F706DF">
      <w:pPr>
        <w:pStyle w:val="a3"/>
        <w:rPr>
          <w:rFonts w:ascii="Times New Roman" w:hAnsi="Times New Roman" w:cs="Times New Roman"/>
          <w:b/>
          <w:sz w:val="28"/>
          <w:szCs w:val="28"/>
          <w:lang w:val="en-US"/>
        </w:rPr>
      </w:pPr>
    </w:p>
    <w:p w:rsidR="00142693" w:rsidRPr="009C6773" w:rsidRDefault="00142693" w:rsidP="00F706DF">
      <w:pPr>
        <w:pStyle w:val="a3"/>
        <w:rPr>
          <w:rFonts w:ascii="Times New Roman" w:hAnsi="Times New Roman" w:cs="Times New Roman"/>
          <w:b/>
          <w:sz w:val="28"/>
          <w:szCs w:val="28"/>
          <w:lang w:val="en-US"/>
        </w:rPr>
      </w:pPr>
    </w:p>
    <w:p w:rsidR="005D4965" w:rsidRPr="00AD2BE9" w:rsidRDefault="005D4965" w:rsidP="005D4965">
      <w:pPr>
        <w:jc w:val="center"/>
        <w:rPr>
          <w:b/>
          <w:sz w:val="24"/>
          <w:szCs w:val="24"/>
          <w:u w:val="single"/>
        </w:rPr>
      </w:pPr>
    </w:p>
    <w:p w:rsidR="00F706DF" w:rsidRPr="00AD2BE9" w:rsidRDefault="00F706DF" w:rsidP="005D4965">
      <w:pPr>
        <w:jc w:val="center"/>
        <w:rPr>
          <w:b/>
          <w:sz w:val="52"/>
          <w:szCs w:val="52"/>
          <w:u w:val="single"/>
        </w:rPr>
      </w:pPr>
      <w:r w:rsidRPr="00AD2BE9">
        <w:rPr>
          <w:b/>
          <w:sz w:val="52"/>
          <w:szCs w:val="52"/>
          <w:u w:val="single"/>
        </w:rPr>
        <w:t xml:space="preserve">Об организации приема </w:t>
      </w:r>
      <w:proofErr w:type="gramStart"/>
      <w:r w:rsidRPr="00AD2BE9">
        <w:rPr>
          <w:b/>
          <w:sz w:val="52"/>
          <w:szCs w:val="52"/>
          <w:u w:val="single"/>
        </w:rPr>
        <w:t>обучающихся</w:t>
      </w:r>
      <w:proofErr w:type="gramEnd"/>
      <w:r w:rsidRPr="00AD2BE9">
        <w:rPr>
          <w:b/>
          <w:sz w:val="52"/>
          <w:szCs w:val="52"/>
          <w:u w:val="single"/>
        </w:rPr>
        <w:t xml:space="preserve"> в 5-й класс</w:t>
      </w:r>
    </w:p>
    <w:p w:rsidR="00F706DF" w:rsidRPr="00AD2BE9" w:rsidRDefault="00F706DF" w:rsidP="005D4965">
      <w:pPr>
        <w:jc w:val="center"/>
        <w:rPr>
          <w:b/>
          <w:sz w:val="44"/>
          <w:szCs w:val="44"/>
          <w:u w:val="single"/>
        </w:rPr>
      </w:pPr>
      <w:r w:rsidRPr="00AD2BE9">
        <w:rPr>
          <w:b/>
          <w:sz w:val="44"/>
          <w:szCs w:val="44"/>
          <w:u w:val="single"/>
        </w:rPr>
        <w:t>ГБОУ РК «Карельский кадетский корпус имени Александра Невского»</w:t>
      </w:r>
    </w:p>
    <w:p w:rsidR="00F706DF" w:rsidRPr="00AD2BE9" w:rsidRDefault="005D4965" w:rsidP="005D4965">
      <w:pPr>
        <w:jc w:val="center"/>
        <w:rPr>
          <w:b/>
          <w:sz w:val="44"/>
          <w:szCs w:val="44"/>
          <w:u w:val="single"/>
        </w:rPr>
      </w:pPr>
      <w:r w:rsidRPr="00AD2BE9">
        <w:rPr>
          <w:b/>
          <w:sz w:val="44"/>
          <w:szCs w:val="44"/>
          <w:u w:val="single"/>
        </w:rPr>
        <w:t>на 2019 —</w:t>
      </w:r>
      <w:r w:rsidR="00F706DF" w:rsidRPr="00AD2BE9">
        <w:rPr>
          <w:b/>
          <w:sz w:val="44"/>
          <w:szCs w:val="44"/>
          <w:u w:val="single"/>
        </w:rPr>
        <w:t xml:space="preserve"> 2020 учебный год</w:t>
      </w:r>
    </w:p>
    <w:p w:rsidR="00AD2BE9" w:rsidRPr="00AD2BE9" w:rsidRDefault="00AD2BE9" w:rsidP="005D4965">
      <w:pPr>
        <w:jc w:val="center"/>
        <w:rPr>
          <w:b/>
          <w:sz w:val="32"/>
          <w:szCs w:val="32"/>
        </w:rPr>
      </w:pPr>
    </w:p>
    <w:p w:rsidR="005D4965" w:rsidRPr="00AD2BE9" w:rsidRDefault="00F706DF" w:rsidP="005D4965">
      <w:pPr>
        <w:pStyle w:val="a3"/>
        <w:ind w:firstLine="709"/>
        <w:jc w:val="both"/>
        <w:rPr>
          <w:rFonts w:ascii="Times New Roman" w:hAnsi="Times New Roman" w:cs="Times New Roman"/>
          <w:sz w:val="32"/>
          <w:szCs w:val="32"/>
        </w:rPr>
      </w:pPr>
      <w:r w:rsidRPr="00AD2BE9">
        <w:rPr>
          <w:rFonts w:ascii="Times New Roman" w:hAnsi="Times New Roman" w:cs="Times New Roman"/>
          <w:sz w:val="32"/>
          <w:szCs w:val="32"/>
        </w:rPr>
        <w:t xml:space="preserve">Российское кадетское образование уходит своими корнями в начало </w:t>
      </w:r>
      <w:r w:rsidRPr="00AD2BE9">
        <w:rPr>
          <w:rFonts w:ascii="Times New Roman" w:hAnsi="Times New Roman" w:cs="Times New Roman"/>
          <w:sz w:val="32"/>
          <w:szCs w:val="32"/>
          <w:lang w:val="en-US"/>
        </w:rPr>
        <w:t>XVIII</w:t>
      </w:r>
      <w:r w:rsidR="005D4965" w:rsidRPr="00AD2BE9">
        <w:rPr>
          <w:rFonts w:ascii="Times New Roman" w:hAnsi="Times New Roman" w:cs="Times New Roman"/>
          <w:sz w:val="32"/>
          <w:szCs w:val="32"/>
        </w:rPr>
        <w:t xml:space="preserve"> </w:t>
      </w:r>
      <w:proofErr w:type="gramStart"/>
      <w:r w:rsidR="005D4965" w:rsidRPr="00AD2BE9">
        <w:rPr>
          <w:rFonts w:ascii="Times New Roman" w:hAnsi="Times New Roman" w:cs="Times New Roman"/>
          <w:sz w:val="32"/>
          <w:szCs w:val="32"/>
        </w:rPr>
        <w:t>в</w:t>
      </w:r>
      <w:proofErr w:type="gramEnd"/>
      <w:r w:rsidR="005D4965" w:rsidRPr="00AD2BE9">
        <w:rPr>
          <w:rFonts w:ascii="Times New Roman" w:hAnsi="Times New Roman" w:cs="Times New Roman"/>
          <w:sz w:val="32"/>
          <w:szCs w:val="32"/>
        </w:rPr>
        <w:t>.</w:t>
      </w:r>
      <w:r w:rsidRPr="00AD2BE9">
        <w:rPr>
          <w:rFonts w:ascii="Times New Roman" w:hAnsi="Times New Roman" w:cs="Times New Roman"/>
          <w:sz w:val="32"/>
          <w:szCs w:val="32"/>
        </w:rPr>
        <w:t xml:space="preserve">, когда </w:t>
      </w:r>
      <w:proofErr w:type="gramStart"/>
      <w:r w:rsidRPr="00AD2BE9">
        <w:rPr>
          <w:rFonts w:ascii="Times New Roman" w:hAnsi="Times New Roman" w:cs="Times New Roman"/>
          <w:sz w:val="32"/>
          <w:szCs w:val="32"/>
        </w:rPr>
        <w:t>были</w:t>
      </w:r>
      <w:proofErr w:type="gramEnd"/>
      <w:r w:rsidRPr="00AD2BE9">
        <w:rPr>
          <w:rFonts w:ascii="Times New Roman" w:hAnsi="Times New Roman" w:cs="Times New Roman"/>
          <w:sz w:val="32"/>
          <w:szCs w:val="32"/>
        </w:rPr>
        <w:t xml:space="preserve"> организованы первые кадетские корпуса. Их главной задачей  являлось воспитание и обучение детей офицеров, выполнявших свой воинский долг </w:t>
      </w:r>
      <w:r w:rsidR="005D4965" w:rsidRPr="00AD2BE9">
        <w:rPr>
          <w:rFonts w:ascii="Times New Roman" w:hAnsi="Times New Roman" w:cs="Times New Roman"/>
          <w:sz w:val="32"/>
          <w:szCs w:val="32"/>
        </w:rPr>
        <w:t>и защищавших Российское</w:t>
      </w:r>
      <w:r w:rsidRPr="00AD2BE9">
        <w:rPr>
          <w:rFonts w:ascii="Times New Roman" w:hAnsi="Times New Roman" w:cs="Times New Roman"/>
          <w:sz w:val="32"/>
          <w:szCs w:val="32"/>
        </w:rPr>
        <w:t xml:space="preserve"> государств</w:t>
      </w:r>
      <w:r w:rsidR="005D4965" w:rsidRPr="00AD2BE9">
        <w:rPr>
          <w:rFonts w:ascii="Times New Roman" w:hAnsi="Times New Roman" w:cs="Times New Roman"/>
          <w:sz w:val="32"/>
          <w:szCs w:val="32"/>
        </w:rPr>
        <w:t xml:space="preserve">о. </w:t>
      </w:r>
      <w:r w:rsidRPr="00AD2BE9">
        <w:rPr>
          <w:rFonts w:ascii="Times New Roman" w:hAnsi="Times New Roman" w:cs="Times New Roman"/>
          <w:sz w:val="32"/>
          <w:szCs w:val="32"/>
        </w:rPr>
        <w:t>Это подч</w:t>
      </w:r>
      <w:r w:rsidR="005D4965" w:rsidRPr="00AD2BE9">
        <w:rPr>
          <w:rFonts w:ascii="Times New Roman" w:hAnsi="Times New Roman" w:cs="Times New Roman"/>
          <w:sz w:val="32"/>
          <w:szCs w:val="32"/>
        </w:rPr>
        <w:t xml:space="preserve">еркивает социальную значимость </w:t>
      </w:r>
      <w:r w:rsidRPr="00AD2BE9">
        <w:rPr>
          <w:rFonts w:ascii="Times New Roman" w:hAnsi="Times New Roman" w:cs="Times New Roman"/>
          <w:sz w:val="32"/>
          <w:szCs w:val="32"/>
        </w:rPr>
        <w:t>данного вида образования. Образование и воспитание в кадетских</w:t>
      </w:r>
      <w:r w:rsidR="005D4965" w:rsidRPr="00AD2BE9">
        <w:rPr>
          <w:rFonts w:ascii="Times New Roman" w:hAnsi="Times New Roman" w:cs="Times New Roman"/>
          <w:sz w:val="32"/>
          <w:szCs w:val="32"/>
        </w:rPr>
        <w:t xml:space="preserve"> корпусах носило всеобъемлющий </w:t>
      </w:r>
      <w:r w:rsidRPr="00AD2BE9">
        <w:rPr>
          <w:rFonts w:ascii="Times New Roman" w:hAnsi="Times New Roman" w:cs="Times New Roman"/>
          <w:sz w:val="32"/>
          <w:szCs w:val="32"/>
        </w:rPr>
        <w:t>характер, позволявший готовить высокообразованных и всесторонне развитых молодых людей к служению Отечеству на гражданском и военном поприще. Именно из кадетских корпусов вышла целая плеяда известных российских полководцев и флотоводцев, писателей, поэтов, ученых, культурных и государственных деятелей.</w:t>
      </w:r>
    </w:p>
    <w:p w:rsidR="005D4965" w:rsidRPr="00AD2BE9" w:rsidRDefault="00F52FFC" w:rsidP="005D4965">
      <w:pPr>
        <w:pStyle w:val="a3"/>
        <w:ind w:firstLine="709"/>
        <w:jc w:val="both"/>
        <w:rPr>
          <w:rFonts w:ascii="Times New Roman" w:hAnsi="Times New Roman" w:cs="Times New Roman"/>
          <w:sz w:val="32"/>
          <w:szCs w:val="32"/>
        </w:rPr>
      </w:pPr>
      <w:r w:rsidRPr="00AD2BE9">
        <w:rPr>
          <w:rFonts w:ascii="Times New Roman" w:hAnsi="Times New Roman" w:cs="Times New Roman"/>
          <w:sz w:val="32"/>
          <w:szCs w:val="32"/>
        </w:rPr>
        <w:t>С</w:t>
      </w:r>
      <w:r w:rsidR="00F706DF" w:rsidRPr="00AD2BE9">
        <w:rPr>
          <w:rFonts w:ascii="Times New Roman" w:hAnsi="Times New Roman" w:cs="Times New Roman"/>
          <w:sz w:val="32"/>
          <w:szCs w:val="32"/>
        </w:rPr>
        <w:t xml:space="preserve">егодня перед кадетскими учреждениями системы Минобороны РФ и Минобразования РФ стоят задачи, созвучные  сказанному выше. В числе этих учреждений с 2005 года в </w:t>
      </w:r>
      <w:proofErr w:type="gramStart"/>
      <w:r w:rsidR="00F706DF" w:rsidRPr="00AD2BE9">
        <w:rPr>
          <w:rFonts w:ascii="Times New Roman" w:hAnsi="Times New Roman" w:cs="Times New Roman"/>
          <w:sz w:val="32"/>
          <w:szCs w:val="32"/>
        </w:rPr>
        <w:t>г</w:t>
      </w:r>
      <w:proofErr w:type="gramEnd"/>
      <w:r w:rsidR="00F706DF" w:rsidRPr="00AD2BE9">
        <w:rPr>
          <w:rFonts w:ascii="Times New Roman" w:hAnsi="Times New Roman" w:cs="Times New Roman"/>
          <w:sz w:val="32"/>
          <w:szCs w:val="32"/>
        </w:rPr>
        <w:t>. Петрозаводске действует ГБОУ РК «Карельский кадетский корпус имени Александра Невского» (далее – Кадетский корпус), учредителем которого является Министерство образования Республики Карелия. Миссие</w:t>
      </w:r>
      <w:r w:rsidR="005D4965" w:rsidRPr="00AD2BE9">
        <w:rPr>
          <w:rFonts w:ascii="Times New Roman" w:hAnsi="Times New Roman" w:cs="Times New Roman"/>
          <w:sz w:val="32"/>
          <w:szCs w:val="32"/>
        </w:rPr>
        <w:t>й Кадетского корпуса является «п</w:t>
      </w:r>
      <w:r w:rsidR="00F706DF" w:rsidRPr="00AD2BE9">
        <w:rPr>
          <w:rFonts w:ascii="Times New Roman" w:hAnsi="Times New Roman" w:cs="Times New Roman"/>
          <w:sz w:val="32"/>
          <w:szCs w:val="32"/>
        </w:rPr>
        <w:t>редоставление подрастающему поколению Республики Карелия широкого поля возможностей для получения высокого уровня образования и воспитания, подготовка юношей к служению Отечеству на гражданском и военном поприще».</w:t>
      </w:r>
    </w:p>
    <w:p w:rsidR="005D4965" w:rsidRPr="00AD2BE9" w:rsidRDefault="00F706DF" w:rsidP="005D4965">
      <w:pPr>
        <w:pStyle w:val="a3"/>
        <w:ind w:firstLine="709"/>
        <w:jc w:val="both"/>
        <w:rPr>
          <w:rFonts w:ascii="Times New Roman" w:hAnsi="Times New Roman" w:cs="Times New Roman"/>
          <w:sz w:val="32"/>
          <w:szCs w:val="32"/>
        </w:rPr>
      </w:pPr>
      <w:r w:rsidRPr="00AD2BE9">
        <w:rPr>
          <w:rFonts w:ascii="Times New Roman" w:hAnsi="Times New Roman" w:cs="Times New Roman"/>
          <w:sz w:val="32"/>
          <w:szCs w:val="32"/>
        </w:rPr>
        <w:t>В текущем году состоится восьмой выпуск Кадетского корпуса, кадеты шагнут во взрослую жизнь</w:t>
      </w:r>
      <w:r w:rsidR="009D6E74" w:rsidRPr="00AD2BE9">
        <w:rPr>
          <w:rFonts w:ascii="Times New Roman" w:hAnsi="Times New Roman" w:cs="Times New Roman"/>
          <w:sz w:val="32"/>
          <w:szCs w:val="32"/>
        </w:rPr>
        <w:t>,</w:t>
      </w:r>
      <w:r w:rsidRPr="00AD2BE9">
        <w:rPr>
          <w:rFonts w:ascii="Times New Roman" w:hAnsi="Times New Roman" w:cs="Times New Roman"/>
          <w:sz w:val="32"/>
          <w:szCs w:val="32"/>
        </w:rPr>
        <w:t xml:space="preserve"> и мы надеемся, что большинство из них поступят в высшие профессиональные учебные заведения гражданск</w:t>
      </w:r>
      <w:r w:rsidR="00CA6E38" w:rsidRPr="00AD2BE9">
        <w:rPr>
          <w:rFonts w:ascii="Times New Roman" w:hAnsi="Times New Roman" w:cs="Times New Roman"/>
          <w:sz w:val="32"/>
          <w:szCs w:val="32"/>
        </w:rPr>
        <w:t>ого</w:t>
      </w:r>
      <w:r w:rsidRPr="00AD2BE9">
        <w:rPr>
          <w:rFonts w:ascii="Times New Roman" w:hAnsi="Times New Roman" w:cs="Times New Roman"/>
          <w:sz w:val="32"/>
          <w:szCs w:val="32"/>
        </w:rPr>
        <w:t xml:space="preserve"> и военно</w:t>
      </w:r>
      <w:r w:rsidR="00CA6E38" w:rsidRPr="00AD2BE9">
        <w:rPr>
          <w:rFonts w:ascii="Times New Roman" w:hAnsi="Times New Roman" w:cs="Times New Roman"/>
          <w:sz w:val="32"/>
          <w:szCs w:val="32"/>
        </w:rPr>
        <w:t>го</w:t>
      </w:r>
      <w:r w:rsidRPr="00AD2BE9">
        <w:rPr>
          <w:rFonts w:ascii="Times New Roman" w:hAnsi="Times New Roman" w:cs="Times New Roman"/>
          <w:sz w:val="32"/>
          <w:szCs w:val="32"/>
        </w:rPr>
        <w:t xml:space="preserve"> </w:t>
      </w:r>
      <w:r w:rsidR="00CA6E38" w:rsidRPr="00AD2BE9">
        <w:rPr>
          <w:rFonts w:ascii="Times New Roman" w:hAnsi="Times New Roman" w:cs="Times New Roman"/>
          <w:sz w:val="32"/>
          <w:szCs w:val="32"/>
        </w:rPr>
        <w:t>профиля</w:t>
      </w:r>
      <w:r w:rsidRPr="00AD2BE9">
        <w:rPr>
          <w:rFonts w:ascii="Times New Roman" w:hAnsi="Times New Roman" w:cs="Times New Roman"/>
          <w:sz w:val="32"/>
          <w:szCs w:val="32"/>
        </w:rPr>
        <w:t>.</w:t>
      </w:r>
    </w:p>
    <w:p w:rsidR="00F706DF" w:rsidRPr="00AD2BE9" w:rsidRDefault="00F706DF" w:rsidP="005D4965">
      <w:pPr>
        <w:pStyle w:val="a3"/>
        <w:ind w:firstLine="709"/>
        <w:jc w:val="both"/>
        <w:rPr>
          <w:rFonts w:ascii="Times New Roman" w:hAnsi="Times New Roman" w:cs="Times New Roman"/>
          <w:sz w:val="32"/>
          <w:szCs w:val="32"/>
        </w:rPr>
      </w:pPr>
      <w:proofErr w:type="gramStart"/>
      <w:r w:rsidRPr="00AD2BE9">
        <w:rPr>
          <w:rFonts w:ascii="Times New Roman" w:hAnsi="Times New Roman" w:cs="Times New Roman"/>
          <w:sz w:val="32"/>
          <w:szCs w:val="32"/>
        </w:rPr>
        <w:lastRenderedPageBreak/>
        <w:t>В то же время</w:t>
      </w:r>
      <w:r w:rsidR="00E0698A" w:rsidRPr="00AD2BE9">
        <w:rPr>
          <w:rFonts w:ascii="Times New Roman" w:hAnsi="Times New Roman" w:cs="Times New Roman"/>
          <w:sz w:val="32"/>
          <w:szCs w:val="32"/>
        </w:rPr>
        <w:t xml:space="preserve">, </w:t>
      </w:r>
      <w:r w:rsidRPr="00AD2BE9">
        <w:rPr>
          <w:rFonts w:ascii="Times New Roman" w:hAnsi="Times New Roman" w:cs="Times New Roman"/>
          <w:sz w:val="32"/>
          <w:szCs w:val="32"/>
        </w:rPr>
        <w:t xml:space="preserve">учитывая усиленное внимание </w:t>
      </w:r>
      <w:r w:rsidR="00E0698A" w:rsidRPr="00AD2BE9">
        <w:rPr>
          <w:rFonts w:ascii="Times New Roman" w:hAnsi="Times New Roman" w:cs="Times New Roman"/>
          <w:sz w:val="32"/>
          <w:szCs w:val="32"/>
        </w:rPr>
        <w:t xml:space="preserve"> к </w:t>
      </w:r>
      <w:r w:rsidRPr="00AD2BE9">
        <w:rPr>
          <w:rFonts w:ascii="Times New Roman" w:hAnsi="Times New Roman" w:cs="Times New Roman"/>
          <w:sz w:val="32"/>
          <w:szCs w:val="32"/>
        </w:rPr>
        <w:t>изучению общеобразовательных предметов, значительные физические и психологические нагруз</w:t>
      </w:r>
      <w:r w:rsidR="00CA6E38" w:rsidRPr="00AD2BE9">
        <w:rPr>
          <w:rFonts w:ascii="Times New Roman" w:hAnsi="Times New Roman" w:cs="Times New Roman"/>
          <w:sz w:val="32"/>
          <w:szCs w:val="32"/>
        </w:rPr>
        <w:t>ки на организм ребенка</w:t>
      </w:r>
      <w:r w:rsidR="00E0698A" w:rsidRPr="00AD2BE9">
        <w:rPr>
          <w:rFonts w:ascii="Times New Roman" w:hAnsi="Times New Roman" w:cs="Times New Roman"/>
          <w:sz w:val="32"/>
          <w:szCs w:val="32"/>
        </w:rPr>
        <w:t xml:space="preserve">, </w:t>
      </w:r>
      <w:r w:rsidR="00CA6E38" w:rsidRPr="00AD2BE9">
        <w:rPr>
          <w:rFonts w:ascii="Times New Roman" w:hAnsi="Times New Roman" w:cs="Times New Roman"/>
          <w:sz w:val="32"/>
          <w:szCs w:val="32"/>
        </w:rPr>
        <w:t xml:space="preserve"> педагогический коллектив корпуса заинтересован в том</w:t>
      </w:r>
      <w:r w:rsidRPr="00AD2BE9">
        <w:rPr>
          <w:rFonts w:ascii="Times New Roman" w:hAnsi="Times New Roman" w:cs="Times New Roman"/>
          <w:sz w:val="32"/>
          <w:szCs w:val="32"/>
        </w:rPr>
        <w:t>, чтобы в состав воспитанников Кадетского корпуса</w:t>
      </w:r>
      <w:r w:rsidR="009D6E74" w:rsidRPr="00AD2BE9">
        <w:rPr>
          <w:rFonts w:ascii="Times New Roman" w:hAnsi="Times New Roman" w:cs="Times New Roman"/>
          <w:sz w:val="32"/>
          <w:szCs w:val="32"/>
        </w:rPr>
        <w:t>,</w:t>
      </w:r>
      <w:r w:rsidR="00E0698A" w:rsidRPr="00AD2BE9">
        <w:rPr>
          <w:rFonts w:ascii="Times New Roman" w:hAnsi="Times New Roman" w:cs="Times New Roman"/>
          <w:sz w:val="32"/>
          <w:szCs w:val="32"/>
        </w:rPr>
        <w:t xml:space="preserve"> в первую очередь,  </w:t>
      </w:r>
      <w:r w:rsidRPr="00AD2BE9">
        <w:rPr>
          <w:rFonts w:ascii="Times New Roman" w:hAnsi="Times New Roman" w:cs="Times New Roman"/>
          <w:sz w:val="32"/>
          <w:szCs w:val="32"/>
        </w:rPr>
        <w:t xml:space="preserve"> поступали дети</w:t>
      </w:r>
      <w:r w:rsidR="00F52FFC" w:rsidRPr="00AD2BE9">
        <w:rPr>
          <w:rFonts w:ascii="Times New Roman" w:hAnsi="Times New Roman" w:cs="Times New Roman"/>
          <w:sz w:val="32"/>
          <w:szCs w:val="32"/>
        </w:rPr>
        <w:t xml:space="preserve">, </w:t>
      </w:r>
      <w:r w:rsidRPr="00AD2BE9">
        <w:rPr>
          <w:rFonts w:ascii="Times New Roman" w:hAnsi="Times New Roman" w:cs="Times New Roman"/>
          <w:color w:val="FF0000"/>
          <w:sz w:val="32"/>
          <w:szCs w:val="32"/>
        </w:rPr>
        <w:t xml:space="preserve"> </w:t>
      </w:r>
      <w:r w:rsidRPr="00AD2BE9">
        <w:rPr>
          <w:rFonts w:ascii="Times New Roman" w:hAnsi="Times New Roman" w:cs="Times New Roman"/>
          <w:sz w:val="32"/>
          <w:szCs w:val="32"/>
        </w:rPr>
        <w:t>способные выдержать повышенные умственные, физические, психологические нагрузки и имеющие стойкую мотивацию на получение кадетского образования</w:t>
      </w:r>
      <w:r w:rsidR="00CA6E38" w:rsidRPr="00AD2BE9">
        <w:rPr>
          <w:rFonts w:ascii="Times New Roman" w:hAnsi="Times New Roman" w:cs="Times New Roman"/>
          <w:sz w:val="32"/>
          <w:szCs w:val="32"/>
        </w:rPr>
        <w:t xml:space="preserve"> в условиях круглосуточного пребывания</w:t>
      </w:r>
      <w:r w:rsidRPr="00AD2BE9">
        <w:rPr>
          <w:rFonts w:ascii="Times New Roman" w:hAnsi="Times New Roman" w:cs="Times New Roman"/>
          <w:sz w:val="32"/>
          <w:szCs w:val="32"/>
        </w:rPr>
        <w:t xml:space="preserve">.  </w:t>
      </w:r>
      <w:proofErr w:type="gramEnd"/>
    </w:p>
    <w:p w:rsidR="00B03F8A" w:rsidRPr="00AD2BE9" w:rsidRDefault="00B03F8A" w:rsidP="00B03F8A">
      <w:pPr>
        <w:pStyle w:val="a3"/>
        <w:ind w:firstLine="708"/>
        <w:jc w:val="both"/>
        <w:rPr>
          <w:rFonts w:ascii="Times New Roman" w:hAnsi="Times New Roman" w:cs="Times New Roman"/>
          <w:sz w:val="32"/>
          <w:szCs w:val="32"/>
        </w:rPr>
      </w:pPr>
      <w:r w:rsidRPr="00AD2BE9">
        <w:rPr>
          <w:rFonts w:ascii="Times New Roman" w:hAnsi="Times New Roman" w:cs="Times New Roman"/>
          <w:sz w:val="32"/>
          <w:szCs w:val="32"/>
        </w:rPr>
        <w:t>В учреждении обучающиеся (кадеты) обеспечиваются бесплатным питанием и форменным обмундированием, проживают в общежитии</w:t>
      </w:r>
      <w:r w:rsidR="00E0698A" w:rsidRPr="00AD2BE9">
        <w:rPr>
          <w:rFonts w:ascii="Times New Roman" w:hAnsi="Times New Roman" w:cs="Times New Roman"/>
          <w:sz w:val="32"/>
          <w:szCs w:val="32"/>
        </w:rPr>
        <w:t xml:space="preserve">, </w:t>
      </w:r>
      <w:r w:rsidRPr="00AD2BE9">
        <w:rPr>
          <w:rFonts w:ascii="Times New Roman" w:hAnsi="Times New Roman" w:cs="Times New Roman"/>
          <w:sz w:val="32"/>
          <w:szCs w:val="32"/>
        </w:rPr>
        <w:t xml:space="preserve"> расположенном  на территории корпуса</w:t>
      </w:r>
      <w:r w:rsidR="00E0698A" w:rsidRPr="00AD2BE9">
        <w:rPr>
          <w:rFonts w:ascii="Times New Roman" w:hAnsi="Times New Roman" w:cs="Times New Roman"/>
          <w:sz w:val="32"/>
          <w:szCs w:val="32"/>
        </w:rPr>
        <w:t xml:space="preserve">, </w:t>
      </w:r>
      <w:r w:rsidRPr="00AD2BE9">
        <w:rPr>
          <w:rFonts w:ascii="Times New Roman" w:hAnsi="Times New Roman" w:cs="Times New Roman"/>
          <w:sz w:val="32"/>
          <w:szCs w:val="32"/>
        </w:rPr>
        <w:t xml:space="preserve"> в комнатах по 3-4 человека.</w:t>
      </w:r>
    </w:p>
    <w:p w:rsidR="00F706DF" w:rsidRDefault="00F706DF" w:rsidP="00F706DF">
      <w:pPr>
        <w:pStyle w:val="a3"/>
        <w:ind w:firstLine="708"/>
        <w:jc w:val="both"/>
        <w:rPr>
          <w:rFonts w:ascii="Times New Roman" w:hAnsi="Times New Roman" w:cs="Times New Roman"/>
          <w:sz w:val="32"/>
          <w:szCs w:val="32"/>
        </w:rPr>
      </w:pPr>
      <w:r w:rsidRPr="00AD2BE9">
        <w:rPr>
          <w:rFonts w:ascii="Times New Roman" w:hAnsi="Times New Roman" w:cs="Times New Roman"/>
          <w:sz w:val="32"/>
          <w:szCs w:val="32"/>
        </w:rPr>
        <w:t xml:space="preserve">Просим Вас информировать семьи детей, завершающих  1-ю ступень общего образования, физически здоровых </w:t>
      </w:r>
      <w:r w:rsidR="009C6773" w:rsidRPr="00AD2BE9">
        <w:rPr>
          <w:rFonts w:ascii="Times New Roman" w:hAnsi="Times New Roman" w:cs="Times New Roman"/>
          <w:sz w:val="32"/>
          <w:szCs w:val="32"/>
        </w:rPr>
        <w:t>(</w:t>
      </w:r>
      <w:r w:rsidR="00142693" w:rsidRPr="00AD2BE9">
        <w:rPr>
          <w:rFonts w:ascii="Times New Roman" w:hAnsi="Times New Roman" w:cs="Times New Roman"/>
          <w:sz w:val="32"/>
          <w:szCs w:val="32"/>
        </w:rPr>
        <w:t xml:space="preserve">1-2 группа здоровья, основная физкультурная группа) </w:t>
      </w:r>
      <w:r w:rsidRPr="00AD2BE9">
        <w:rPr>
          <w:rFonts w:ascii="Times New Roman" w:hAnsi="Times New Roman" w:cs="Times New Roman"/>
          <w:sz w:val="32"/>
          <w:szCs w:val="32"/>
        </w:rPr>
        <w:t xml:space="preserve">и способных успешно освоить программы общего и дополнительного образования военной направленности о возможности поступления в Кадетский корпус.  Условия приема </w:t>
      </w:r>
      <w:r w:rsidR="000E1AA3" w:rsidRPr="00AD2BE9">
        <w:rPr>
          <w:rFonts w:ascii="Times New Roman" w:hAnsi="Times New Roman" w:cs="Times New Roman"/>
          <w:sz w:val="32"/>
          <w:szCs w:val="32"/>
        </w:rPr>
        <w:t xml:space="preserve">в учреждение </w:t>
      </w:r>
      <w:r w:rsidR="00AD2BE9">
        <w:rPr>
          <w:rFonts w:ascii="Times New Roman" w:hAnsi="Times New Roman" w:cs="Times New Roman"/>
          <w:sz w:val="32"/>
          <w:szCs w:val="32"/>
        </w:rPr>
        <w:t>прилагаются</w:t>
      </w:r>
    </w:p>
    <w:p w:rsidR="00AD2BE9" w:rsidRPr="00AD2BE9" w:rsidRDefault="00AD2BE9" w:rsidP="00F706DF">
      <w:pPr>
        <w:pStyle w:val="a3"/>
        <w:ind w:firstLine="708"/>
        <w:jc w:val="both"/>
        <w:rPr>
          <w:rFonts w:ascii="Times New Roman" w:hAnsi="Times New Roman" w:cs="Times New Roman"/>
          <w:sz w:val="32"/>
          <w:szCs w:val="32"/>
        </w:rPr>
      </w:pPr>
    </w:p>
    <w:p w:rsidR="00F706DF" w:rsidRPr="00AD2BE9" w:rsidRDefault="00F706DF" w:rsidP="00B03F8A">
      <w:pPr>
        <w:pStyle w:val="a3"/>
        <w:ind w:firstLine="708"/>
        <w:jc w:val="both"/>
        <w:rPr>
          <w:rFonts w:ascii="Times New Roman" w:hAnsi="Times New Roman" w:cs="Times New Roman"/>
          <w:b/>
          <w:i/>
          <w:sz w:val="32"/>
          <w:szCs w:val="32"/>
        </w:rPr>
      </w:pPr>
      <w:r w:rsidRPr="00AD2BE9">
        <w:rPr>
          <w:rFonts w:ascii="Times New Roman" w:hAnsi="Times New Roman" w:cs="Times New Roman"/>
          <w:b/>
          <w:i/>
          <w:sz w:val="32"/>
          <w:szCs w:val="32"/>
        </w:rPr>
        <w:t xml:space="preserve">В 2019 году в </w:t>
      </w:r>
      <w:r w:rsidR="00CA6E38" w:rsidRPr="00AD2BE9">
        <w:rPr>
          <w:rFonts w:ascii="Times New Roman" w:hAnsi="Times New Roman" w:cs="Times New Roman"/>
          <w:b/>
          <w:i/>
          <w:sz w:val="32"/>
          <w:szCs w:val="32"/>
        </w:rPr>
        <w:t xml:space="preserve">учреждении </w:t>
      </w:r>
      <w:r w:rsidRPr="00AD2BE9">
        <w:rPr>
          <w:rFonts w:ascii="Times New Roman" w:hAnsi="Times New Roman" w:cs="Times New Roman"/>
          <w:b/>
          <w:i/>
          <w:sz w:val="32"/>
          <w:szCs w:val="32"/>
        </w:rPr>
        <w:t xml:space="preserve">формируется </w:t>
      </w:r>
      <w:r w:rsidR="00CA6E38" w:rsidRPr="00AD2BE9">
        <w:rPr>
          <w:rFonts w:ascii="Times New Roman" w:hAnsi="Times New Roman" w:cs="Times New Roman"/>
          <w:b/>
          <w:i/>
          <w:sz w:val="32"/>
          <w:szCs w:val="32"/>
        </w:rPr>
        <w:t>два</w:t>
      </w:r>
      <w:r w:rsidRPr="00AD2BE9">
        <w:rPr>
          <w:rFonts w:ascii="Times New Roman" w:hAnsi="Times New Roman" w:cs="Times New Roman"/>
          <w:b/>
          <w:i/>
          <w:sz w:val="32"/>
          <w:szCs w:val="32"/>
        </w:rPr>
        <w:t xml:space="preserve"> пяты</w:t>
      </w:r>
      <w:r w:rsidR="00CA6E38" w:rsidRPr="00AD2BE9">
        <w:rPr>
          <w:rFonts w:ascii="Times New Roman" w:hAnsi="Times New Roman" w:cs="Times New Roman"/>
          <w:b/>
          <w:i/>
          <w:sz w:val="32"/>
          <w:szCs w:val="32"/>
        </w:rPr>
        <w:t>х</w:t>
      </w:r>
      <w:r w:rsidRPr="00AD2BE9">
        <w:rPr>
          <w:rFonts w:ascii="Times New Roman" w:hAnsi="Times New Roman" w:cs="Times New Roman"/>
          <w:b/>
          <w:i/>
          <w:sz w:val="32"/>
          <w:szCs w:val="32"/>
        </w:rPr>
        <w:t xml:space="preserve"> класс</w:t>
      </w:r>
      <w:r w:rsidR="00CA6E38" w:rsidRPr="00AD2BE9">
        <w:rPr>
          <w:rFonts w:ascii="Times New Roman" w:hAnsi="Times New Roman" w:cs="Times New Roman"/>
          <w:b/>
          <w:i/>
          <w:sz w:val="32"/>
          <w:szCs w:val="32"/>
        </w:rPr>
        <w:t>а</w:t>
      </w:r>
      <w:r w:rsidR="00677515" w:rsidRPr="00AD2BE9">
        <w:rPr>
          <w:rFonts w:ascii="Times New Roman" w:hAnsi="Times New Roman" w:cs="Times New Roman"/>
          <w:b/>
          <w:i/>
          <w:sz w:val="32"/>
          <w:szCs w:val="32"/>
        </w:rPr>
        <w:t>,</w:t>
      </w:r>
      <w:r w:rsidRPr="00AD2BE9">
        <w:rPr>
          <w:rFonts w:ascii="Times New Roman" w:hAnsi="Times New Roman" w:cs="Times New Roman"/>
          <w:b/>
          <w:i/>
          <w:sz w:val="32"/>
          <w:szCs w:val="32"/>
        </w:rPr>
        <w:t xml:space="preserve"> на условиях круглосуточного пребывания детей (проживание в общежитии кадетского корпуса)</w:t>
      </w:r>
      <w:r w:rsidR="00CA6E38" w:rsidRPr="00AD2BE9">
        <w:rPr>
          <w:rFonts w:ascii="Times New Roman" w:hAnsi="Times New Roman" w:cs="Times New Roman"/>
          <w:b/>
          <w:i/>
          <w:sz w:val="32"/>
          <w:szCs w:val="32"/>
        </w:rPr>
        <w:t xml:space="preserve"> и форме </w:t>
      </w:r>
      <w:r w:rsidR="00197B33" w:rsidRPr="00AD2BE9">
        <w:rPr>
          <w:rFonts w:ascii="Times New Roman" w:hAnsi="Times New Roman" w:cs="Times New Roman"/>
          <w:b/>
          <w:i/>
          <w:sz w:val="32"/>
          <w:szCs w:val="32"/>
        </w:rPr>
        <w:t>«</w:t>
      </w:r>
      <w:r w:rsidR="00CA6E38" w:rsidRPr="00AD2BE9">
        <w:rPr>
          <w:rFonts w:ascii="Times New Roman" w:hAnsi="Times New Roman" w:cs="Times New Roman"/>
          <w:b/>
          <w:i/>
          <w:sz w:val="32"/>
          <w:szCs w:val="32"/>
        </w:rPr>
        <w:t>школы полного дня</w:t>
      </w:r>
      <w:r w:rsidR="00197B33" w:rsidRPr="00AD2BE9">
        <w:rPr>
          <w:rFonts w:ascii="Times New Roman" w:hAnsi="Times New Roman" w:cs="Times New Roman"/>
          <w:b/>
          <w:i/>
          <w:sz w:val="32"/>
          <w:szCs w:val="32"/>
        </w:rPr>
        <w:t>» (с 8.00 до 20.30</w:t>
      </w:r>
      <w:r w:rsidRPr="00AD2BE9">
        <w:rPr>
          <w:rFonts w:ascii="Times New Roman" w:hAnsi="Times New Roman" w:cs="Times New Roman"/>
          <w:b/>
          <w:i/>
          <w:sz w:val="32"/>
          <w:szCs w:val="32"/>
        </w:rPr>
        <w:t>.</w:t>
      </w:r>
      <w:r w:rsidR="00197B33" w:rsidRPr="00AD2BE9">
        <w:rPr>
          <w:rFonts w:ascii="Times New Roman" w:hAnsi="Times New Roman" w:cs="Times New Roman"/>
          <w:b/>
          <w:i/>
          <w:sz w:val="32"/>
          <w:szCs w:val="32"/>
        </w:rPr>
        <w:t xml:space="preserve"> </w:t>
      </w:r>
      <w:proofErr w:type="gramStart"/>
      <w:r w:rsidR="00197B33" w:rsidRPr="00AD2BE9">
        <w:rPr>
          <w:rFonts w:ascii="Times New Roman" w:hAnsi="Times New Roman" w:cs="Times New Roman"/>
          <w:b/>
          <w:i/>
          <w:sz w:val="32"/>
          <w:szCs w:val="32"/>
        </w:rPr>
        <w:t>для</w:t>
      </w:r>
      <w:proofErr w:type="gramEnd"/>
      <w:r w:rsidR="00197B33" w:rsidRPr="00AD2BE9">
        <w:rPr>
          <w:rFonts w:ascii="Times New Roman" w:hAnsi="Times New Roman" w:cs="Times New Roman"/>
          <w:b/>
          <w:i/>
          <w:sz w:val="32"/>
          <w:szCs w:val="32"/>
        </w:rPr>
        <w:t xml:space="preserve"> обучающихся</w:t>
      </w:r>
      <w:r w:rsidR="000E1AA3" w:rsidRPr="00AD2BE9">
        <w:rPr>
          <w:rFonts w:ascii="Times New Roman" w:hAnsi="Times New Roman" w:cs="Times New Roman"/>
          <w:b/>
          <w:i/>
          <w:sz w:val="32"/>
          <w:szCs w:val="32"/>
        </w:rPr>
        <w:t>,</w:t>
      </w:r>
      <w:r w:rsidR="00197B33" w:rsidRPr="00AD2BE9">
        <w:rPr>
          <w:rFonts w:ascii="Times New Roman" w:hAnsi="Times New Roman" w:cs="Times New Roman"/>
          <w:b/>
          <w:i/>
          <w:sz w:val="32"/>
          <w:szCs w:val="32"/>
        </w:rPr>
        <w:t xml:space="preserve"> проживающих в г. Петрозаводске</w:t>
      </w:r>
      <w:r w:rsidR="00677515" w:rsidRPr="00AD2BE9">
        <w:rPr>
          <w:rFonts w:ascii="Times New Roman" w:hAnsi="Times New Roman" w:cs="Times New Roman"/>
          <w:b/>
          <w:i/>
          <w:sz w:val="32"/>
          <w:szCs w:val="32"/>
        </w:rPr>
        <w:t>).</w:t>
      </w:r>
    </w:p>
    <w:p w:rsidR="00F706DF" w:rsidRPr="003C5A88" w:rsidRDefault="00F706DF" w:rsidP="00F706DF">
      <w:pPr>
        <w:pStyle w:val="a3"/>
        <w:ind w:firstLine="708"/>
        <w:jc w:val="both"/>
        <w:rPr>
          <w:rFonts w:ascii="Times New Roman" w:hAnsi="Times New Roman" w:cs="Times New Roman"/>
          <w:sz w:val="24"/>
          <w:szCs w:val="24"/>
        </w:rPr>
      </w:pPr>
    </w:p>
    <w:p w:rsidR="00197B33" w:rsidRDefault="00197B33" w:rsidP="00F706DF">
      <w:pPr>
        <w:pStyle w:val="a3"/>
        <w:ind w:firstLine="708"/>
        <w:jc w:val="both"/>
        <w:rPr>
          <w:rFonts w:ascii="Times New Roman" w:hAnsi="Times New Roman" w:cs="Times New Roman"/>
          <w:color w:val="FF0000"/>
          <w:sz w:val="24"/>
          <w:szCs w:val="24"/>
        </w:rPr>
      </w:pPr>
    </w:p>
    <w:p w:rsidR="00F706DF" w:rsidRPr="00F706DF" w:rsidRDefault="00F706DF" w:rsidP="00F706DF">
      <w:pPr>
        <w:pStyle w:val="a3"/>
        <w:ind w:firstLine="708"/>
        <w:jc w:val="both"/>
        <w:rPr>
          <w:rFonts w:ascii="Times New Roman" w:hAnsi="Times New Roman" w:cs="Times New Roman"/>
          <w:color w:val="FF0000"/>
          <w:sz w:val="24"/>
          <w:szCs w:val="24"/>
        </w:rPr>
      </w:pPr>
    </w:p>
    <w:p w:rsidR="00F706DF" w:rsidRDefault="00F706DF"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9C6773" w:rsidRDefault="009C6773" w:rsidP="00F706DF">
      <w:pPr>
        <w:pStyle w:val="a3"/>
        <w:ind w:left="708" w:firstLine="708"/>
        <w:jc w:val="both"/>
        <w:rPr>
          <w:rFonts w:ascii="Times New Roman" w:hAnsi="Times New Roman" w:cs="Times New Roman"/>
          <w:sz w:val="24"/>
          <w:szCs w:val="24"/>
        </w:rPr>
      </w:pPr>
    </w:p>
    <w:p w:rsidR="00AD2BE9" w:rsidRDefault="00AD2BE9" w:rsidP="00AD2BE9">
      <w:pPr>
        <w:rPr>
          <w:sz w:val="24"/>
          <w:szCs w:val="24"/>
        </w:rPr>
      </w:pPr>
    </w:p>
    <w:p w:rsidR="009C6773" w:rsidRPr="00AD2BE9" w:rsidRDefault="009C6773" w:rsidP="00AD2BE9">
      <w:pPr>
        <w:jc w:val="center"/>
        <w:rPr>
          <w:rFonts w:ascii="Calibri" w:hAnsi="Calibri"/>
          <w:b/>
          <w:sz w:val="56"/>
          <w:szCs w:val="56"/>
          <w:u w:val="single"/>
        </w:rPr>
      </w:pPr>
      <w:r w:rsidRPr="00AD2BE9">
        <w:rPr>
          <w:rFonts w:ascii="Calibri" w:hAnsi="Calibri"/>
          <w:b/>
          <w:sz w:val="56"/>
          <w:szCs w:val="56"/>
          <w:u w:val="single"/>
        </w:rPr>
        <w:lastRenderedPageBreak/>
        <w:t>Условия поступления</w:t>
      </w:r>
    </w:p>
    <w:p w:rsidR="009C6773" w:rsidRPr="00AD2BE9" w:rsidRDefault="009C6773" w:rsidP="00AD2BE9">
      <w:pPr>
        <w:ind w:firstLine="708"/>
        <w:jc w:val="center"/>
        <w:rPr>
          <w:rFonts w:ascii="Calibri" w:hAnsi="Calibri"/>
          <w:b/>
          <w:sz w:val="56"/>
          <w:szCs w:val="56"/>
          <w:u w:val="single"/>
        </w:rPr>
      </w:pPr>
      <w:r w:rsidRPr="00AD2BE9">
        <w:rPr>
          <w:rFonts w:ascii="Calibri" w:hAnsi="Calibri"/>
          <w:b/>
          <w:sz w:val="56"/>
          <w:szCs w:val="56"/>
          <w:u w:val="single"/>
        </w:rPr>
        <w:t>в 5-й класс ГБОУ РК «Карельский кадетский корпус имени Александра Невского»</w:t>
      </w:r>
    </w:p>
    <w:p w:rsidR="009C6773" w:rsidRPr="00AD2BE9" w:rsidRDefault="009C6773" w:rsidP="009C6773">
      <w:pPr>
        <w:ind w:firstLine="708"/>
        <w:jc w:val="center"/>
        <w:rPr>
          <w:rFonts w:ascii="Calibri" w:hAnsi="Calibri"/>
          <w:b/>
          <w:sz w:val="28"/>
          <w:szCs w:val="28"/>
        </w:rPr>
      </w:pPr>
    </w:p>
    <w:p w:rsidR="009C6773" w:rsidRPr="00AD2BE9" w:rsidRDefault="009C6773" w:rsidP="009C6773">
      <w:pPr>
        <w:numPr>
          <w:ilvl w:val="0"/>
          <w:numId w:val="1"/>
        </w:numPr>
        <w:ind w:left="0" w:firstLine="284"/>
        <w:jc w:val="both"/>
        <w:rPr>
          <w:sz w:val="28"/>
          <w:szCs w:val="28"/>
        </w:rPr>
      </w:pPr>
      <w:r w:rsidRPr="00AD2BE9">
        <w:rPr>
          <w:sz w:val="28"/>
          <w:szCs w:val="28"/>
        </w:rPr>
        <w:t xml:space="preserve">В ГБОУ РК «Карельский кадетский корпус имени Александра Невского» принимаются обучающиеся, успешно освоившие в других общеобразовательных учреждениях программы начального общего образования (1 ступень обучения) и годные по состоянию здоровья (1-2 группа здоровья, основная физкультурная группа) для обучения в кадетской школе-интернате по </w:t>
      </w:r>
      <w:proofErr w:type="gramStart"/>
      <w:r w:rsidRPr="00AD2BE9">
        <w:rPr>
          <w:sz w:val="28"/>
          <w:szCs w:val="28"/>
        </w:rPr>
        <w:t>образовательным</w:t>
      </w:r>
      <w:proofErr w:type="gramEnd"/>
      <w:r w:rsidRPr="00AD2BE9">
        <w:rPr>
          <w:sz w:val="28"/>
          <w:szCs w:val="28"/>
        </w:rPr>
        <w:t xml:space="preserve"> программа основного общего средне</w:t>
      </w:r>
      <w:r w:rsidR="00E0698A" w:rsidRPr="00AD2BE9">
        <w:rPr>
          <w:sz w:val="28"/>
          <w:szCs w:val="28"/>
        </w:rPr>
        <w:t>го (полного) общего образования</w:t>
      </w:r>
      <w:r w:rsidRPr="00AD2BE9">
        <w:rPr>
          <w:sz w:val="28"/>
          <w:szCs w:val="28"/>
        </w:rPr>
        <w:t>.</w:t>
      </w:r>
    </w:p>
    <w:p w:rsidR="009C6773" w:rsidRPr="00AD2BE9" w:rsidRDefault="009C6773" w:rsidP="009C6773">
      <w:pPr>
        <w:numPr>
          <w:ilvl w:val="0"/>
          <w:numId w:val="1"/>
        </w:numPr>
        <w:ind w:left="0" w:firstLine="284"/>
        <w:jc w:val="both"/>
        <w:rPr>
          <w:sz w:val="28"/>
          <w:szCs w:val="28"/>
        </w:rPr>
      </w:pPr>
      <w:r w:rsidRPr="00AD2BE9">
        <w:rPr>
          <w:sz w:val="28"/>
          <w:szCs w:val="28"/>
        </w:rPr>
        <w:t xml:space="preserve">Прием </w:t>
      </w:r>
      <w:proofErr w:type="gramStart"/>
      <w:r w:rsidRPr="00AD2BE9">
        <w:rPr>
          <w:sz w:val="28"/>
          <w:szCs w:val="28"/>
        </w:rPr>
        <w:t>обучающихся</w:t>
      </w:r>
      <w:proofErr w:type="gramEnd"/>
      <w:r w:rsidRPr="00AD2BE9">
        <w:rPr>
          <w:sz w:val="28"/>
          <w:szCs w:val="28"/>
        </w:rPr>
        <w:t xml:space="preserve"> в 5-й класс осуществляет Приемная комиссия, в состав которой входят административные и педагогические работники, психолог, социальный педагог, врач. Возглавляет комиссию директор учреждения.</w:t>
      </w:r>
    </w:p>
    <w:p w:rsidR="009C6773" w:rsidRPr="00AD2BE9" w:rsidRDefault="009C6773" w:rsidP="009C6773">
      <w:pPr>
        <w:numPr>
          <w:ilvl w:val="0"/>
          <w:numId w:val="1"/>
        </w:numPr>
        <w:ind w:left="0" w:firstLine="284"/>
        <w:jc w:val="both"/>
        <w:rPr>
          <w:sz w:val="28"/>
          <w:szCs w:val="28"/>
        </w:rPr>
      </w:pPr>
      <w:r w:rsidRPr="00AD2BE9">
        <w:rPr>
          <w:sz w:val="28"/>
          <w:szCs w:val="28"/>
        </w:rPr>
        <w:t>Приемная комиссия осуществляет свою работу с 1 апреля до 30 апреля 2019 года.</w:t>
      </w:r>
    </w:p>
    <w:p w:rsidR="009C6773" w:rsidRPr="00AD2BE9" w:rsidRDefault="009C6773" w:rsidP="009C6773">
      <w:pPr>
        <w:numPr>
          <w:ilvl w:val="0"/>
          <w:numId w:val="1"/>
        </w:numPr>
        <w:ind w:left="0" w:firstLine="284"/>
        <w:jc w:val="both"/>
        <w:rPr>
          <w:sz w:val="28"/>
          <w:szCs w:val="28"/>
        </w:rPr>
      </w:pPr>
      <w:r w:rsidRPr="00AD2BE9">
        <w:rPr>
          <w:sz w:val="28"/>
          <w:szCs w:val="28"/>
        </w:rPr>
        <w:t>С 1 марта до 30 апреля 2019 года с 14.00 – 15.00 в приемной комиссии проводятся консультации по вопросам поступления, ознакомление родителей (законных представителей) детей с учредительными документами учреждения, выдача  образцов документов для заполнения.</w:t>
      </w:r>
    </w:p>
    <w:p w:rsidR="009C6773" w:rsidRPr="00AD2BE9" w:rsidRDefault="009C6773" w:rsidP="009C6773">
      <w:pPr>
        <w:numPr>
          <w:ilvl w:val="0"/>
          <w:numId w:val="1"/>
        </w:numPr>
        <w:ind w:left="0" w:firstLine="284"/>
        <w:jc w:val="both"/>
        <w:rPr>
          <w:sz w:val="28"/>
          <w:szCs w:val="28"/>
        </w:rPr>
      </w:pPr>
      <w:r w:rsidRPr="00AD2BE9">
        <w:rPr>
          <w:sz w:val="28"/>
          <w:szCs w:val="28"/>
        </w:rPr>
        <w:t>С 1 апреля до 30 апреля 2019 года производится прием заполненных документов.</w:t>
      </w:r>
    </w:p>
    <w:p w:rsidR="009C6773" w:rsidRPr="00AD2BE9" w:rsidRDefault="009C6773" w:rsidP="009C6773">
      <w:pPr>
        <w:numPr>
          <w:ilvl w:val="0"/>
          <w:numId w:val="1"/>
        </w:numPr>
        <w:ind w:left="0" w:firstLine="284"/>
        <w:jc w:val="both"/>
        <w:rPr>
          <w:sz w:val="28"/>
          <w:szCs w:val="28"/>
        </w:rPr>
      </w:pPr>
      <w:r w:rsidRPr="00AD2BE9">
        <w:rPr>
          <w:sz w:val="28"/>
          <w:szCs w:val="28"/>
        </w:rPr>
        <w:t>С 1 мая до 31 мая 2019 года приемной комиссией производится рассмотрение представленных документов, собеседования с родителями и детьми, составление списка кандидатов на поступление.</w:t>
      </w:r>
    </w:p>
    <w:p w:rsidR="009C6773" w:rsidRPr="00AD2BE9" w:rsidRDefault="009C6773" w:rsidP="009C6773">
      <w:pPr>
        <w:numPr>
          <w:ilvl w:val="0"/>
          <w:numId w:val="1"/>
        </w:numPr>
        <w:ind w:left="0" w:firstLine="284"/>
        <w:jc w:val="both"/>
        <w:rPr>
          <w:sz w:val="28"/>
          <w:szCs w:val="28"/>
        </w:rPr>
      </w:pPr>
      <w:r w:rsidRPr="00AD2BE9">
        <w:rPr>
          <w:sz w:val="28"/>
          <w:szCs w:val="28"/>
        </w:rPr>
        <w:t>В июне 2019 года кандидаты на поступление проходят краткосрочный установочный сбор (лагерь) для определения мотивации детей на обучение в Кадетском корпусе.</w:t>
      </w:r>
    </w:p>
    <w:p w:rsidR="009C6773" w:rsidRPr="00AD2BE9" w:rsidRDefault="009C6773" w:rsidP="009C6773">
      <w:pPr>
        <w:numPr>
          <w:ilvl w:val="0"/>
          <w:numId w:val="1"/>
        </w:numPr>
        <w:ind w:left="0" w:firstLine="284"/>
        <w:jc w:val="both"/>
        <w:rPr>
          <w:sz w:val="28"/>
          <w:szCs w:val="28"/>
        </w:rPr>
      </w:pPr>
      <w:proofErr w:type="gramStart"/>
      <w:r w:rsidRPr="00AD2BE9">
        <w:rPr>
          <w:sz w:val="28"/>
          <w:szCs w:val="28"/>
        </w:rPr>
        <w:t xml:space="preserve">До 15 июня 2019 года директор  на основании  технической экспертизы представленных документов, собеседования с поступающими </w:t>
      </w:r>
      <w:r w:rsidR="00F52FFC" w:rsidRPr="00AD2BE9">
        <w:rPr>
          <w:b/>
          <w:sz w:val="28"/>
          <w:szCs w:val="28"/>
          <w:u w:val="single"/>
        </w:rPr>
        <w:t xml:space="preserve">по </w:t>
      </w:r>
      <w:r w:rsidRPr="00AD2BE9">
        <w:rPr>
          <w:b/>
          <w:sz w:val="28"/>
          <w:szCs w:val="28"/>
          <w:u w:val="single"/>
        </w:rPr>
        <w:t>решения приемной</w:t>
      </w:r>
      <w:r w:rsidRPr="00AD2BE9">
        <w:rPr>
          <w:sz w:val="28"/>
          <w:szCs w:val="28"/>
        </w:rPr>
        <w:t xml:space="preserve"> комиссии издает приказ о зачислении поступающих в ГБОУ РК «Карельский кадетский корпус имени Александра Невского</w:t>
      </w:r>
      <w:r w:rsidRPr="00AD2BE9">
        <w:rPr>
          <w:b/>
          <w:sz w:val="28"/>
          <w:szCs w:val="28"/>
          <w:u w:val="single"/>
        </w:rPr>
        <w:t>»</w:t>
      </w:r>
      <w:r w:rsidR="00F52FFC" w:rsidRPr="00AD2BE9">
        <w:rPr>
          <w:b/>
          <w:sz w:val="28"/>
          <w:szCs w:val="28"/>
          <w:u w:val="single"/>
        </w:rPr>
        <w:t>.</w:t>
      </w:r>
      <w:proofErr w:type="gramEnd"/>
    </w:p>
    <w:p w:rsidR="009C6773" w:rsidRPr="00AD2BE9" w:rsidRDefault="009C6773" w:rsidP="009C6773">
      <w:pPr>
        <w:pStyle w:val="a3"/>
        <w:numPr>
          <w:ilvl w:val="0"/>
          <w:numId w:val="1"/>
        </w:numPr>
        <w:jc w:val="both"/>
        <w:rPr>
          <w:rFonts w:ascii="Times New Roman" w:hAnsi="Times New Roman" w:cs="Times New Roman"/>
          <w:color w:val="000000"/>
          <w:spacing w:val="6"/>
          <w:sz w:val="28"/>
          <w:szCs w:val="28"/>
        </w:rPr>
      </w:pPr>
      <w:r w:rsidRPr="00AD2BE9">
        <w:rPr>
          <w:rFonts w:ascii="Times New Roman" w:hAnsi="Times New Roman" w:cs="Times New Roman"/>
          <w:sz w:val="28"/>
          <w:szCs w:val="28"/>
        </w:rPr>
        <w:t xml:space="preserve">Для поступления </w:t>
      </w:r>
      <w:proofErr w:type="gramStart"/>
      <w:r w:rsidRPr="00AD2BE9">
        <w:rPr>
          <w:rFonts w:ascii="Times New Roman" w:hAnsi="Times New Roman" w:cs="Times New Roman"/>
          <w:sz w:val="28"/>
          <w:szCs w:val="28"/>
        </w:rPr>
        <w:t>обучающихся</w:t>
      </w:r>
      <w:proofErr w:type="gramEnd"/>
      <w:r w:rsidRPr="00AD2BE9">
        <w:rPr>
          <w:rFonts w:ascii="Times New Roman" w:hAnsi="Times New Roman" w:cs="Times New Roman"/>
          <w:sz w:val="28"/>
          <w:szCs w:val="28"/>
        </w:rPr>
        <w:t xml:space="preserve"> в учреждение родители (законные представители) предоставляют следующие заполненные документы:</w:t>
      </w:r>
      <w:r w:rsidRPr="00AD2BE9">
        <w:rPr>
          <w:rFonts w:ascii="Times New Roman" w:hAnsi="Times New Roman" w:cs="Times New Roman"/>
          <w:color w:val="000000"/>
          <w:spacing w:val="6"/>
          <w:sz w:val="28"/>
          <w:szCs w:val="28"/>
        </w:rPr>
        <w:t xml:space="preserve"> </w:t>
      </w:r>
    </w:p>
    <w:p w:rsidR="009C6773" w:rsidRPr="00AD2BE9" w:rsidRDefault="009C6773"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заявление  родителей (законных представителей</w:t>
      </w:r>
      <w:r w:rsidRPr="00AD2BE9">
        <w:rPr>
          <w:rFonts w:ascii="Times New Roman" w:hAnsi="Times New Roman" w:cs="Times New Roman"/>
          <w:color w:val="000000"/>
          <w:spacing w:val="6"/>
          <w:sz w:val="28"/>
          <w:szCs w:val="28"/>
          <w:lang w:eastAsia="zh-CN"/>
        </w:rPr>
        <w:t xml:space="preserve">) на имя директора   </w:t>
      </w:r>
      <w:r w:rsidRPr="00AD2BE9">
        <w:rPr>
          <w:rFonts w:ascii="Times New Roman" w:hAnsi="Times New Roman" w:cs="Times New Roman"/>
          <w:color w:val="000000"/>
          <w:spacing w:val="6"/>
          <w:sz w:val="28"/>
          <w:szCs w:val="28"/>
        </w:rPr>
        <w:t>о приёме ребёнка в Учреждение;</w:t>
      </w:r>
    </w:p>
    <w:p w:rsidR="009C6773" w:rsidRPr="00AD2BE9" w:rsidRDefault="009C6773"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копия свидетельства о рождении;</w:t>
      </w:r>
    </w:p>
    <w:p w:rsidR="009C6773" w:rsidRPr="00AD2BE9" w:rsidRDefault="009C6773"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справка о составе семьи с места жительства:</w:t>
      </w:r>
    </w:p>
    <w:p w:rsidR="009C6773" w:rsidRPr="00AD2BE9" w:rsidRDefault="009C6773" w:rsidP="009C6773">
      <w:pPr>
        <w:pStyle w:val="a3"/>
        <w:ind w:left="720"/>
        <w:jc w:val="both"/>
        <w:rPr>
          <w:rFonts w:ascii="Times New Roman" w:hAnsi="Times New Roman" w:cs="Times New Roman"/>
          <w:spacing w:val="6"/>
          <w:sz w:val="28"/>
          <w:szCs w:val="28"/>
        </w:rPr>
      </w:pPr>
      <w:r w:rsidRPr="00AD2BE9">
        <w:rPr>
          <w:rFonts w:ascii="Times New Roman" w:hAnsi="Times New Roman" w:cs="Times New Roman"/>
          <w:color w:val="000000"/>
          <w:spacing w:val="6"/>
          <w:sz w:val="28"/>
          <w:szCs w:val="28"/>
        </w:rPr>
        <w:lastRenderedPageBreak/>
        <w:t xml:space="preserve">- </w:t>
      </w:r>
      <w:r w:rsidR="00C465A8" w:rsidRPr="00AD2BE9">
        <w:rPr>
          <w:rFonts w:ascii="Times New Roman" w:hAnsi="Times New Roman" w:cs="Times New Roman"/>
          <w:color w:val="000000"/>
          <w:spacing w:val="6"/>
          <w:sz w:val="28"/>
          <w:szCs w:val="28"/>
        </w:rPr>
        <w:t xml:space="preserve"> копия </w:t>
      </w:r>
      <w:r w:rsidR="00F52FFC" w:rsidRPr="00AD2BE9">
        <w:rPr>
          <w:rFonts w:ascii="Times New Roman" w:hAnsi="Times New Roman" w:cs="Times New Roman"/>
          <w:color w:val="000000"/>
          <w:spacing w:val="6"/>
          <w:sz w:val="28"/>
          <w:szCs w:val="28"/>
        </w:rPr>
        <w:t xml:space="preserve">из личного дела страницы «Сведения об успеваемости» </w:t>
      </w:r>
      <w:r w:rsidRPr="00AD2BE9">
        <w:rPr>
          <w:rFonts w:ascii="Times New Roman" w:hAnsi="Times New Roman" w:cs="Times New Roman"/>
          <w:spacing w:val="6"/>
          <w:sz w:val="28"/>
          <w:szCs w:val="28"/>
        </w:rPr>
        <w:t xml:space="preserve">за предшествующие годы и </w:t>
      </w:r>
      <w:r w:rsidR="00F52FFC" w:rsidRPr="00AD2BE9">
        <w:rPr>
          <w:rFonts w:ascii="Times New Roman" w:hAnsi="Times New Roman" w:cs="Times New Roman"/>
          <w:spacing w:val="6"/>
          <w:sz w:val="28"/>
          <w:szCs w:val="28"/>
        </w:rPr>
        <w:t xml:space="preserve"> отметки </w:t>
      </w:r>
      <w:r w:rsidRPr="00AD2BE9">
        <w:rPr>
          <w:rFonts w:ascii="Times New Roman" w:hAnsi="Times New Roman" w:cs="Times New Roman"/>
          <w:spacing w:val="6"/>
          <w:sz w:val="28"/>
          <w:szCs w:val="28"/>
        </w:rPr>
        <w:t>за первую-третью четверти текущего учебного года, заверенны</w:t>
      </w:r>
      <w:r w:rsidR="00C465A8" w:rsidRPr="00AD2BE9">
        <w:rPr>
          <w:rFonts w:ascii="Times New Roman" w:hAnsi="Times New Roman" w:cs="Times New Roman"/>
          <w:spacing w:val="6"/>
          <w:sz w:val="28"/>
          <w:szCs w:val="28"/>
        </w:rPr>
        <w:t xml:space="preserve">е </w:t>
      </w:r>
      <w:r w:rsidRPr="00AD2BE9">
        <w:rPr>
          <w:rFonts w:ascii="Times New Roman" w:hAnsi="Times New Roman" w:cs="Times New Roman"/>
          <w:spacing w:val="6"/>
          <w:sz w:val="28"/>
          <w:szCs w:val="28"/>
        </w:rPr>
        <w:t xml:space="preserve"> печатью образовательного учреждения;</w:t>
      </w:r>
      <w:r w:rsidR="000F6C25" w:rsidRPr="00AD2BE9">
        <w:rPr>
          <w:rFonts w:ascii="Times New Roman" w:hAnsi="Times New Roman" w:cs="Times New Roman"/>
          <w:spacing w:val="6"/>
          <w:sz w:val="28"/>
          <w:szCs w:val="28"/>
        </w:rPr>
        <w:t xml:space="preserve"> </w:t>
      </w:r>
    </w:p>
    <w:p w:rsidR="009C6773" w:rsidRPr="00AD2BE9" w:rsidRDefault="009C6773"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карта профилактического медицинского осмотра несовершеннолетнего (по состоянию на 10 лет) форма № 030-ПО/у – 12 или № 030-ПО/у – 17;</w:t>
      </w:r>
    </w:p>
    <w:p w:rsidR="009C6773" w:rsidRPr="00AD2BE9" w:rsidRDefault="009C6773"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xml:space="preserve"> - карта профилактических прививок (форма 063/у);</w:t>
      </w:r>
    </w:p>
    <w:p w:rsidR="009C6773" w:rsidRPr="00AD2BE9" w:rsidRDefault="009C6773"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xml:space="preserve"> - медицинское заключение о принадлежности несовершеннолетнего к медицинской группе занятий физической культурой;</w:t>
      </w:r>
    </w:p>
    <w:p w:rsidR="009C6773" w:rsidRPr="00AD2BE9" w:rsidRDefault="009C6773" w:rsidP="009C6773">
      <w:pPr>
        <w:pStyle w:val="a3"/>
        <w:ind w:left="720"/>
        <w:jc w:val="both"/>
        <w:rPr>
          <w:rFonts w:ascii="Times New Roman" w:hAnsi="Times New Roman" w:cs="Times New Roman"/>
          <w:spacing w:val="6"/>
          <w:sz w:val="28"/>
          <w:szCs w:val="28"/>
        </w:rPr>
      </w:pPr>
      <w:r w:rsidRPr="00AD2BE9">
        <w:rPr>
          <w:rFonts w:ascii="Times New Roman" w:hAnsi="Times New Roman" w:cs="Times New Roman"/>
          <w:spacing w:val="6"/>
          <w:sz w:val="28"/>
          <w:szCs w:val="28"/>
        </w:rPr>
        <w:t xml:space="preserve"> - при получении медицинских справок указать, что справка предоставляется в кадетский корпус с круглосуточным пребыванием;</w:t>
      </w:r>
      <w:r w:rsidR="000F6C25" w:rsidRPr="00AD2BE9">
        <w:rPr>
          <w:rFonts w:ascii="Times New Roman" w:hAnsi="Times New Roman" w:cs="Times New Roman"/>
          <w:spacing w:val="6"/>
          <w:sz w:val="28"/>
          <w:szCs w:val="28"/>
        </w:rPr>
        <w:t xml:space="preserve"> </w:t>
      </w:r>
    </w:p>
    <w:p w:rsidR="00C465A8" w:rsidRPr="00AD2BE9" w:rsidRDefault="009C6773"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xml:space="preserve"> -  копия </w:t>
      </w:r>
      <w:r w:rsidR="00C465A8" w:rsidRPr="00AD2BE9">
        <w:rPr>
          <w:rFonts w:ascii="Times New Roman" w:hAnsi="Times New Roman" w:cs="Times New Roman"/>
          <w:color w:val="000000"/>
          <w:spacing w:val="6"/>
          <w:sz w:val="28"/>
          <w:szCs w:val="28"/>
        </w:rPr>
        <w:t>обязательного медицинского страхования</w:t>
      </w:r>
    </w:p>
    <w:p w:rsidR="009C6773" w:rsidRPr="00AD2BE9" w:rsidRDefault="00C465A8"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xml:space="preserve"> </w:t>
      </w:r>
      <w:r w:rsidR="009C6773" w:rsidRPr="00AD2BE9">
        <w:rPr>
          <w:rFonts w:ascii="Times New Roman" w:hAnsi="Times New Roman" w:cs="Times New Roman"/>
          <w:color w:val="000000"/>
          <w:spacing w:val="6"/>
          <w:sz w:val="28"/>
          <w:szCs w:val="28"/>
        </w:rPr>
        <w:t>- согласие на сбор, обработку и хранение персональных данных ребёнка;</w:t>
      </w:r>
    </w:p>
    <w:p w:rsidR="009C6773" w:rsidRPr="00AD2BE9" w:rsidRDefault="009C6773" w:rsidP="009C6773">
      <w:pPr>
        <w:pStyle w:val="a3"/>
        <w:ind w:left="720"/>
        <w:jc w:val="both"/>
        <w:rPr>
          <w:rFonts w:ascii="Times New Roman" w:hAnsi="Times New Roman" w:cs="Times New Roman"/>
          <w:color w:val="000000"/>
          <w:spacing w:val="6"/>
          <w:sz w:val="28"/>
          <w:szCs w:val="28"/>
        </w:rPr>
      </w:pPr>
      <w:r w:rsidRPr="00AD2BE9">
        <w:rPr>
          <w:rFonts w:ascii="Times New Roman" w:hAnsi="Times New Roman" w:cs="Times New Roman"/>
          <w:color w:val="000000"/>
          <w:spacing w:val="6"/>
          <w:sz w:val="28"/>
          <w:szCs w:val="28"/>
        </w:rPr>
        <w:t>- документы</w:t>
      </w:r>
      <w:r w:rsidR="00C465A8" w:rsidRPr="00AD2BE9">
        <w:rPr>
          <w:rFonts w:ascii="Times New Roman" w:hAnsi="Times New Roman" w:cs="Times New Roman"/>
          <w:color w:val="000000"/>
          <w:spacing w:val="6"/>
          <w:sz w:val="28"/>
          <w:szCs w:val="28"/>
        </w:rPr>
        <w:t>,</w:t>
      </w:r>
      <w:r w:rsidRPr="00AD2BE9">
        <w:rPr>
          <w:rFonts w:ascii="Times New Roman" w:hAnsi="Times New Roman" w:cs="Times New Roman"/>
          <w:color w:val="000000"/>
          <w:spacing w:val="6"/>
          <w:sz w:val="28"/>
          <w:szCs w:val="28"/>
        </w:rPr>
        <w:t xml:space="preserve"> заполненные с несоблюдением установленного Порядка заполнения учетных форм</w:t>
      </w:r>
      <w:r w:rsidR="00C465A8" w:rsidRPr="00AD2BE9">
        <w:rPr>
          <w:rFonts w:ascii="Times New Roman" w:hAnsi="Times New Roman" w:cs="Times New Roman"/>
          <w:color w:val="000000"/>
          <w:spacing w:val="6"/>
          <w:sz w:val="28"/>
          <w:szCs w:val="28"/>
        </w:rPr>
        <w:t xml:space="preserve">, </w:t>
      </w:r>
      <w:r w:rsidRPr="00AD2BE9">
        <w:rPr>
          <w:rFonts w:ascii="Times New Roman" w:hAnsi="Times New Roman" w:cs="Times New Roman"/>
          <w:color w:val="000000"/>
          <w:spacing w:val="6"/>
          <w:sz w:val="28"/>
          <w:szCs w:val="28"/>
        </w:rPr>
        <w:t xml:space="preserve"> не рассматриваются.</w:t>
      </w:r>
    </w:p>
    <w:p w:rsidR="009C6773" w:rsidRPr="00AD2BE9" w:rsidRDefault="009C6773" w:rsidP="009C6773">
      <w:pPr>
        <w:pStyle w:val="a3"/>
        <w:ind w:left="720"/>
        <w:jc w:val="both"/>
        <w:rPr>
          <w:rFonts w:ascii="Times New Roman" w:hAnsi="Times New Roman" w:cs="Times New Roman"/>
          <w:color w:val="000000"/>
          <w:spacing w:val="6"/>
          <w:sz w:val="28"/>
          <w:szCs w:val="28"/>
        </w:rPr>
      </w:pPr>
    </w:p>
    <w:p w:rsidR="009C6773" w:rsidRPr="00AD2BE9" w:rsidRDefault="009C6773" w:rsidP="009C6773">
      <w:pPr>
        <w:autoSpaceDE w:val="0"/>
        <w:autoSpaceDN w:val="0"/>
        <w:adjustRightInd w:val="0"/>
        <w:ind w:firstLine="708"/>
        <w:jc w:val="both"/>
        <w:rPr>
          <w:bCs/>
          <w:sz w:val="28"/>
          <w:szCs w:val="28"/>
        </w:rPr>
      </w:pPr>
      <w:r w:rsidRPr="00AD2BE9">
        <w:rPr>
          <w:bCs/>
          <w:sz w:val="28"/>
          <w:szCs w:val="28"/>
        </w:rPr>
        <w:t>Преимущественным правом для поступления в Кадетский корпус пользуются:</w:t>
      </w:r>
    </w:p>
    <w:p w:rsidR="009C6773" w:rsidRDefault="00F52FFC" w:rsidP="009C6773">
      <w:pPr>
        <w:pStyle w:val="a3"/>
        <w:jc w:val="both"/>
        <w:rPr>
          <w:rFonts w:ascii="Times New Roman" w:hAnsi="Times New Roman" w:cs="Times New Roman"/>
          <w:sz w:val="28"/>
          <w:szCs w:val="28"/>
        </w:rPr>
      </w:pPr>
      <w:proofErr w:type="gramStart"/>
      <w:r w:rsidRPr="00AD2BE9">
        <w:rPr>
          <w:rFonts w:ascii="Times New Roman" w:hAnsi="Times New Roman" w:cs="Times New Roman"/>
          <w:sz w:val="28"/>
          <w:szCs w:val="28"/>
        </w:rPr>
        <w:t>д</w:t>
      </w:r>
      <w:r w:rsidR="009C6773" w:rsidRPr="00AD2BE9">
        <w:rPr>
          <w:rFonts w:ascii="Times New Roman" w:hAnsi="Times New Roman" w:cs="Times New Roman"/>
          <w:sz w:val="28"/>
          <w:szCs w:val="28"/>
        </w:rPr>
        <w:t xml:space="preserve">ети-сироты и дети, оставшиеся без попечения родителей, дети военнослужащих, проходящих военную службу по контракту, </w:t>
      </w:r>
      <w:r w:rsidRPr="00AD2BE9">
        <w:rPr>
          <w:rFonts w:ascii="Times New Roman" w:hAnsi="Times New Roman" w:cs="Times New Roman"/>
          <w:sz w:val="28"/>
          <w:szCs w:val="28"/>
        </w:rPr>
        <w:t xml:space="preserve"> </w:t>
      </w:r>
      <w:r w:rsidR="009C6773" w:rsidRPr="00AD2BE9">
        <w:rPr>
          <w:rFonts w:ascii="Times New Roman" w:hAnsi="Times New Roman" w:cs="Times New Roman"/>
          <w:sz w:val="28"/>
          <w:szCs w:val="28"/>
        </w:rPr>
        <w:t>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009C6773" w:rsidRPr="00AD2BE9">
        <w:rPr>
          <w:rFonts w:ascii="Times New Roman" w:hAnsi="Times New Roman" w:cs="Times New Roman"/>
          <w:sz w:val="28"/>
          <w:szCs w:val="28"/>
        </w:rPr>
        <w:t xml:space="preserve"> военной </w:t>
      </w:r>
      <w:proofErr w:type="gramStart"/>
      <w:r w:rsidR="009C6773" w:rsidRPr="00AD2BE9">
        <w:rPr>
          <w:rFonts w:ascii="Times New Roman" w:hAnsi="Times New Roman" w:cs="Times New Roman"/>
          <w:sz w:val="28"/>
          <w:szCs w:val="28"/>
        </w:rPr>
        <w:t>службы</w:t>
      </w:r>
      <w:proofErr w:type="gramEnd"/>
      <w:r w:rsidR="009C6773" w:rsidRPr="00AD2BE9">
        <w:rPr>
          <w:rFonts w:ascii="Times New Roman" w:hAnsi="Times New Roman" w:cs="Times New Roman"/>
          <w:sz w:val="28"/>
          <w:szCs w:val="28"/>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w:t>
      </w:r>
      <w:proofErr w:type="gramStart"/>
      <w:r w:rsidR="009C6773" w:rsidRPr="00AD2BE9">
        <w:rPr>
          <w:rFonts w:ascii="Times New Roman" w:hAnsi="Times New Roman" w:cs="Times New Roman"/>
          <w:sz w:val="28"/>
          <w:szCs w:val="28"/>
        </w:rPr>
        <w:t>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w:t>
      </w:r>
      <w:r w:rsidR="00AD2BE9">
        <w:rPr>
          <w:rFonts w:ascii="Times New Roman" w:hAnsi="Times New Roman" w:cs="Times New Roman"/>
          <w:sz w:val="28"/>
          <w:szCs w:val="28"/>
        </w:rPr>
        <w:t>зи с их служебной деятельностью.</w:t>
      </w:r>
      <w:proofErr w:type="gramEnd"/>
    </w:p>
    <w:p w:rsidR="00AD2BE9" w:rsidRPr="00AD2BE9" w:rsidRDefault="00AD2BE9" w:rsidP="009C6773">
      <w:pPr>
        <w:pStyle w:val="a3"/>
        <w:jc w:val="both"/>
        <w:rPr>
          <w:rFonts w:ascii="Times New Roman" w:hAnsi="Times New Roman" w:cs="Times New Roman"/>
          <w:sz w:val="28"/>
          <w:szCs w:val="28"/>
        </w:rPr>
      </w:pPr>
    </w:p>
    <w:p w:rsidR="009C6773" w:rsidRDefault="009C6773" w:rsidP="00AD2BE9">
      <w:pPr>
        <w:jc w:val="center"/>
        <w:rPr>
          <w:b/>
          <w:sz w:val="36"/>
          <w:szCs w:val="36"/>
        </w:rPr>
      </w:pPr>
      <w:r w:rsidRPr="00AD2BE9">
        <w:rPr>
          <w:b/>
          <w:sz w:val="36"/>
          <w:szCs w:val="36"/>
        </w:rPr>
        <w:lastRenderedPageBreak/>
        <w:t>Неполный пакет документов на рассмотрение приемной комиссией не принимается.</w:t>
      </w:r>
    </w:p>
    <w:p w:rsidR="00AD2BE9" w:rsidRPr="00AD2BE9" w:rsidRDefault="00AD2BE9" w:rsidP="00AD2BE9">
      <w:pPr>
        <w:jc w:val="center"/>
        <w:rPr>
          <w:b/>
          <w:sz w:val="36"/>
          <w:szCs w:val="36"/>
        </w:rPr>
      </w:pPr>
    </w:p>
    <w:p w:rsidR="009C6773" w:rsidRPr="00AD2BE9" w:rsidRDefault="009C6773" w:rsidP="009C6773">
      <w:pPr>
        <w:jc w:val="both"/>
        <w:rPr>
          <w:b/>
          <w:sz w:val="36"/>
          <w:szCs w:val="36"/>
        </w:rPr>
      </w:pPr>
      <w:r w:rsidRPr="00AD2BE9">
        <w:rPr>
          <w:b/>
          <w:sz w:val="36"/>
          <w:szCs w:val="36"/>
        </w:rPr>
        <w:t>Примечание:</w:t>
      </w:r>
    </w:p>
    <w:p w:rsidR="009C6773" w:rsidRPr="00AD2BE9" w:rsidRDefault="009C6773" w:rsidP="009C6773">
      <w:pPr>
        <w:jc w:val="both"/>
        <w:rPr>
          <w:sz w:val="36"/>
          <w:szCs w:val="36"/>
        </w:rPr>
      </w:pPr>
      <w:r w:rsidRPr="00AD2BE9">
        <w:rPr>
          <w:sz w:val="36"/>
          <w:szCs w:val="36"/>
        </w:rPr>
        <w:t xml:space="preserve">   Помимо указанных документов, по желанию родителей  (законных представителей) могут быть представлены: заверенные ходатайства, рекомендации, педагогическая характеристика индивидуальных особенностей поступающего и динамика их развития, другие документы.</w:t>
      </w:r>
    </w:p>
    <w:p w:rsidR="009C6773" w:rsidRPr="00AD2BE9" w:rsidRDefault="009C6773" w:rsidP="009C6773">
      <w:pPr>
        <w:jc w:val="both"/>
        <w:rPr>
          <w:b/>
          <w:sz w:val="44"/>
          <w:szCs w:val="44"/>
        </w:rPr>
      </w:pPr>
      <w:r w:rsidRPr="00AD2BE9">
        <w:rPr>
          <w:b/>
          <w:sz w:val="44"/>
          <w:szCs w:val="44"/>
        </w:rPr>
        <w:t xml:space="preserve">Собрание родителей кандидатов на поступление состоится в кадетском корпусе </w:t>
      </w:r>
      <w:r w:rsidR="000F6C25" w:rsidRPr="00AD2BE9">
        <w:rPr>
          <w:b/>
          <w:sz w:val="44"/>
          <w:szCs w:val="44"/>
        </w:rPr>
        <w:t>13</w:t>
      </w:r>
      <w:r w:rsidRPr="00AD2BE9">
        <w:rPr>
          <w:b/>
          <w:sz w:val="44"/>
          <w:szCs w:val="44"/>
        </w:rPr>
        <w:t xml:space="preserve">  апреля 2019 года в 12.00. (актовый зал)</w:t>
      </w:r>
    </w:p>
    <w:p w:rsidR="009C6773" w:rsidRPr="00570AD2" w:rsidRDefault="009C6773">
      <w:pPr>
        <w:rPr>
          <w:color w:val="FF0000"/>
        </w:rPr>
      </w:pPr>
    </w:p>
    <w:sectPr w:rsidR="009C6773" w:rsidRPr="00570AD2" w:rsidSect="009478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E736A"/>
    <w:multiLevelType w:val="multilevel"/>
    <w:tmpl w:val="1A603A82"/>
    <w:lvl w:ilvl="0">
      <w:start w:val="1"/>
      <w:numFmt w:val="decimal"/>
      <w:lvlText w:val="%1."/>
      <w:lvlJc w:val="left"/>
      <w:pPr>
        <w:ind w:left="644" w:hanging="360"/>
      </w:pPr>
    </w:lvl>
    <w:lvl w:ilvl="1">
      <w:start w:val="1"/>
      <w:numFmt w:val="decimal"/>
      <w:isLgl/>
      <w:lvlText w:val="%1.%2."/>
      <w:lvlJc w:val="left"/>
      <w:pPr>
        <w:ind w:left="862" w:hanging="36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06DF"/>
    <w:rsid w:val="000E1AA3"/>
    <w:rsid w:val="000F6C25"/>
    <w:rsid w:val="00142693"/>
    <w:rsid w:val="00197B33"/>
    <w:rsid w:val="003C5A88"/>
    <w:rsid w:val="00570AD2"/>
    <w:rsid w:val="005D4965"/>
    <w:rsid w:val="006346C2"/>
    <w:rsid w:val="00677515"/>
    <w:rsid w:val="00731134"/>
    <w:rsid w:val="007B67E5"/>
    <w:rsid w:val="007E4793"/>
    <w:rsid w:val="00812540"/>
    <w:rsid w:val="008236AB"/>
    <w:rsid w:val="00825181"/>
    <w:rsid w:val="00947821"/>
    <w:rsid w:val="009C6773"/>
    <w:rsid w:val="009D6E74"/>
    <w:rsid w:val="009E5A7D"/>
    <w:rsid w:val="00A11819"/>
    <w:rsid w:val="00AD2BE9"/>
    <w:rsid w:val="00B03F8A"/>
    <w:rsid w:val="00B778BC"/>
    <w:rsid w:val="00B77CA4"/>
    <w:rsid w:val="00C465A8"/>
    <w:rsid w:val="00CA6E38"/>
    <w:rsid w:val="00CA6E57"/>
    <w:rsid w:val="00E0698A"/>
    <w:rsid w:val="00E15ABE"/>
    <w:rsid w:val="00E81891"/>
    <w:rsid w:val="00EF1D92"/>
    <w:rsid w:val="00F34B2B"/>
    <w:rsid w:val="00F52FFC"/>
    <w:rsid w:val="00F70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D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06DF"/>
    <w:pPr>
      <w:autoSpaceDE w:val="0"/>
      <w:autoSpaceDN w:val="0"/>
      <w:spacing w:after="0" w:line="240" w:lineRule="auto"/>
    </w:pPr>
    <w:rPr>
      <w:rFonts w:ascii="Arial" w:eastAsia="Times New Roman" w:hAnsi="Arial" w:cs="Arial"/>
      <w:sz w:val="18"/>
      <w:szCs w:val="18"/>
      <w:lang w:eastAsia="ru-RU"/>
    </w:rPr>
  </w:style>
  <w:style w:type="character" w:styleId="a4">
    <w:name w:val="Hyperlink"/>
    <w:basedOn w:val="a0"/>
    <w:semiHidden/>
    <w:unhideWhenUsed/>
    <w:rsid w:val="009C6773"/>
    <w:rPr>
      <w:color w:val="0000FF"/>
      <w:u w:val="single"/>
    </w:rPr>
  </w:style>
</w:styles>
</file>

<file path=word/webSettings.xml><?xml version="1.0" encoding="utf-8"?>
<w:webSettings xmlns:r="http://schemas.openxmlformats.org/officeDocument/2006/relationships" xmlns:w="http://schemas.openxmlformats.org/wordprocessingml/2006/main">
  <w:divs>
    <w:div w:id="166406016">
      <w:bodyDiv w:val="1"/>
      <w:marLeft w:val="0"/>
      <w:marRight w:val="0"/>
      <w:marTop w:val="0"/>
      <w:marBottom w:val="0"/>
      <w:divBdr>
        <w:top w:val="none" w:sz="0" w:space="0" w:color="auto"/>
        <w:left w:val="none" w:sz="0" w:space="0" w:color="auto"/>
        <w:bottom w:val="none" w:sz="0" w:space="0" w:color="auto"/>
        <w:right w:val="none" w:sz="0" w:space="0" w:color="auto"/>
      </w:divBdr>
    </w:div>
    <w:div w:id="767967919">
      <w:bodyDiv w:val="1"/>
      <w:marLeft w:val="0"/>
      <w:marRight w:val="0"/>
      <w:marTop w:val="0"/>
      <w:marBottom w:val="0"/>
      <w:divBdr>
        <w:top w:val="none" w:sz="0" w:space="0" w:color="auto"/>
        <w:left w:val="none" w:sz="0" w:space="0" w:color="auto"/>
        <w:bottom w:val="none" w:sz="0" w:space="0" w:color="auto"/>
        <w:right w:val="none" w:sz="0" w:space="0" w:color="auto"/>
      </w:divBdr>
    </w:div>
    <w:div w:id="7973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9A1A7-E5EF-418A-8858-253A5749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1162</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sychova</dc:creator>
  <cp:lastModifiedBy>sychova</cp:lastModifiedBy>
  <cp:revision>24</cp:revision>
  <cp:lastPrinted>2019-03-05T10:46:00Z</cp:lastPrinted>
  <dcterms:created xsi:type="dcterms:W3CDTF">2019-02-06T07:35:00Z</dcterms:created>
  <dcterms:modified xsi:type="dcterms:W3CDTF">2019-03-05T10:52:00Z</dcterms:modified>
</cp:coreProperties>
</file>