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BB" w:rsidRDefault="008544BB" w:rsidP="00561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172A" w:rsidRDefault="00E8172A" w:rsidP="00561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172A" w:rsidRPr="00E8172A" w:rsidRDefault="00E8172A" w:rsidP="00E817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72A">
        <w:rPr>
          <w:rFonts w:ascii="Times New Roman" w:hAnsi="Times New Roman"/>
          <w:b/>
          <w:sz w:val="28"/>
          <w:szCs w:val="28"/>
        </w:rPr>
        <w:t xml:space="preserve">муниципальное бюджетное образовательное учреждение </w:t>
      </w:r>
    </w:p>
    <w:p w:rsidR="00E8172A" w:rsidRPr="00E8172A" w:rsidRDefault="00E8172A" w:rsidP="00E817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72A">
        <w:rPr>
          <w:rFonts w:ascii="Times New Roman" w:hAnsi="Times New Roman"/>
          <w:b/>
          <w:sz w:val="28"/>
          <w:szCs w:val="28"/>
        </w:rPr>
        <w:t xml:space="preserve">дополнительного образования </w:t>
      </w:r>
    </w:p>
    <w:p w:rsidR="00E8172A" w:rsidRPr="00E8172A" w:rsidRDefault="00E8172A" w:rsidP="00E817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72A">
        <w:rPr>
          <w:rFonts w:ascii="Times New Roman" w:hAnsi="Times New Roman"/>
          <w:b/>
          <w:sz w:val="28"/>
          <w:szCs w:val="28"/>
        </w:rPr>
        <w:t xml:space="preserve">Верхнетоемского муниципального округа </w:t>
      </w:r>
    </w:p>
    <w:p w:rsidR="00E8172A" w:rsidRPr="00E8172A" w:rsidRDefault="00E8172A" w:rsidP="00E817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72A">
        <w:rPr>
          <w:rFonts w:ascii="Times New Roman" w:hAnsi="Times New Roman"/>
          <w:b/>
          <w:sz w:val="28"/>
          <w:szCs w:val="28"/>
        </w:rPr>
        <w:t>«Верхнетоемский центр дополнительного образования»</w:t>
      </w:r>
    </w:p>
    <w:p w:rsidR="00E8172A" w:rsidRPr="00E8172A" w:rsidRDefault="00E8172A" w:rsidP="00E817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72A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060440" cy="18415"/>
                <wp:effectExtent l="0" t="0" r="0" b="635"/>
                <wp:docPr id="49223" name="Группа 49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0440" cy="18415"/>
                          <a:chOff x="0" y="0"/>
                          <a:chExt cx="6060643" cy="18288"/>
                        </a:xfrm>
                      </wpg:grpSpPr>
                      <wps:wsp>
                        <wps:cNvPr id="58064" name="Shape 58064"/>
                        <wps:cNvSpPr/>
                        <wps:spPr>
                          <a:xfrm>
                            <a:off x="0" y="0"/>
                            <a:ext cx="262305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058" h="18288">
                                <a:moveTo>
                                  <a:pt x="0" y="0"/>
                                </a:moveTo>
                                <a:lnTo>
                                  <a:pt x="2623058" y="0"/>
                                </a:lnTo>
                                <a:lnTo>
                                  <a:pt x="262305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065" name="Shape 58065"/>
                        <wps:cNvSpPr/>
                        <wps:spPr>
                          <a:xfrm>
                            <a:off x="262313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066" name="Shape 58066"/>
                        <wps:cNvSpPr/>
                        <wps:spPr>
                          <a:xfrm>
                            <a:off x="2641422" y="0"/>
                            <a:ext cx="341922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221" h="18288">
                                <a:moveTo>
                                  <a:pt x="0" y="0"/>
                                </a:moveTo>
                                <a:lnTo>
                                  <a:pt x="3419221" y="0"/>
                                </a:lnTo>
                                <a:lnTo>
                                  <a:pt x="341922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9223" o:spid="_x0000_s1026" style="width:477.2pt;height:1.45pt;mso-position-horizontal-relative:char;mso-position-vertical-relative:line" coordsize="6060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">
                <v:shape id="Shape 58064" o:spid="_x0000_s1027" style="position:absolute;width:26230;height:182;visibility:visible;mso-wrap-style:square;v-text-anchor:top" coordsize="262305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eSuMgA&#10;AADeAAAADwAAAGRycy9kb3ducmV2LnhtbESPwW7CMBBE70j8g7VIvYHTilJIMSiKRMulh9JeelvF&#10;2zhtvI5slwS+HldC4jiamTea9XawrTiSD41jBfezDARx5XTDtYLPj910CSJEZI2tY1JwogDbzXi0&#10;xly7nt/peIi1SBAOOSowMXa5lKEyZDHMXEecvG/nLcYkfS21xz7BbSsfsmwhLTacFgx2VBqqfg9/&#10;VsGqqL7mP6/mzZ/P7qncFafVS18qdTcZimcQkYZ4C1/be63gcZkt5vB/J10Bubk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h5K4yAAAAN4AAAAPAAAAAAAAAAAAAAAAAJgCAABk&#10;cnMvZG93bnJldi54bWxQSwUGAAAAAAQABAD1AAAAjQMAAAAA&#10;" path="m,l2623058,r,18288l,18288,,e" fillcolor="black" stroked="f" strokeweight="0">
                  <v:stroke miterlimit="83231f" joinstyle="miter"/>
                  <v:path arrowok="t" textboxrect="0,0,2623058,18288"/>
                </v:shape>
                <v:shape id="Shape 58065" o:spid="_x0000_s1028" style="position:absolute;left:26231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ORJccA&#10;AADeAAAADwAAAGRycy9kb3ducmV2LnhtbESPQWvCQBSE74X+h+UVvNWNiiFEV5EWpZcitfHg7Zl9&#10;ZqPZtyG7avrvu0Khx2FmvmHmy9424kadrx0rGA0TEMSl0zVXCorv9WsGwgdkjY1jUvBDHpaL56c5&#10;5trd+Ytuu1CJCGGfowITQptL6UtDFv3QtcTRO7nOYoiyq6Tu8B7htpHjJEmlxZrjgsGW3gyVl93V&#10;KqiK9OjHZ95M7Of7/mqK7YGzk1KDl341AxGoD//hv/aHVjDNknQKjzvxC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zkSXHAAAA3gAAAA8AAAAAAAAAAAAAAAAAmAIAAGRy&#10;cy9kb3ducmV2LnhtbFBLBQYAAAAABAAEAPUAAACMAwAAAAA=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58066" o:spid="_x0000_s1029" style="position:absolute;left:26414;width:34192;height:182;visibility:visible;mso-wrap-style:square;v-text-anchor:top" coordsize="3419221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N77sYA&#10;AADeAAAADwAAAGRycy9kb3ducmV2LnhtbESPwWrDMBBE74H+g9hCLyGWkxBXuFZCW2joIZe6/YDF&#10;2tim1spYiu38fRUo5DjMzBumOMy2EyMNvnWsYZ2kIIgrZ1quNfx8f6wUCB+QDXaOScOVPBz2D4sC&#10;c+Mm/qKxDLWIEPY5amhC6HMpfdWQRZ+4njh6ZzdYDFEOtTQDThFuO7lJ00xabDkuNNjTe0PVb3mx&#10;GlS/UW5+CzRtny/r63F3Go9Lr/XT4/z6AiLQHO7h//an0bBTaZbB7U68AnL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N77sYAAADeAAAADwAAAAAAAAAAAAAAAACYAgAAZHJz&#10;L2Rvd25yZXYueG1sUEsFBgAAAAAEAAQA9QAAAIsDAAAAAA==&#10;" path="m,l3419221,r,18288l,18288,,e" fillcolor="black" stroked="f" strokeweight="0">
                  <v:stroke miterlimit="83231f" joinstyle="miter"/>
                  <v:path arrowok="t" textboxrect="0,0,3419221,18288"/>
                </v:shape>
                <w10:anchorlock/>
              </v:group>
            </w:pict>
          </mc:Fallback>
        </mc:AlternateContent>
      </w:r>
    </w:p>
    <w:p w:rsidR="00E8172A" w:rsidRPr="00E8172A" w:rsidRDefault="00E8172A" w:rsidP="00E817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905"/>
        <w:gridCol w:w="5413"/>
      </w:tblGrid>
      <w:tr w:rsidR="00E8172A" w:rsidRPr="00E8172A" w:rsidTr="003C1DEB">
        <w:tc>
          <w:tcPr>
            <w:tcW w:w="79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172A" w:rsidRPr="003C1DEB" w:rsidRDefault="00E8172A" w:rsidP="00E817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DEB">
              <w:rPr>
                <w:rFonts w:ascii="Times New Roman" w:hAnsi="Times New Roman"/>
                <w:sz w:val="28"/>
                <w:szCs w:val="28"/>
              </w:rPr>
              <w:t>165500 Архангельская область,</w:t>
            </w:r>
          </w:p>
          <w:p w:rsidR="00E8172A" w:rsidRPr="003C1DEB" w:rsidRDefault="00E8172A" w:rsidP="00E817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DEB">
              <w:rPr>
                <w:rFonts w:ascii="Times New Roman" w:hAnsi="Times New Roman"/>
                <w:sz w:val="28"/>
                <w:szCs w:val="28"/>
              </w:rPr>
              <w:t>Верхнетоемский муниципальный округ,</w:t>
            </w:r>
          </w:p>
          <w:p w:rsidR="00E8172A" w:rsidRPr="003C1DEB" w:rsidRDefault="00E8172A" w:rsidP="00E817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DEB">
              <w:rPr>
                <w:rFonts w:ascii="Times New Roman" w:hAnsi="Times New Roman"/>
                <w:sz w:val="28"/>
                <w:szCs w:val="28"/>
              </w:rPr>
              <w:t>село Верхняя Тойма, ул. Комсомольская, 12</w:t>
            </w:r>
          </w:p>
          <w:p w:rsidR="00E8172A" w:rsidRPr="003C1DEB" w:rsidRDefault="00E8172A" w:rsidP="00E817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</w:tcPr>
          <w:p w:rsidR="00E8172A" w:rsidRPr="003C1DEB" w:rsidRDefault="00E8172A" w:rsidP="00E817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DEB">
              <w:rPr>
                <w:rFonts w:ascii="Times New Roman" w:hAnsi="Times New Roman"/>
                <w:sz w:val="28"/>
                <w:szCs w:val="28"/>
              </w:rPr>
              <w:t>+7(81854) 3-19-43 - директор,</w:t>
            </w:r>
          </w:p>
        </w:tc>
      </w:tr>
      <w:tr w:rsidR="00E8172A" w:rsidRPr="00E8172A" w:rsidTr="003C1DEB">
        <w:tc>
          <w:tcPr>
            <w:tcW w:w="79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172A" w:rsidRPr="003C1DEB" w:rsidRDefault="00E8172A" w:rsidP="00E817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</w:tcPr>
          <w:p w:rsidR="00E8172A" w:rsidRPr="003C1DEB" w:rsidRDefault="00E8172A" w:rsidP="00E817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DEB">
              <w:rPr>
                <w:rFonts w:ascii="Times New Roman" w:hAnsi="Times New Roman"/>
                <w:sz w:val="28"/>
                <w:szCs w:val="28"/>
              </w:rPr>
              <w:t>+7(81854) 3-19-45 - главный бухгалтер</w:t>
            </w:r>
          </w:p>
        </w:tc>
      </w:tr>
      <w:tr w:rsidR="00E8172A" w:rsidRPr="00E8172A" w:rsidTr="003C1DEB">
        <w:tc>
          <w:tcPr>
            <w:tcW w:w="79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172A" w:rsidRPr="003C1DEB" w:rsidRDefault="00E8172A" w:rsidP="00E817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</w:tcPr>
          <w:p w:rsidR="00E8172A" w:rsidRPr="003C1DEB" w:rsidRDefault="00E8172A" w:rsidP="00E817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DEB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3C1DE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C1D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C1DE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C1DEB">
              <w:rPr>
                <w:rFonts w:ascii="Times New Roman" w:hAnsi="Times New Roman"/>
                <w:sz w:val="28"/>
                <w:szCs w:val="28"/>
              </w:rPr>
              <w:t xml:space="preserve">очта </w:t>
            </w:r>
            <w:hyperlink r:id="rId6" w:history="1">
              <w:r w:rsidRPr="003C1DEB">
                <w:rPr>
                  <w:rStyle w:val="a4"/>
                  <w:rFonts w:ascii="Times New Roman" w:hAnsi="Times New Roman"/>
                  <w:sz w:val="28"/>
                  <w:szCs w:val="28"/>
                </w:rPr>
                <w:t>vtdussh@yandex.ru</w:t>
              </w:r>
            </w:hyperlink>
          </w:p>
        </w:tc>
      </w:tr>
      <w:tr w:rsidR="00E8172A" w:rsidRPr="00E8172A" w:rsidTr="003C1DEB">
        <w:tc>
          <w:tcPr>
            <w:tcW w:w="79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172A" w:rsidRPr="00E8172A" w:rsidRDefault="00E8172A" w:rsidP="00E817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</w:tcPr>
          <w:p w:rsidR="00E8172A" w:rsidRPr="00E8172A" w:rsidRDefault="00E8172A" w:rsidP="00E817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8172A" w:rsidRPr="00E8172A" w:rsidRDefault="00E8172A" w:rsidP="00E817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172A" w:rsidRPr="00E8172A" w:rsidRDefault="00E8172A" w:rsidP="00E817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72A">
        <w:rPr>
          <w:rFonts w:ascii="Times New Roman" w:hAnsi="Times New Roman"/>
          <w:b/>
          <w:sz w:val="28"/>
          <w:szCs w:val="28"/>
        </w:rPr>
        <w:tab/>
      </w:r>
    </w:p>
    <w:p w:rsidR="00E8172A" w:rsidRPr="00E8172A" w:rsidRDefault="00E8172A" w:rsidP="003C1D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72A">
        <w:rPr>
          <w:rFonts w:ascii="Times New Roman" w:hAnsi="Times New Roman"/>
          <w:b/>
          <w:sz w:val="28"/>
          <w:szCs w:val="28"/>
        </w:rPr>
        <w:t xml:space="preserve">Справка-презентация о материально-техническом обеспечении образовательного процесса </w:t>
      </w:r>
    </w:p>
    <w:p w:rsidR="00E8172A" w:rsidRPr="00E8172A" w:rsidRDefault="00E8172A" w:rsidP="00E817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72A">
        <w:rPr>
          <w:rFonts w:ascii="Times New Roman" w:hAnsi="Times New Roman"/>
          <w:b/>
          <w:sz w:val="28"/>
          <w:szCs w:val="28"/>
        </w:rPr>
        <w:t xml:space="preserve">на 2024 – 2025 учебный год. </w:t>
      </w:r>
    </w:p>
    <w:p w:rsidR="00561A8B" w:rsidRDefault="00561A8B" w:rsidP="00E8172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701"/>
        <w:gridCol w:w="1275"/>
        <w:gridCol w:w="1985"/>
        <w:gridCol w:w="1134"/>
        <w:gridCol w:w="1701"/>
        <w:gridCol w:w="1559"/>
        <w:gridCol w:w="1417"/>
        <w:gridCol w:w="1844"/>
      </w:tblGrid>
      <w:tr w:rsidR="00F26FA0" w:rsidRPr="00561A8B" w:rsidTr="00B82896">
        <w:trPr>
          <w:trHeight w:val="25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A8B" w:rsidRPr="00F26FA0" w:rsidRDefault="00561A8B" w:rsidP="00B82896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FA0">
              <w:rPr>
                <w:rFonts w:ascii="Times New Roman" w:hAnsi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FA0">
              <w:rPr>
                <w:rFonts w:ascii="Times New Roman" w:hAnsi="Times New Roman"/>
                <w:b/>
                <w:sz w:val="20"/>
                <w:szCs w:val="20"/>
              </w:rPr>
              <w:t>Адрес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FA0">
              <w:rPr>
                <w:rFonts w:ascii="Times New Roman" w:hAnsi="Times New Roman"/>
                <w:b/>
                <w:sz w:val="20"/>
                <w:szCs w:val="20"/>
              </w:rPr>
              <w:t>Направленность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FA0">
              <w:rPr>
                <w:rFonts w:ascii="Times New Roman" w:hAnsi="Times New Roman"/>
                <w:b/>
                <w:sz w:val="20"/>
                <w:szCs w:val="20"/>
              </w:rPr>
              <w:t>Назначение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FA0">
              <w:rPr>
                <w:rFonts w:ascii="Times New Roman" w:hAnsi="Times New Roman"/>
                <w:b/>
                <w:sz w:val="20"/>
                <w:szCs w:val="20"/>
              </w:rPr>
              <w:t>Правовое основание использования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FA0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FA0">
              <w:rPr>
                <w:rFonts w:ascii="Times New Roman" w:hAnsi="Times New Roman"/>
                <w:b/>
                <w:sz w:val="20"/>
                <w:szCs w:val="20"/>
              </w:rPr>
              <w:t>Предельная единовременная вместимость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FA0">
              <w:rPr>
                <w:rFonts w:ascii="Times New Roman" w:hAnsi="Times New Roman"/>
                <w:b/>
                <w:sz w:val="20"/>
                <w:szCs w:val="20"/>
              </w:rPr>
              <w:t>Уровень материально-технической оснащенности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FA0">
              <w:rPr>
                <w:rFonts w:ascii="Times New Roman" w:hAnsi="Times New Roman"/>
                <w:b/>
                <w:sz w:val="20"/>
                <w:szCs w:val="20"/>
              </w:rPr>
              <w:t>Описание основных средств оснащения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FA0">
              <w:rPr>
                <w:rFonts w:ascii="Times New Roman" w:hAnsi="Times New Roman"/>
                <w:b/>
                <w:sz w:val="20"/>
                <w:szCs w:val="20"/>
              </w:rPr>
              <w:t xml:space="preserve">Краткое описание возможностей объекта для ведения образовательной, </w:t>
            </w:r>
            <w:proofErr w:type="spellStart"/>
            <w:r w:rsidRPr="00F26FA0">
              <w:rPr>
                <w:rFonts w:ascii="Times New Roman" w:hAnsi="Times New Roman"/>
                <w:b/>
                <w:sz w:val="20"/>
                <w:szCs w:val="20"/>
              </w:rPr>
              <w:t>внеучебной</w:t>
            </w:r>
            <w:proofErr w:type="spellEnd"/>
            <w:r w:rsidRPr="00F26FA0">
              <w:rPr>
                <w:rFonts w:ascii="Times New Roman" w:hAnsi="Times New Roman"/>
                <w:b/>
                <w:sz w:val="20"/>
                <w:szCs w:val="20"/>
              </w:rPr>
              <w:t xml:space="preserve"> и (или) воспитательной работы с детьми, молодежью и (или) взрослыми, в том числе с указанием предметной области</w:t>
            </w:r>
          </w:p>
        </w:tc>
      </w:tr>
      <w:tr w:rsidR="00F26FA0" w:rsidRPr="00561A8B" w:rsidTr="00B8289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Учебный кабинет объединения "Радуга"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Верхняя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 Тойма Верхнетоемского района Архангельской области,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ул. Комсомольская, д.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творческое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29-29-08/025/2012-281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22,90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11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стандартный уровень (согласно общепринятым базовым требованиям к данному типу объекта (помещения) и соблюдение установленных требований 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ученические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столы и стулья, стол-тумба, шкафы,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т.ч.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книжные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тумба, 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банкетка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ученическая доска, настенные 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полки и стенды,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учебно-методические пособия, дидактические материалы, инструменты и материалы в соответствии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направленностью и содержанием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реализуемых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t>ДООП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данном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кабинете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проведение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учебных и 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внеучебных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занятий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социально-педагогической направленности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 малой подвижностью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FA0" w:rsidRPr="00561A8B" w:rsidTr="00B8289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Учебный кабинет объединени</w:t>
            </w:r>
            <w:r w:rsidR="00E8172A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"Мастерица"</w:t>
            </w:r>
            <w:r w:rsidR="004F7AD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E8172A" w:rsidRDefault="00E817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7ADB" w:rsidRPr="00F26FA0" w:rsidRDefault="004F7A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Пластилинография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Верхняя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 Тойма Верхнетоемского района Архангельской области,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ул. Комсомольская, д.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творческое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29-29-08/025/2012-281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19,50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9F5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561A8B" w:rsidRPr="00F26FA0">
              <w:rPr>
                <w:rFonts w:ascii="Times New Roman" w:hAnsi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стандартный уровень (согласно общепринятым базовым требованиям к данному типу объекта (помещения) и соблюдение установленных требований 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ученические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столы и стулья, шкафы,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т.ч. книжные, настенные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полки и стенды, электрические швейные машинки, машинки швейные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 ножным приводом, маши</w:t>
            </w:r>
            <w:r w:rsidR="00E8172A">
              <w:rPr>
                <w:rFonts w:ascii="Times New Roman" w:hAnsi="Times New Roman"/>
                <w:color w:val="000000"/>
                <w:sz w:val="20"/>
                <w:szCs w:val="20"/>
              </w:rPr>
              <w:t>нка швейная ручная, электроутюг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доска гладильная, учебно-методические пособия, дидактические материалы, инструменты и материалы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соответствии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 направленностью и содержанием реализуемой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t>ДООП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данном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кабинете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проведение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учебных занятий, мастер-классов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изготовлению творческих работ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по де</w:t>
            </w:r>
            <w:r w:rsidR="00E8172A">
              <w:rPr>
                <w:rFonts w:ascii="Times New Roman" w:hAnsi="Times New Roman"/>
                <w:color w:val="000000"/>
                <w:sz w:val="20"/>
                <w:szCs w:val="20"/>
              </w:rPr>
              <w:t>коративно-прикладному творчеству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применением ниток и ткани</w:t>
            </w:r>
          </w:p>
          <w:p w:rsidR="00E8172A" w:rsidRDefault="00E8172A" w:rsidP="00E81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72A" w:rsidRDefault="00E8172A" w:rsidP="00E81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72A" w:rsidRPr="00E8172A" w:rsidRDefault="00E8172A" w:rsidP="00E81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72A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</w:p>
          <w:p w:rsidR="00E8172A" w:rsidRPr="00E8172A" w:rsidRDefault="00E8172A" w:rsidP="00E81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72A">
              <w:rPr>
                <w:rFonts w:ascii="Times New Roman" w:hAnsi="Times New Roman"/>
                <w:sz w:val="20"/>
                <w:szCs w:val="20"/>
              </w:rPr>
              <w:t xml:space="preserve">учебных занятий, мастер-классов </w:t>
            </w:r>
          </w:p>
          <w:p w:rsidR="00E8172A" w:rsidRPr="00E8172A" w:rsidRDefault="00E8172A" w:rsidP="00E81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72A">
              <w:rPr>
                <w:rFonts w:ascii="Times New Roman" w:hAnsi="Times New Roman"/>
                <w:sz w:val="20"/>
                <w:szCs w:val="20"/>
              </w:rPr>
              <w:t xml:space="preserve">по изготовлению творческих работ </w:t>
            </w:r>
          </w:p>
          <w:p w:rsidR="00E8172A" w:rsidRPr="00E8172A" w:rsidRDefault="00E8172A" w:rsidP="00E81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72A">
              <w:rPr>
                <w:rFonts w:ascii="Times New Roman" w:hAnsi="Times New Roman"/>
                <w:sz w:val="20"/>
                <w:szCs w:val="20"/>
              </w:rPr>
              <w:t>по декоративно-прикладному творчеству</w:t>
            </w:r>
          </w:p>
          <w:p w:rsidR="00E8172A" w:rsidRPr="00E8172A" w:rsidRDefault="00E8172A" w:rsidP="00E81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72A">
              <w:rPr>
                <w:rFonts w:ascii="Times New Roman" w:hAnsi="Times New Roman"/>
                <w:sz w:val="20"/>
                <w:szCs w:val="20"/>
              </w:rPr>
              <w:t xml:space="preserve"> с применением </w:t>
            </w:r>
            <w:r>
              <w:rPr>
                <w:rFonts w:ascii="Times New Roman" w:hAnsi="Times New Roman"/>
                <w:sz w:val="20"/>
                <w:szCs w:val="20"/>
              </w:rPr>
              <w:t>пластилина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FA0" w:rsidRPr="00561A8B" w:rsidTr="00B8289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Учебный кабинет объединения "</w:t>
            </w:r>
            <w:r w:rsidR="00B82896">
              <w:rPr>
                <w:rFonts w:ascii="Times New Roman" w:hAnsi="Times New Roman"/>
                <w:color w:val="000000"/>
                <w:sz w:val="20"/>
                <w:szCs w:val="20"/>
              </w:rPr>
              <w:t>Клуб волонтеров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  <w:p w:rsidR="00B82896" w:rsidRPr="00F26FA0" w:rsidRDefault="00B828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Мультстудия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«Клякса»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Верхняя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 Тойма Верхнетоемского района Архангельской области,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ул. Комсомольская, д.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E8172A" w:rsidRDefault="009F5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72A">
              <w:rPr>
                <w:rFonts w:ascii="Times New Roman" w:hAnsi="Times New Roman"/>
                <w:sz w:val="20"/>
                <w:szCs w:val="20"/>
              </w:rPr>
              <w:t>Социально-гуманитарная,</w:t>
            </w:r>
          </w:p>
          <w:p w:rsidR="009F50B8" w:rsidRPr="00F26FA0" w:rsidRDefault="009F5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72A">
              <w:rPr>
                <w:rFonts w:ascii="Times New Roman" w:hAnsi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4F7ADB" w:rsidP="004F7A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29-29-08/025/2012-281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B8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22,50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8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стандартный уровень (согласно общепринятым базовым требованиям к данному типу объекта (помещения) и соблюдение установленных требований 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ученические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столы и стулья, шкафы, </w:t>
            </w:r>
          </w:p>
          <w:p w:rsidR="00B82896" w:rsidRPr="00F26FA0" w:rsidRDefault="00561A8B" w:rsidP="00B828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т.ч. </w:t>
            </w:r>
          </w:p>
          <w:p w:rsidR="00B82896" w:rsidRPr="00F26FA0" w:rsidRDefault="00561A8B" w:rsidP="00B828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стенды, ученическая доска, </w:t>
            </w:r>
            <w:r w:rsidR="00B828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экран, </w:t>
            </w:r>
            <w:proofErr w:type="spellStart"/>
            <w:r w:rsidR="00B82896">
              <w:rPr>
                <w:rFonts w:ascii="Times New Roman" w:hAnsi="Times New Roman"/>
                <w:color w:val="000000"/>
                <w:sz w:val="20"/>
                <w:szCs w:val="20"/>
              </w:rPr>
              <w:t>муль</w:t>
            </w:r>
            <w:r w:rsidR="004F7ADB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B82896">
              <w:rPr>
                <w:rFonts w:ascii="Times New Roman" w:hAnsi="Times New Roman"/>
                <w:color w:val="000000"/>
                <w:sz w:val="20"/>
                <w:szCs w:val="20"/>
              </w:rPr>
              <w:t>итимед</w:t>
            </w:r>
            <w:r w:rsidR="004F7ADB">
              <w:rPr>
                <w:rFonts w:ascii="Times New Roman" w:hAnsi="Times New Roman"/>
                <w:color w:val="000000"/>
                <w:sz w:val="20"/>
                <w:szCs w:val="20"/>
              </w:rPr>
              <w:t>ийный</w:t>
            </w:r>
            <w:proofErr w:type="spellEnd"/>
            <w:r w:rsidR="004F7A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2896">
              <w:rPr>
                <w:rFonts w:ascii="Times New Roman" w:hAnsi="Times New Roman"/>
                <w:color w:val="000000"/>
                <w:sz w:val="20"/>
                <w:szCs w:val="20"/>
              </w:rPr>
              <w:t>проектор</w:t>
            </w:r>
            <w:r w:rsidR="004F7A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F7ADB">
              <w:rPr>
                <w:rFonts w:ascii="Times New Roman" w:hAnsi="Times New Roman"/>
                <w:color w:val="000000"/>
                <w:sz w:val="20"/>
                <w:szCs w:val="20"/>
              </w:rPr>
              <w:t>мультстанок</w:t>
            </w:r>
            <w:proofErr w:type="spellEnd"/>
            <w:r w:rsidR="004F7ADB">
              <w:rPr>
                <w:rFonts w:ascii="Times New Roman" w:hAnsi="Times New Roman"/>
                <w:color w:val="000000"/>
                <w:sz w:val="20"/>
                <w:szCs w:val="20"/>
              </w:rPr>
              <w:t>, ноутбук,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учебно-методические пособия, дидактические материалы, инструменты и материалы в соответствии с направленностью и содержанием реализуемой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t>ДООП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данном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кабинете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учебных (аудиторных лекционных) занятий </w:t>
            </w:r>
          </w:p>
          <w:p w:rsidR="00561A8B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</w:t>
            </w:r>
            <w:r w:rsidR="00B82896">
              <w:rPr>
                <w:rFonts w:ascii="Times New Roman" w:hAnsi="Times New Roman"/>
                <w:color w:val="000000"/>
                <w:sz w:val="20"/>
                <w:szCs w:val="20"/>
              </w:rPr>
              <w:t>добровольчеству и мультипликации</w:t>
            </w:r>
            <w:r w:rsidR="004F7ADB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4F7ADB" w:rsidRPr="00F26FA0" w:rsidRDefault="004F7ADB" w:rsidP="004F7A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мастер-классов</w:t>
            </w:r>
          </w:p>
          <w:p w:rsidR="004F7ADB" w:rsidRPr="00F26FA0" w:rsidRDefault="004F7A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FA0" w:rsidRPr="00561A8B" w:rsidTr="00B8289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Актовый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Верхняя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 Тойма Верхнетоемского района Архангельской области,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ул. Комсомольская, д.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широко-профильная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широко-профильное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29-29-08/025/2012-281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33,30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,м</w:t>
            </w:r>
            <w:proofErr w:type="spellEnd"/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50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стандартный уровень (согласно общепринятым базовым требованиям к данному типу объекта (помещения) и соблюдение установленных 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требований 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музыкальный центр, ноутбук,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мягкие стулья,  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банкетки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трибуна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учебных занятий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по хореографии,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культурно-массовых и досуговых мероприятий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FA0" w:rsidRPr="00561A8B" w:rsidTr="00B8289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Учебный кабинет объединения "Золушка"</w:t>
            </w:r>
            <w:r w:rsidR="00F366D9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E024A1" w:rsidRDefault="00E02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«Чудеса рукоделия»,</w:t>
            </w:r>
          </w:p>
          <w:p w:rsidR="00E024A1" w:rsidRDefault="00E02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«Художественное вязание»</w:t>
            </w:r>
          </w:p>
          <w:p w:rsidR="00E024A1" w:rsidRPr="00F26FA0" w:rsidRDefault="00E02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«Волшебная мастерская»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п. Двинской Верхнетоемского района Архангельской области, ул. Исаева, д.4-а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творческое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29-29-04/002/2012-330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24,20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5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стандартный уровень (согласно общепринятым базовым требованиям к данному типу объекта (помещения) и соблюдение установленных требований 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ученические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столы и стулья,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стол-тумба, шкафы,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т.ч.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книжные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тумба, 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банкетка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ученическая доска,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настенные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полки и стенды, учебно-методические пособия, дидактические материалы, инструменты и материалы в соответствии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направленностью и содержанием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реализуемых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t>ДООП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данном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кабинете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учебных занятий, мастер-классов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изготовлению творческих работ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декоративно-прикладному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творчества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 применением ниток и ткани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FA0" w:rsidRPr="00561A8B" w:rsidTr="00B8289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Учебный кабинет объединений "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Семицветик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  <w:p w:rsidR="00E024A1" w:rsidRDefault="00E02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«Мастерская лепки»</w:t>
            </w:r>
          </w:p>
          <w:p w:rsidR="00E024A1" w:rsidRPr="00F26FA0" w:rsidRDefault="00E02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п. Двинской Верхнетоемского района Архангельской области, ул. Исаева, д.4-а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творческое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29-29-04/002/2012-330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24,30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5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стандартный уровень (согласно общепринятым базовым требованиям к данному типу объекта (помещения) и соблюдение 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установленных требований 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ученические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столы и стулья,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стол-тумба, шкафы,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т.ч.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книжные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тумба, 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банкетка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ученическая 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доска,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настенные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полки и стенды, учебно-методические пособия, дидактические материалы, инструменты и материалы в соответствии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направленностью и содержанием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реализуемых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t>ДООП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данном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кабинете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проведение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учебных занятий, мастер-классов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изготовлению творческих работ различных видов декоративно-прикладного творчества, рисованию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 применением различных техник 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изодеятельности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FA0" w:rsidRPr="00561A8B" w:rsidTr="00B8289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Учебный кабинет объединения "Искорки"</w:t>
            </w:r>
          </w:p>
          <w:p w:rsidR="00E024A1" w:rsidRDefault="00E02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очумелые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ручки»</w:t>
            </w:r>
          </w:p>
          <w:p w:rsidR="00E024A1" w:rsidRDefault="00E02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«Территория игры»</w:t>
            </w:r>
          </w:p>
          <w:p w:rsidR="00E024A1" w:rsidRDefault="00E02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«сказка на песке»</w:t>
            </w:r>
          </w:p>
          <w:p w:rsidR="00E024A1" w:rsidRDefault="00E02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«песочные фантазии»</w:t>
            </w:r>
          </w:p>
          <w:p w:rsidR="00E024A1" w:rsidRPr="00F26FA0" w:rsidRDefault="00E02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«веселая карусель»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п. Двинской Верхнетоемского района Архангельской области, ул. Исаева, д.4-а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социально-</w:t>
            </w: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педагогиче</w:t>
            </w:r>
            <w:proofErr w:type="spellEnd"/>
            <w:r w:rsidRPr="00F26FA0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29-29-04/002/2012-330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23,60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12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стандартный уровень (согласно общепринятым базовым требованиям к данному типу объекта (помещения) и соблюдение установленных требований 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ученические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столы и стулья,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шкафы,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т.ч. книжные,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тумба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ученическая доска,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настенные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полки и стенды,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учебно-методические пособия, дидактические материалы, инструменты и материалы в соответствии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направленностью и содержанием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реализуемых</w:t>
            </w:r>
            <w:proofErr w:type="gram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t>ДООП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данном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кабинете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проведение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учебных и 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внеучебных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занятий социально-педагогической направленности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 малой подвижностью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FA0" w:rsidRPr="00561A8B" w:rsidTr="00B8289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Учебный кабинет объединения "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Берестяночка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  <w:p w:rsidR="00E024A1" w:rsidRPr="00F26FA0" w:rsidRDefault="00E02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«Волшебная береста» (плюс)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п. Двинской Верхнетоемского района Архангельской области, ул. Исаева, д.4-а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творческое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29-29-04/002/2012-330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16,30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4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стандартный уровень (согласно общепринятым базовым требованиям к данному типу объекта (помещения) и соблюдение установленных требований 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ученические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столы и стулья, настенные полки, витрины и стенды, сундуки, копировальное устройство,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учебно-методические пособия, дидактические материалы, инструменты и материалы в соответствии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направленностью и содержанием реализуемой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t>ДООП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данном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учебном </w:t>
            </w: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кабинете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учебных занятий, мастер-классов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по обучению изготовления творческих работ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 применением бересты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FA0" w:rsidRPr="00561A8B" w:rsidTr="00B8289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Универсальная игровая площадка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Верхняя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 Тойма Верхнетоемского района Архангельской области, ул. Ломоносова,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д.10-а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физкультурно-спортивная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спортивное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регистрации права 29-29-04/002/2012-324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1800,0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45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стандартный уровень (согласно общепринятым базовым требованиям к данному типу объекта (помещения) и соблюдение установленных требований 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хоккейный корт, ворота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мини хоккея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мячом,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ворота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мини-футбола, стойки баскетбольные с корзиной,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стойки универсальные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волейбола, тенниса, бадминтона 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учебно-тренировочных занятий,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матчевых встреч, соревнований и состязаний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по видам спорта - хоккей,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мини-футбол, баскетбол, волейбол, теннис, бадминтон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6FA0" w:rsidRPr="00561A8B" w:rsidTr="00B8289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Площадка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физкультурно-оздоровительных 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занятий для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Верхняя</w:t>
            </w:r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 xml:space="preserve"> Тойма Верхнетоемского района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Архангельской области, ул. Ломоносова,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д. 10-а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lastRenderedPageBreak/>
              <w:t>физкультурно-спортивная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спортивное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 xml:space="preserve">в собственности, Свидетельство о государственной </w:t>
            </w:r>
            <w:r w:rsidRPr="00F26FA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регистрации права 29-29-04/002/2012-324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от 03.11.2015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lastRenderedPageBreak/>
              <w:t>390,0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FA0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26FA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26FA0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sz w:val="20"/>
                <w:szCs w:val="20"/>
              </w:rPr>
              <w:t>37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стандартный уровень (согласно 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общепринятым базовым требованиям к данному типу объекта (помещения) и соблюдение установленных требований (</w:t>
            </w:r>
            <w:proofErr w:type="spellStart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, пожарные и другие установленные нормативными актами требования)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различные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уличные тренажеры 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для тренировки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всех групп мышц человеческого организма, разнообразные турники,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теннисный стол,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>стол для армрестлинга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организация учебно-тренировочных </w:t>
            </w: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занятий и физкультурно-оздоровительных занятий,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принятие испытаний ГТО </w:t>
            </w:r>
          </w:p>
          <w:p w:rsidR="00561A8B" w:rsidRPr="00F26FA0" w:rsidRDefault="00561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1A8B" w:rsidRPr="00561A8B" w:rsidRDefault="00561A8B" w:rsidP="00561A8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947EC" w:rsidRPr="00561A8B" w:rsidRDefault="000947EC">
      <w:pPr>
        <w:rPr>
          <w:sz w:val="16"/>
          <w:szCs w:val="16"/>
        </w:rPr>
      </w:pPr>
    </w:p>
    <w:p w:rsidR="00561A8B" w:rsidRPr="00561A8B" w:rsidRDefault="00561A8B">
      <w:pPr>
        <w:rPr>
          <w:sz w:val="16"/>
          <w:szCs w:val="16"/>
        </w:rPr>
      </w:pPr>
    </w:p>
    <w:sectPr w:rsidR="00561A8B" w:rsidRPr="00561A8B" w:rsidSect="00561A8B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0B53"/>
    <w:multiLevelType w:val="multilevel"/>
    <w:tmpl w:val="35E0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A78BC"/>
    <w:multiLevelType w:val="multilevel"/>
    <w:tmpl w:val="28AC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E2664"/>
    <w:multiLevelType w:val="multilevel"/>
    <w:tmpl w:val="F1B8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B0788"/>
    <w:multiLevelType w:val="multilevel"/>
    <w:tmpl w:val="5140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2D6F5A"/>
    <w:multiLevelType w:val="multilevel"/>
    <w:tmpl w:val="3254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14431C"/>
    <w:multiLevelType w:val="multilevel"/>
    <w:tmpl w:val="B8D4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3D4"/>
    <w:rsid w:val="000947EC"/>
    <w:rsid w:val="003C1DEB"/>
    <w:rsid w:val="004770F7"/>
    <w:rsid w:val="004E5DB8"/>
    <w:rsid w:val="004F7ADB"/>
    <w:rsid w:val="00561A8B"/>
    <w:rsid w:val="005943D4"/>
    <w:rsid w:val="008544BB"/>
    <w:rsid w:val="009F50B8"/>
    <w:rsid w:val="00B82896"/>
    <w:rsid w:val="00E024A1"/>
    <w:rsid w:val="00E8172A"/>
    <w:rsid w:val="00F26FA0"/>
    <w:rsid w:val="00F3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17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1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dussh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2024-11-06T12:25:00Z</dcterms:created>
  <dcterms:modified xsi:type="dcterms:W3CDTF">2024-11-07T06:11:00Z</dcterms:modified>
</cp:coreProperties>
</file>