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AD" w:rsidRPr="00747CAD" w:rsidRDefault="00747CAD" w:rsidP="00747CAD">
      <w:pPr>
        <w:keepNext/>
        <w:keepLines/>
        <w:spacing w:after="0" w:line="240" w:lineRule="auto"/>
        <w:ind w:left="4248" w:firstLine="708"/>
        <w:jc w:val="both"/>
        <w:outlineLvl w:val="0"/>
        <w:rPr>
          <w:rFonts w:ascii="Times New Roman" w:eastAsiaTheme="majorEastAsia" w:hAnsi="Times New Roman" w:cs="Times New Roman"/>
          <w:color w:val="26282F"/>
          <w:sz w:val="28"/>
          <w:szCs w:val="28"/>
          <w:lang w:eastAsia="ru-RU"/>
        </w:rPr>
      </w:pPr>
    </w:p>
    <w:p w:rsidR="00747CAD" w:rsidRPr="00747CAD" w:rsidRDefault="00747CAD" w:rsidP="00747CAD">
      <w:pPr>
        <w:keepNext/>
        <w:keepLines/>
        <w:spacing w:after="0" w:line="240" w:lineRule="auto"/>
        <w:ind w:left="4248" w:firstLine="708"/>
        <w:jc w:val="both"/>
        <w:outlineLvl w:val="0"/>
        <w:rPr>
          <w:rFonts w:ascii="Times New Roman" w:eastAsiaTheme="majorEastAsia" w:hAnsi="Times New Roman" w:cs="Times New Roman"/>
          <w:color w:val="26282F"/>
          <w:sz w:val="24"/>
          <w:lang w:eastAsia="ru-RU"/>
        </w:rPr>
      </w:pPr>
      <w:r w:rsidRPr="00747CAD">
        <w:rPr>
          <w:rFonts w:ascii="Times New Roman" w:eastAsiaTheme="majorEastAsia" w:hAnsi="Times New Roman" w:cs="Times New Roman"/>
          <w:color w:val="26282F"/>
          <w:sz w:val="24"/>
          <w:lang w:eastAsia="ru-RU"/>
        </w:rPr>
        <w:t>Приложение № 1</w:t>
      </w:r>
    </w:p>
    <w:p w:rsidR="00747CAD" w:rsidRPr="00747CAD" w:rsidRDefault="00747CAD" w:rsidP="00747CAD">
      <w:pPr>
        <w:keepNext/>
        <w:keepLines/>
        <w:spacing w:after="0" w:line="240" w:lineRule="auto"/>
        <w:ind w:left="4248" w:firstLine="708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747CA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к Порядку размещения информации </w:t>
      </w:r>
    </w:p>
    <w:p w:rsidR="00747CAD" w:rsidRPr="00747CAD" w:rsidRDefault="00747CAD" w:rsidP="00747CAD">
      <w:pPr>
        <w:keepNext/>
        <w:keepLines/>
        <w:spacing w:after="0" w:line="240" w:lineRule="auto"/>
        <w:ind w:left="4248" w:firstLine="708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747CA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о среднемесячной заработной плате </w:t>
      </w:r>
    </w:p>
    <w:p w:rsidR="00747CAD" w:rsidRPr="00747CAD" w:rsidRDefault="00747CAD" w:rsidP="00747CAD">
      <w:pPr>
        <w:keepNext/>
        <w:keepLines/>
        <w:spacing w:after="0" w:line="240" w:lineRule="auto"/>
        <w:ind w:left="4956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747CAD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руководителей,  их заместителей и главных бухгалтеров территориального фонда обязательного медицинского страхования Камчатского края, государственных учреждений и государственных унитарных предприятий Камчатского края</w:t>
      </w:r>
    </w:p>
    <w:p w:rsidR="00747CAD" w:rsidRPr="00747CAD" w:rsidRDefault="00747CAD" w:rsidP="00747CAD">
      <w:pPr>
        <w:keepNext/>
        <w:keepLines/>
        <w:spacing w:after="0" w:line="240" w:lineRule="auto"/>
        <w:jc w:val="right"/>
        <w:outlineLvl w:val="0"/>
        <w:rPr>
          <w:rFonts w:asciiTheme="majorHAnsi" w:eastAsiaTheme="majorEastAsia" w:hAnsiTheme="majorHAnsi" w:cstheme="majorBidi"/>
          <w:bCs/>
          <w:sz w:val="28"/>
          <w:szCs w:val="28"/>
          <w:lang w:eastAsia="ru-RU"/>
        </w:rPr>
      </w:pPr>
    </w:p>
    <w:p w:rsidR="00747CAD" w:rsidRPr="00747CAD" w:rsidRDefault="00747CAD" w:rsidP="00747CAD">
      <w:pPr>
        <w:keepNext/>
        <w:keepLines/>
        <w:spacing w:after="0" w:line="240" w:lineRule="auto"/>
        <w:jc w:val="right"/>
        <w:outlineLvl w:val="0"/>
        <w:rPr>
          <w:rFonts w:asciiTheme="majorHAnsi" w:eastAsiaTheme="majorEastAsia" w:hAnsiTheme="majorHAnsi" w:cstheme="majorBidi"/>
          <w:bCs/>
          <w:sz w:val="28"/>
          <w:szCs w:val="28"/>
          <w:lang w:eastAsia="ru-RU"/>
        </w:rPr>
      </w:pPr>
    </w:p>
    <w:p w:rsidR="00747CAD" w:rsidRPr="00747CAD" w:rsidRDefault="00747CAD" w:rsidP="00747C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747CA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ИНФОРМАЦИЯ</w:t>
      </w:r>
    </w:p>
    <w:p w:rsidR="00747CAD" w:rsidRPr="00747CAD" w:rsidRDefault="00747CAD" w:rsidP="00747C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747CA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747CA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рассчитываемой</w:t>
      </w:r>
      <w:proofErr w:type="gramEnd"/>
      <w:r w:rsidRPr="00747CA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за календарный год среднемесячной заработной </w:t>
      </w:r>
    </w:p>
    <w:p w:rsidR="00747CAD" w:rsidRPr="00747CAD" w:rsidRDefault="00747CAD" w:rsidP="00747CAD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747CA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плате</w:t>
      </w:r>
      <w:r w:rsidR="003555A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Pr="00747CA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руководителей, их заместителей,  главных бухгалтеров</w:t>
      </w:r>
      <w:r w:rsidR="003555A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Pr="00747CA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муниципальных учреждений, муниципальных унитарных предприятий Тигильского </w:t>
      </w:r>
      <w:r w:rsidR="008C471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муниципального района за </w:t>
      </w:r>
      <w:r w:rsidR="008C4717" w:rsidRPr="003555A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20</w:t>
      </w:r>
      <w:r w:rsidR="004370A7" w:rsidRPr="003555A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16</w:t>
      </w:r>
      <w:r w:rsidR="008C471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</w:t>
      </w:r>
      <w:r w:rsidRPr="00747CA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год</w:t>
      </w:r>
      <w:r w:rsidR="008C4717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</w:p>
    <w:p w:rsidR="00747CAD" w:rsidRPr="00747CAD" w:rsidRDefault="00747CAD" w:rsidP="0074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199"/>
      </w:tblGrid>
      <w:tr w:rsidR="000F193F" w:rsidRPr="00747CAD" w:rsidTr="007E6C3B">
        <w:trPr>
          <w:trHeight w:val="654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0F193F" w:rsidRPr="00747CAD" w:rsidRDefault="000F193F" w:rsidP="00230B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предприятия: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193F">
              <w:rPr>
                <w:rFonts w:ascii="Times New Roman" w:hAnsi="Times New Roman" w:cs="Times New Roman"/>
                <w:sz w:val="28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smartTag w:uri="urn:schemas-microsoft-com:office:smarttags" w:element="PersonName">
              <w:smartTagPr>
                <w:attr w:name="ProductID" w:val="Лесновский детский сад"/>
              </w:smartTagPr>
              <w:r w:rsidRPr="000F193F">
                <w:rPr>
                  <w:rFonts w:ascii="Times New Roman" w:hAnsi="Times New Roman" w:cs="Times New Roman"/>
                  <w:sz w:val="28"/>
                  <w:szCs w:val="20"/>
                </w:rPr>
                <w:t>Лесновский</w:t>
              </w:r>
              <w:proofErr w:type="spellEnd"/>
              <w:r w:rsidRPr="000F193F">
                <w:rPr>
                  <w:rFonts w:ascii="Times New Roman" w:hAnsi="Times New Roman" w:cs="Times New Roman"/>
                  <w:sz w:val="28"/>
                  <w:szCs w:val="20"/>
                </w:rPr>
                <w:t xml:space="preserve"> детский сад</w:t>
              </w:r>
            </w:smartTag>
            <w:r w:rsidRPr="000F193F">
              <w:rPr>
                <w:rFonts w:ascii="Times New Roman" w:hAnsi="Times New Roman" w:cs="Times New Roman"/>
                <w:sz w:val="28"/>
                <w:szCs w:val="20"/>
              </w:rPr>
              <w:t xml:space="preserve"> «Буратино»</w:t>
            </w:r>
          </w:p>
        </w:tc>
      </w:tr>
      <w:tr w:rsidR="00747CAD" w:rsidRPr="00747CAD" w:rsidTr="0016007F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D" w:rsidRPr="00747CAD" w:rsidRDefault="00747CAD" w:rsidP="0074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CAD" w:rsidRPr="003C4504" w:rsidRDefault="003C4504" w:rsidP="0074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450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Кыскаракова</w:t>
            </w:r>
            <w:proofErr w:type="spellEnd"/>
            <w:r w:rsidRPr="003C450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450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Тарика</w:t>
            </w:r>
            <w:proofErr w:type="spellEnd"/>
            <w:r w:rsidRPr="003C450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450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Ананьевна</w:t>
            </w:r>
            <w:proofErr w:type="spellEnd"/>
          </w:p>
        </w:tc>
      </w:tr>
      <w:tr w:rsidR="00747CAD" w:rsidRPr="00747CAD" w:rsidTr="0016007F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D" w:rsidRPr="00747CAD" w:rsidRDefault="00747CAD" w:rsidP="0074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CAD" w:rsidRPr="003C4504" w:rsidRDefault="003C4504" w:rsidP="0074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C450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Заведующая муниципальным бюджетным дошкольным образовательным учреждением Лесновский детский сад «Буратино»</w:t>
            </w:r>
          </w:p>
        </w:tc>
      </w:tr>
      <w:tr w:rsidR="00747CAD" w:rsidRPr="00747CAD" w:rsidTr="0016007F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D" w:rsidRPr="00747CAD" w:rsidRDefault="00747CAD" w:rsidP="0074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CAD" w:rsidRPr="003555A7" w:rsidRDefault="003C4504" w:rsidP="0074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61603,12</w:t>
            </w:r>
          </w:p>
        </w:tc>
      </w:tr>
      <w:tr w:rsidR="00747CAD" w:rsidRPr="00747CAD" w:rsidTr="0016007F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D" w:rsidRPr="00747CAD" w:rsidRDefault="00747CAD" w:rsidP="0074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CAD" w:rsidRPr="003555A7" w:rsidRDefault="000F193F" w:rsidP="000F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руководителя отсутствует в штате учреждения</w:t>
            </w:r>
          </w:p>
        </w:tc>
      </w:tr>
      <w:tr w:rsidR="00747CAD" w:rsidRPr="00747CAD" w:rsidTr="0016007F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D" w:rsidRPr="00747CAD" w:rsidRDefault="00747CAD" w:rsidP="0074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CAD" w:rsidRPr="003555A7" w:rsidRDefault="008C4717" w:rsidP="0074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5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CAD" w:rsidRPr="00747CAD" w:rsidTr="0016007F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D" w:rsidRPr="00747CAD" w:rsidRDefault="00747CAD" w:rsidP="0074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CAD" w:rsidRPr="003555A7" w:rsidRDefault="008C4717" w:rsidP="0074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5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CAD" w:rsidRPr="00747CAD" w:rsidTr="0016007F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D" w:rsidRPr="00747CAD" w:rsidRDefault="00747CAD" w:rsidP="0074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CAD" w:rsidRPr="003555A7" w:rsidRDefault="004612F7" w:rsidP="0074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отсутствует в штате учреждения</w:t>
            </w:r>
          </w:p>
        </w:tc>
      </w:tr>
      <w:tr w:rsidR="00747CAD" w:rsidRPr="00747CAD" w:rsidTr="0016007F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D" w:rsidRPr="00747CAD" w:rsidRDefault="00747CAD" w:rsidP="0074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CAD" w:rsidRPr="003555A7" w:rsidRDefault="004612F7" w:rsidP="0074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CAD" w:rsidRPr="00747CAD" w:rsidTr="0016007F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D" w:rsidRPr="003555A7" w:rsidRDefault="00747CAD" w:rsidP="0074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5A7" w:rsidRPr="003555A7" w:rsidRDefault="004612F7" w:rsidP="0046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7CAD" w:rsidRPr="00747CAD" w:rsidRDefault="00747CAD" w:rsidP="00747CAD">
      <w:pPr>
        <w:keepNext/>
        <w:keepLines/>
        <w:spacing w:after="0" w:line="240" w:lineRule="auto"/>
        <w:ind w:firstLine="708"/>
        <w:jc w:val="both"/>
        <w:outlineLvl w:val="0"/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</w:pPr>
      <w:bookmarkStart w:id="1" w:name="sub_111"/>
      <w:r w:rsidRPr="00747CAD"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 xml:space="preserve">*Указывается полное наименование учреждения, </w:t>
      </w:r>
      <w:bookmarkEnd w:id="1"/>
      <w:r w:rsidRPr="00747CAD"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>предприятия в соответствии с уставом</w:t>
      </w:r>
    </w:p>
    <w:p w:rsidR="00B84EE5" w:rsidRDefault="004612F7"/>
    <w:sectPr w:rsidR="00B84EE5" w:rsidSect="000F193F">
      <w:pgSz w:w="11906" w:h="16838"/>
      <w:pgMar w:top="568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CAD"/>
    <w:rsid w:val="000975B9"/>
    <w:rsid w:val="000F193F"/>
    <w:rsid w:val="00135BD6"/>
    <w:rsid w:val="00230B0A"/>
    <w:rsid w:val="003555A7"/>
    <w:rsid w:val="003C4504"/>
    <w:rsid w:val="004370A7"/>
    <w:rsid w:val="004612F7"/>
    <w:rsid w:val="004E5AD8"/>
    <w:rsid w:val="005A3C37"/>
    <w:rsid w:val="005A4141"/>
    <w:rsid w:val="00704DDD"/>
    <w:rsid w:val="00747CAD"/>
    <w:rsid w:val="008C4717"/>
    <w:rsid w:val="008F0BB4"/>
    <w:rsid w:val="00AF77C6"/>
    <w:rsid w:val="00BD25B4"/>
    <w:rsid w:val="00E931C8"/>
    <w:rsid w:val="00EA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Шаховский В.А.</cp:lastModifiedBy>
  <cp:revision>2</cp:revision>
  <dcterms:created xsi:type="dcterms:W3CDTF">2017-03-30T23:25:00Z</dcterms:created>
  <dcterms:modified xsi:type="dcterms:W3CDTF">2017-03-30T23:25:00Z</dcterms:modified>
</cp:coreProperties>
</file>