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D" w:rsidRPr="001A0127" w:rsidRDefault="00E9192D" w:rsidP="00551B9B">
      <w:pPr>
        <w:spacing w:line="276" w:lineRule="auto"/>
        <w:ind w:firstLine="709"/>
        <w:jc w:val="center"/>
        <w:rPr>
          <w:b/>
          <w:sz w:val="32"/>
          <w:szCs w:val="32"/>
        </w:rPr>
      </w:pPr>
      <w:bookmarkStart w:id="0" w:name="_GoBack"/>
      <w:bookmarkEnd w:id="0"/>
      <w:r w:rsidRPr="001A0127">
        <w:rPr>
          <w:b/>
          <w:sz w:val="32"/>
          <w:szCs w:val="32"/>
        </w:rPr>
        <w:t>Обзор</w:t>
      </w:r>
    </w:p>
    <w:p w:rsidR="00743AF6" w:rsidRDefault="00E9192D" w:rsidP="00551B9B">
      <w:pPr>
        <w:spacing w:line="276" w:lineRule="auto"/>
        <w:ind w:firstLine="709"/>
        <w:jc w:val="center"/>
        <w:rPr>
          <w:b/>
          <w:sz w:val="32"/>
          <w:szCs w:val="32"/>
        </w:rPr>
      </w:pPr>
      <w:r w:rsidRPr="001A0127">
        <w:rPr>
          <w:b/>
          <w:sz w:val="32"/>
          <w:szCs w:val="32"/>
        </w:rPr>
        <w:t>отдельных законодательных и нормативных правовых актов, в том числе</w:t>
      </w:r>
      <w:r w:rsidRPr="001A0127">
        <w:rPr>
          <w:b/>
          <w:bCs/>
          <w:sz w:val="32"/>
          <w:szCs w:val="32"/>
        </w:rPr>
        <w:t xml:space="preserve">, </w:t>
      </w:r>
      <w:r w:rsidRPr="001A0127">
        <w:rPr>
          <w:b/>
          <w:sz w:val="32"/>
          <w:szCs w:val="32"/>
        </w:rPr>
        <w:t xml:space="preserve"> приказов, писем, информа</w:t>
      </w:r>
      <w:r w:rsidR="000C2E6B" w:rsidRPr="001A0127">
        <w:rPr>
          <w:b/>
          <w:sz w:val="32"/>
          <w:szCs w:val="32"/>
        </w:rPr>
        <w:t>ции Минфина России, ФНС России,</w:t>
      </w:r>
      <w:r w:rsidR="009E5F87" w:rsidRPr="001A0127">
        <w:rPr>
          <w:b/>
          <w:sz w:val="32"/>
          <w:szCs w:val="32"/>
        </w:rPr>
        <w:t xml:space="preserve"> </w:t>
      </w:r>
      <w:r w:rsidR="00413DEB" w:rsidRPr="001A0127">
        <w:rPr>
          <w:b/>
          <w:sz w:val="32"/>
          <w:szCs w:val="32"/>
        </w:rPr>
        <w:t>постановлений</w:t>
      </w:r>
      <w:r w:rsidR="003107E4" w:rsidRPr="001A0127">
        <w:rPr>
          <w:b/>
          <w:sz w:val="32"/>
          <w:szCs w:val="32"/>
        </w:rPr>
        <w:t>,</w:t>
      </w:r>
      <w:r w:rsidR="00413DEB" w:rsidRPr="001A0127">
        <w:rPr>
          <w:b/>
          <w:sz w:val="32"/>
          <w:szCs w:val="32"/>
        </w:rPr>
        <w:t xml:space="preserve"> арбитражных судов, </w:t>
      </w:r>
      <w:r w:rsidR="00551B9B">
        <w:rPr>
          <w:b/>
          <w:sz w:val="32"/>
          <w:szCs w:val="32"/>
        </w:rPr>
        <w:t xml:space="preserve">  </w:t>
      </w:r>
    </w:p>
    <w:p w:rsidR="00E9192D" w:rsidRPr="001A0127" w:rsidRDefault="00551B9B" w:rsidP="00551B9B">
      <w:pPr>
        <w:spacing w:line="276" w:lineRule="auto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каса</w:t>
      </w:r>
      <w:r w:rsidR="00743AF6">
        <w:rPr>
          <w:b/>
          <w:sz w:val="32"/>
          <w:szCs w:val="32"/>
        </w:rPr>
        <w:t>ющихся основных направлений финансовой работы в профсоюзных организациях</w:t>
      </w:r>
      <w:r>
        <w:rPr>
          <w:b/>
          <w:sz w:val="32"/>
          <w:szCs w:val="32"/>
        </w:rPr>
        <w:t xml:space="preserve">, </w:t>
      </w:r>
      <w:r w:rsidR="0067198C" w:rsidRPr="001A0127">
        <w:rPr>
          <w:b/>
          <w:sz w:val="32"/>
          <w:szCs w:val="32"/>
        </w:rPr>
        <w:t>принят</w:t>
      </w:r>
      <w:r w:rsidR="00D321F2" w:rsidRPr="001A0127">
        <w:rPr>
          <w:b/>
          <w:sz w:val="32"/>
          <w:szCs w:val="32"/>
        </w:rPr>
        <w:t xml:space="preserve">ых и опубликованных </w:t>
      </w:r>
      <w:r w:rsidR="009910B6" w:rsidRPr="001A0127">
        <w:rPr>
          <w:b/>
          <w:sz w:val="32"/>
          <w:szCs w:val="32"/>
        </w:rPr>
        <w:t xml:space="preserve">в </w:t>
      </w:r>
      <w:r w:rsidR="00D37FB5" w:rsidRPr="001A0127">
        <w:rPr>
          <w:b/>
          <w:sz w:val="32"/>
          <w:szCs w:val="32"/>
        </w:rPr>
        <w:t xml:space="preserve">декабре </w:t>
      </w:r>
      <w:r w:rsidR="00A11798" w:rsidRPr="001A0127">
        <w:rPr>
          <w:b/>
          <w:sz w:val="32"/>
          <w:szCs w:val="32"/>
        </w:rPr>
        <w:t>2022 года</w:t>
      </w:r>
      <w:r w:rsidR="00A457F2">
        <w:rPr>
          <w:b/>
          <w:sz w:val="32"/>
          <w:szCs w:val="32"/>
        </w:rPr>
        <w:t xml:space="preserve"> и январе 2023 года.</w:t>
      </w:r>
    </w:p>
    <w:p w:rsidR="00114B8D" w:rsidRPr="001A0127" w:rsidRDefault="00114B8D" w:rsidP="00551B9B">
      <w:pPr>
        <w:spacing w:line="276" w:lineRule="auto"/>
        <w:ind w:firstLine="709"/>
        <w:jc w:val="center"/>
        <w:rPr>
          <w:sz w:val="32"/>
          <w:szCs w:val="32"/>
        </w:rPr>
      </w:pPr>
    </w:p>
    <w:p w:rsidR="003E3112" w:rsidRDefault="00114B8D" w:rsidP="00CC66D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3D4524">
        <w:rPr>
          <w:b/>
          <w:sz w:val="28"/>
          <w:szCs w:val="28"/>
          <w:u w:val="single"/>
        </w:rPr>
        <w:t>НАЛОГОВОЕ АДМИНИСТРИРОВАНИЕ (часть первая НК РФ).</w:t>
      </w:r>
    </w:p>
    <w:p w:rsidR="001A0127" w:rsidRPr="003D4524" w:rsidRDefault="001A0127" w:rsidP="00CC66D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</w:p>
    <w:p w:rsidR="00001D4B" w:rsidRPr="00001D4B" w:rsidRDefault="001B726C" w:rsidP="00001D4B">
      <w:pPr>
        <w:shd w:val="clear" w:color="auto" w:fill="FFFFFF"/>
        <w:spacing w:after="161"/>
        <w:jc w:val="both"/>
        <w:outlineLvl w:val="0"/>
        <w:rPr>
          <w:b/>
          <w:bCs/>
          <w:color w:val="1F497D" w:themeColor="text2"/>
          <w:sz w:val="28"/>
          <w:szCs w:val="28"/>
          <w:u w:val="single"/>
        </w:rPr>
      </w:pPr>
      <w:r w:rsidRPr="00652C06">
        <w:rPr>
          <w:b/>
          <w:bCs/>
          <w:color w:val="1F497D" w:themeColor="text2"/>
          <w:sz w:val="28"/>
          <w:szCs w:val="28"/>
        </w:rPr>
        <w:tab/>
      </w:r>
      <w:r w:rsidR="00001D4B" w:rsidRPr="00001D4B">
        <w:rPr>
          <w:b/>
          <w:bCs/>
          <w:color w:val="1F497D" w:themeColor="text2"/>
          <w:sz w:val="28"/>
          <w:szCs w:val="28"/>
          <w:u w:val="single"/>
        </w:rPr>
        <w:t xml:space="preserve">Федеральный закон  </w:t>
      </w:r>
      <w:hyperlink r:id="rId8" w:history="1">
        <w:r w:rsidR="00001D4B" w:rsidRPr="00001D4B">
          <w:rPr>
            <w:rStyle w:val="a3"/>
            <w:b/>
            <w:bCs/>
            <w:color w:val="1F497D" w:themeColor="text2"/>
            <w:sz w:val="28"/>
            <w:szCs w:val="28"/>
          </w:rPr>
          <w:t xml:space="preserve"> от 28.12.2022 № 565-ФЗ</w:t>
        </w:r>
      </w:hyperlink>
      <w:r w:rsidR="00001D4B" w:rsidRPr="00001D4B">
        <w:rPr>
          <w:b/>
          <w:bCs/>
          <w:color w:val="1F497D" w:themeColor="text2"/>
          <w:sz w:val="28"/>
          <w:szCs w:val="28"/>
          <w:u w:val="single"/>
        </w:rPr>
        <w:t xml:space="preserve"> «О внесении изменений в части первую и вторую Налогового кодекса Российской Федерации и отдельные законодательные акты  Российской Федерации о налогах</w:t>
      </w:r>
      <w:r w:rsidR="00E06DEB">
        <w:rPr>
          <w:b/>
          <w:bCs/>
          <w:color w:val="1F497D" w:themeColor="text2"/>
          <w:sz w:val="28"/>
          <w:szCs w:val="28"/>
          <w:u w:val="single"/>
        </w:rPr>
        <w:t xml:space="preserve"> и сборах».</w:t>
      </w:r>
    </w:p>
    <w:p w:rsidR="00001D4B" w:rsidRPr="00001D4B" w:rsidRDefault="00001D4B" w:rsidP="00001D4B">
      <w:pPr>
        <w:shd w:val="clear" w:color="auto" w:fill="FFFFFF"/>
        <w:spacing w:after="161"/>
        <w:ind w:firstLine="709"/>
        <w:jc w:val="both"/>
        <w:outlineLvl w:val="0"/>
        <w:rPr>
          <w:bCs/>
          <w:sz w:val="28"/>
          <w:szCs w:val="28"/>
        </w:rPr>
      </w:pPr>
      <w:r w:rsidRPr="00001D4B">
        <w:rPr>
          <w:bCs/>
          <w:sz w:val="28"/>
          <w:szCs w:val="28"/>
        </w:rPr>
        <w:t xml:space="preserve">Опубликовали поправки, которые со следующего года уточняют ряд правил перечисления единого налогового платежа. Среди новшеств, большинство из которых начнет действовать </w:t>
      </w:r>
      <w:hyperlink r:id="rId9" w:history="1">
        <w:r w:rsidRPr="00001D4B">
          <w:rPr>
            <w:rStyle w:val="a3"/>
            <w:bCs/>
            <w:color w:val="auto"/>
            <w:sz w:val="28"/>
            <w:szCs w:val="28"/>
          </w:rPr>
          <w:t>с 1 января</w:t>
        </w:r>
      </w:hyperlink>
      <w:r w:rsidRPr="00001D4B">
        <w:rPr>
          <w:bCs/>
          <w:sz w:val="28"/>
          <w:szCs w:val="28"/>
        </w:rPr>
        <w:t>, можно выделить такие:</w:t>
      </w:r>
    </w:p>
    <w:p w:rsidR="00001D4B" w:rsidRPr="00001D4B" w:rsidRDefault="00001D4B" w:rsidP="00001D4B">
      <w:pPr>
        <w:shd w:val="clear" w:color="auto" w:fill="FFFFFF"/>
        <w:spacing w:after="161"/>
        <w:ind w:firstLine="709"/>
        <w:jc w:val="both"/>
        <w:outlineLvl w:val="0"/>
        <w:rPr>
          <w:bCs/>
          <w:sz w:val="28"/>
          <w:szCs w:val="28"/>
        </w:rPr>
      </w:pPr>
      <w:r w:rsidRPr="00001D4B">
        <w:rPr>
          <w:bCs/>
          <w:sz w:val="28"/>
          <w:szCs w:val="28"/>
        </w:rPr>
        <w:t>урегулированы (изменен порядок) правила учета уточненных деклараций и расчетов при определении совокупной обязанности по уплате ЕНП;</w:t>
      </w:r>
    </w:p>
    <w:p w:rsidR="00001D4B" w:rsidRPr="00001D4B" w:rsidRDefault="00001D4B" w:rsidP="00001D4B">
      <w:pPr>
        <w:shd w:val="clear" w:color="auto" w:fill="FFFFFF"/>
        <w:spacing w:after="161"/>
        <w:ind w:firstLine="709"/>
        <w:jc w:val="both"/>
        <w:outlineLvl w:val="0"/>
        <w:rPr>
          <w:bCs/>
          <w:sz w:val="28"/>
          <w:szCs w:val="28"/>
        </w:rPr>
      </w:pPr>
      <w:r w:rsidRPr="00001D4B">
        <w:rPr>
          <w:bCs/>
          <w:sz w:val="28"/>
          <w:szCs w:val="28"/>
        </w:rPr>
        <w:t xml:space="preserve">- в совокупной обязанности </w:t>
      </w:r>
      <w:hyperlink r:id="rId10" w:history="1">
        <w:r w:rsidRPr="00001D4B">
          <w:rPr>
            <w:rStyle w:val="a3"/>
            <w:bCs/>
            <w:color w:val="auto"/>
            <w:sz w:val="28"/>
            <w:szCs w:val="28"/>
          </w:rPr>
          <w:t>не станут учитывать</w:t>
        </w:r>
      </w:hyperlink>
      <w:r w:rsidRPr="00001D4B">
        <w:rPr>
          <w:bCs/>
          <w:sz w:val="28"/>
          <w:szCs w:val="28"/>
        </w:rPr>
        <w:t xml:space="preserve"> суммы, по которым приостановили уплату на период рассмотрения заявления налогоплательщ</w:t>
      </w:r>
      <w:r w:rsidR="005377B4">
        <w:rPr>
          <w:bCs/>
          <w:sz w:val="28"/>
          <w:szCs w:val="28"/>
        </w:rPr>
        <w:t xml:space="preserve">ика об отсрочке или рассрочке. </w:t>
      </w:r>
    </w:p>
    <w:p w:rsidR="00001D4B" w:rsidRPr="00001D4B" w:rsidRDefault="00001D4B" w:rsidP="00001D4B">
      <w:pPr>
        <w:shd w:val="clear" w:color="auto" w:fill="FFFFFF"/>
        <w:spacing w:after="161"/>
        <w:ind w:firstLine="709"/>
        <w:jc w:val="both"/>
        <w:outlineLvl w:val="0"/>
        <w:rPr>
          <w:bCs/>
          <w:sz w:val="28"/>
          <w:szCs w:val="28"/>
        </w:rPr>
      </w:pPr>
      <w:r w:rsidRPr="00001D4B">
        <w:rPr>
          <w:bCs/>
          <w:sz w:val="28"/>
          <w:szCs w:val="28"/>
        </w:rPr>
        <w:t xml:space="preserve">Часть поправок касается налоговых агентов по НДФЛ: </w:t>
      </w:r>
    </w:p>
    <w:p w:rsidR="00001D4B" w:rsidRPr="00001D4B" w:rsidRDefault="00001D4B" w:rsidP="00001D4B">
      <w:pPr>
        <w:shd w:val="clear" w:color="auto" w:fill="FFFFFF"/>
        <w:spacing w:after="161"/>
        <w:ind w:firstLine="709"/>
        <w:jc w:val="both"/>
        <w:outlineLvl w:val="0"/>
        <w:rPr>
          <w:bCs/>
          <w:sz w:val="28"/>
          <w:szCs w:val="28"/>
        </w:rPr>
      </w:pPr>
      <w:r w:rsidRPr="00001D4B">
        <w:rPr>
          <w:bCs/>
          <w:sz w:val="28"/>
          <w:szCs w:val="28"/>
        </w:rPr>
        <w:t xml:space="preserve">Так, </w:t>
      </w:r>
      <w:hyperlink r:id="rId11" w:history="1">
        <w:r w:rsidRPr="00001D4B">
          <w:rPr>
            <w:rStyle w:val="a3"/>
            <w:bCs/>
            <w:color w:val="auto"/>
            <w:sz w:val="28"/>
            <w:szCs w:val="28"/>
          </w:rPr>
          <w:t>правило становится единым</w:t>
        </w:r>
      </w:hyperlink>
      <w:r w:rsidRPr="00001D4B">
        <w:rPr>
          <w:bCs/>
          <w:sz w:val="28"/>
          <w:szCs w:val="28"/>
        </w:rPr>
        <w:t xml:space="preserve">: удержанный налог перечисляют в бюджет по месту учета налогового агента (месту его жительства) и по месту нахождения каждого его обособленного подразделения. При этом неважно, превышает НДФЛ 650 тыс. руб. или нет, как это предусмотрено </w:t>
      </w:r>
      <w:hyperlink r:id="rId12" w:history="1">
        <w:r w:rsidRPr="00001D4B">
          <w:rPr>
            <w:rStyle w:val="a3"/>
            <w:bCs/>
            <w:color w:val="auto"/>
            <w:sz w:val="28"/>
            <w:szCs w:val="28"/>
          </w:rPr>
          <w:t>сейчас</w:t>
        </w:r>
      </w:hyperlink>
      <w:r w:rsidRPr="00001D4B">
        <w:rPr>
          <w:bCs/>
          <w:sz w:val="28"/>
          <w:szCs w:val="28"/>
        </w:rPr>
        <w:t xml:space="preserve"> (п.7 ст.226 в прежней редакции): </w:t>
      </w:r>
    </w:p>
    <w:p w:rsidR="00001D4B" w:rsidRPr="00001D4B" w:rsidRDefault="00001D4B" w:rsidP="00001D4B">
      <w:pPr>
        <w:shd w:val="clear" w:color="auto" w:fill="FFFFFF"/>
        <w:spacing w:after="161"/>
        <w:ind w:firstLine="709"/>
        <w:jc w:val="both"/>
        <w:outlineLvl w:val="0"/>
        <w:rPr>
          <w:bCs/>
          <w:sz w:val="28"/>
          <w:szCs w:val="28"/>
        </w:rPr>
      </w:pPr>
      <w:r w:rsidRPr="00001D4B">
        <w:rPr>
          <w:bCs/>
          <w:sz w:val="28"/>
          <w:szCs w:val="28"/>
        </w:rPr>
        <w:t>"7. Сумма налога, исчисленная по налоговой ставке в соответствии со статьей 224 настоящего Кодекса и удержанная налоговым агентом у налогоплательщика, в отношении которого он признается источником дохода, перечисляется по месту учета налогового агента в налоговом органе (месту его жительства), а также по месту нахождения каждого его обособ</w:t>
      </w:r>
      <w:r w:rsidR="00B3171F">
        <w:rPr>
          <w:bCs/>
          <w:sz w:val="28"/>
          <w:szCs w:val="28"/>
        </w:rPr>
        <w:t>ленного подразделения</w:t>
      </w:r>
      <w:r w:rsidRPr="00001D4B">
        <w:rPr>
          <w:bCs/>
          <w:sz w:val="28"/>
          <w:szCs w:val="28"/>
        </w:rPr>
        <w:t xml:space="preserve">" (абзац первый пункт 7 статья 226 НК РФ); </w:t>
      </w:r>
    </w:p>
    <w:p w:rsidR="00001D4B" w:rsidRPr="00001D4B" w:rsidRDefault="00001D4B" w:rsidP="00001D4B">
      <w:pPr>
        <w:shd w:val="clear" w:color="auto" w:fill="FFFFFF"/>
        <w:spacing w:after="161"/>
        <w:ind w:firstLine="709"/>
        <w:jc w:val="both"/>
        <w:outlineLvl w:val="0"/>
        <w:rPr>
          <w:bCs/>
          <w:sz w:val="28"/>
          <w:szCs w:val="28"/>
        </w:rPr>
      </w:pPr>
      <w:r w:rsidRPr="00001D4B">
        <w:rPr>
          <w:bCs/>
          <w:sz w:val="28"/>
          <w:szCs w:val="28"/>
        </w:rPr>
        <w:t xml:space="preserve">Налоговому агенту </w:t>
      </w:r>
      <w:hyperlink r:id="rId13" w:history="1">
        <w:r w:rsidRPr="00001D4B">
          <w:rPr>
            <w:rStyle w:val="a3"/>
            <w:bCs/>
            <w:color w:val="auto"/>
            <w:sz w:val="28"/>
            <w:szCs w:val="28"/>
          </w:rPr>
          <w:t>доначислят</w:t>
        </w:r>
      </w:hyperlink>
      <w:r w:rsidRPr="00001D4B">
        <w:rPr>
          <w:bCs/>
          <w:sz w:val="28"/>
          <w:szCs w:val="28"/>
        </w:rPr>
        <w:t xml:space="preserve"> НДФЛ, если при проверке обнаружат, что налог не удержали.  «10. В случае выявления по результатам </w:t>
      </w:r>
      <w:r w:rsidRPr="00001D4B">
        <w:rPr>
          <w:bCs/>
          <w:sz w:val="28"/>
          <w:szCs w:val="28"/>
        </w:rPr>
        <w:lastRenderedPageBreak/>
        <w:t>проведенной налоговым органом налоговой проверки факта неправомерного неудержания налоговым агентом сумм налога указанные суммы налога подлежат доначислению налоговому агенту".</w:t>
      </w:r>
    </w:p>
    <w:p w:rsidR="00001D4B" w:rsidRPr="00001D4B" w:rsidRDefault="00001D4B" w:rsidP="00001D4B">
      <w:pPr>
        <w:shd w:val="clear" w:color="auto" w:fill="FFFFFF"/>
        <w:spacing w:after="161"/>
        <w:ind w:firstLine="709"/>
        <w:jc w:val="both"/>
        <w:outlineLvl w:val="0"/>
        <w:rPr>
          <w:bCs/>
          <w:sz w:val="28"/>
          <w:szCs w:val="28"/>
        </w:rPr>
      </w:pPr>
      <w:r w:rsidRPr="00001D4B">
        <w:rPr>
          <w:bCs/>
          <w:sz w:val="28"/>
          <w:szCs w:val="28"/>
        </w:rPr>
        <w:t xml:space="preserve">Также для налоговых агентов переносят срок, в который нужно сообщить о невозможности удержать налог: с </w:t>
      </w:r>
      <w:hyperlink r:id="rId14" w:history="1">
        <w:r w:rsidRPr="00001D4B">
          <w:rPr>
            <w:rStyle w:val="a3"/>
            <w:bCs/>
            <w:color w:val="auto"/>
            <w:sz w:val="28"/>
            <w:szCs w:val="28"/>
          </w:rPr>
          <w:t>1 марта</w:t>
        </w:r>
      </w:hyperlink>
      <w:r w:rsidRPr="00001D4B">
        <w:rPr>
          <w:bCs/>
          <w:sz w:val="28"/>
          <w:szCs w:val="28"/>
        </w:rPr>
        <w:t xml:space="preserve"> на </w:t>
      </w:r>
      <w:hyperlink r:id="rId15" w:history="1">
        <w:r w:rsidRPr="00001D4B">
          <w:rPr>
            <w:rStyle w:val="a3"/>
            <w:bCs/>
            <w:color w:val="auto"/>
            <w:sz w:val="28"/>
            <w:szCs w:val="28"/>
          </w:rPr>
          <w:t>25 февраля</w:t>
        </w:r>
      </w:hyperlink>
      <w:r w:rsidRPr="00001D4B">
        <w:rPr>
          <w:bCs/>
          <w:sz w:val="28"/>
          <w:szCs w:val="28"/>
        </w:rPr>
        <w:t xml:space="preserve">. </w:t>
      </w:r>
    </w:p>
    <w:p w:rsidR="006C03C2" w:rsidRDefault="00001D4B" w:rsidP="00001D4B">
      <w:pPr>
        <w:shd w:val="clear" w:color="auto" w:fill="FFFFFF"/>
        <w:spacing w:after="161"/>
        <w:ind w:firstLine="709"/>
        <w:jc w:val="both"/>
        <w:outlineLvl w:val="0"/>
        <w:rPr>
          <w:bCs/>
          <w:sz w:val="28"/>
          <w:szCs w:val="28"/>
        </w:rPr>
      </w:pPr>
      <w:r w:rsidRPr="00001D4B">
        <w:rPr>
          <w:bCs/>
          <w:sz w:val="28"/>
          <w:szCs w:val="28"/>
        </w:rPr>
        <w:t>Есть и другие поправки.</w:t>
      </w:r>
    </w:p>
    <w:p w:rsidR="00C96800" w:rsidRPr="009D6AAE" w:rsidRDefault="00C96800" w:rsidP="00C96800">
      <w:pPr>
        <w:shd w:val="clear" w:color="auto" w:fill="FFFFFF"/>
        <w:spacing w:after="161"/>
        <w:ind w:firstLine="709"/>
        <w:jc w:val="both"/>
        <w:outlineLvl w:val="0"/>
        <w:rPr>
          <w:bCs/>
          <w:sz w:val="28"/>
          <w:szCs w:val="28"/>
          <w:u w:val="single"/>
        </w:rPr>
      </w:pPr>
      <w:r w:rsidRPr="00C96800">
        <w:rPr>
          <w:b/>
          <w:bCs/>
          <w:color w:val="1F497D" w:themeColor="text2"/>
          <w:sz w:val="28"/>
          <w:szCs w:val="28"/>
          <w:u w:val="single"/>
        </w:rPr>
        <w:t>Приказ Минфина России  от 22.11.2022 № 177н "О внесении изменений в приказ Министерства финансов Российской Федерации от 17 мая 2022 г. № 75н "Об утверждении кодов (перечней кодов) бюджетной классификации Российской Федерации на 2023 год (на 2023 год и на плановый период 2024 и 2025 годов)".</w:t>
      </w:r>
      <w:r w:rsidR="00B3171F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  <w:r w:rsidRPr="009D6AAE">
        <w:rPr>
          <w:bCs/>
          <w:sz w:val="28"/>
          <w:szCs w:val="28"/>
          <w:u w:val="single"/>
        </w:rPr>
        <w:t>(Зарегистрирован 27.12.2022 № 71827).</w:t>
      </w:r>
    </w:p>
    <w:p w:rsidR="00C96800" w:rsidRPr="00C96800" w:rsidRDefault="00C96800" w:rsidP="00C96800">
      <w:pPr>
        <w:shd w:val="clear" w:color="auto" w:fill="FFFFFF"/>
        <w:spacing w:after="161"/>
        <w:ind w:firstLine="709"/>
        <w:jc w:val="both"/>
        <w:outlineLvl w:val="0"/>
        <w:rPr>
          <w:bCs/>
          <w:sz w:val="28"/>
          <w:szCs w:val="28"/>
        </w:rPr>
      </w:pPr>
      <w:r w:rsidRPr="00C96800">
        <w:rPr>
          <w:bCs/>
          <w:sz w:val="28"/>
          <w:szCs w:val="28"/>
        </w:rPr>
        <w:t>Официально опубликован приказ Минфина, вносящий глобальные изменения в перечень КБК на 2023 год.</w:t>
      </w:r>
    </w:p>
    <w:p w:rsidR="003952CD" w:rsidRDefault="009D6AAE" w:rsidP="003952CD">
      <w:pPr>
        <w:pStyle w:val="a4"/>
        <w:shd w:val="clear" w:color="auto" w:fill="FFFFFF"/>
        <w:spacing w:before="240" w:after="2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C96800" w:rsidRPr="00C96800">
        <w:rPr>
          <w:bCs/>
          <w:sz w:val="28"/>
          <w:szCs w:val="28"/>
        </w:rPr>
        <w:t>В частности, отдельно выделены коды для уплаты страховых в</w:t>
      </w:r>
      <w:r w:rsidR="003952CD">
        <w:rPr>
          <w:bCs/>
          <w:sz w:val="28"/>
          <w:szCs w:val="28"/>
        </w:rPr>
        <w:t>зносов за периоды до 01.01.2023</w:t>
      </w:r>
      <w:r w:rsidR="00C96800" w:rsidRPr="00C96800">
        <w:rPr>
          <w:bCs/>
          <w:sz w:val="28"/>
          <w:szCs w:val="28"/>
        </w:rPr>
        <w:t xml:space="preserve"> </w:t>
      </w:r>
      <w:r w:rsidR="003952CD" w:rsidRPr="00CE1A7B">
        <w:rPr>
          <w:bCs/>
          <w:sz w:val="28"/>
          <w:szCs w:val="28"/>
        </w:rPr>
        <w:t>и после 1 января 2023 года</w:t>
      </w:r>
      <w:r w:rsidR="003952CD">
        <w:rPr>
          <w:b/>
          <w:bCs/>
          <w:sz w:val="28"/>
          <w:szCs w:val="28"/>
        </w:rPr>
        <w:t xml:space="preserve">, </w:t>
      </w:r>
      <w:r w:rsidR="00C96800" w:rsidRPr="00C96800">
        <w:rPr>
          <w:bCs/>
          <w:sz w:val="28"/>
          <w:szCs w:val="28"/>
        </w:rPr>
        <w:t>а также определен КБК для уплаты ЕНП</w:t>
      </w:r>
      <w:r w:rsidR="00CE1A7B">
        <w:rPr>
          <w:bCs/>
          <w:sz w:val="28"/>
          <w:szCs w:val="28"/>
        </w:rPr>
        <w:t>.</w:t>
      </w:r>
    </w:p>
    <w:p w:rsidR="003952CD" w:rsidRPr="00CE1A7B" w:rsidRDefault="00CE1A7B" w:rsidP="003952CD">
      <w:pPr>
        <w:pStyle w:val="a4"/>
        <w:shd w:val="clear" w:color="auto" w:fill="FFFFFF"/>
        <w:spacing w:before="240" w:after="2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952CD" w:rsidRPr="00CE1A7B">
        <w:rPr>
          <w:bCs/>
          <w:sz w:val="28"/>
          <w:szCs w:val="28"/>
        </w:rPr>
        <w:t xml:space="preserve">Среди прочего из-за </w:t>
      </w:r>
      <w:hyperlink r:id="rId16" w:tooltip="&#10;Обзор: &quot;Объединение ПФР и ФСС в 2023 году&quot;&#10;(КонсультантПлюс, 2022)" w:history="1">
        <w:r w:rsidR="003952CD" w:rsidRPr="00CE1A7B">
          <w:rPr>
            <w:rStyle w:val="a3"/>
            <w:bCs/>
            <w:color w:val="auto"/>
            <w:sz w:val="28"/>
            <w:szCs w:val="28"/>
          </w:rPr>
          <w:t>объединения ПФР и ФСС</w:t>
        </w:r>
      </w:hyperlink>
      <w:r w:rsidR="003952CD" w:rsidRPr="00CE1A7B">
        <w:rPr>
          <w:bCs/>
          <w:sz w:val="28"/>
          <w:szCs w:val="28"/>
        </w:rPr>
        <w:t xml:space="preserve"> появились такие коды для страховых взносов с 1 января 2023 года:</w:t>
      </w:r>
    </w:p>
    <w:p w:rsidR="003952CD" w:rsidRPr="003952CD" w:rsidRDefault="00CE1A7B" w:rsidP="003952CD">
      <w:pPr>
        <w:pStyle w:val="a4"/>
        <w:shd w:val="clear" w:color="auto" w:fill="FFFFFF"/>
        <w:spacing w:before="240" w:after="2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952CD" w:rsidRPr="003952CD">
        <w:rPr>
          <w:bCs/>
          <w:sz w:val="28"/>
          <w:szCs w:val="28"/>
        </w:rPr>
        <w:t>- 1 02 01000 01 0000 160 - общий КБК по всем видам страхования;</w:t>
      </w:r>
    </w:p>
    <w:p w:rsidR="003952CD" w:rsidRPr="003952CD" w:rsidRDefault="00CE1A7B" w:rsidP="003952CD">
      <w:pPr>
        <w:pStyle w:val="a4"/>
        <w:shd w:val="clear" w:color="auto" w:fill="FFFFFF"/>
        <w:spacing w:before="240" w:after="2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952CD" w:rsidRPr="003952CD">
        <w:rPr>
          <w:bCs/>
          <w:sz w:val="28"/>
          <w:szCs w:val="28"/>
        </w:rPr>
        <w:t>- 1 02 01010 01 0000 160 - для пенсионных взносов;</w:t>
      </w:r>
    </w:p>
    <w:p w:rsidR="003952CD" w:rsidRPr="003952CD" w:rsidRDefault="00CE1A7B" w:rsidP="003952CD">
      <w:pPr>
        <w:pStyle w:val="a4"/>
        <w:shd w:val="clear" w:color="auto" w:fill="FFFFFF"/>
        <w:spacing w:before="240" w:after="2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952CD" w:rsidRPr="003952CD">
        <w:rPr>
          <w:bCs/>
          <w:sz w:val="28"/>
          <w:szCs w:val="28"/>
        </w:rPr>
        <w:t>- 1 02 01020 01 0000 160 - для взносов на ВНиМ;</w:t>
      </w:r>
    </w:p>
    <w:p w:rsidR="003952CD" w:rsidRPr="003952CD" w:rsidRDefault="00CE1A7B" w:rsidP="003952CD">
      <w:pPr>
        <w:pStyle w:val="a4"/>
        <w:shd w:val="clear" w:color="auto" w:fill="FFFFFF"/>
        <w:spacing w:before="240" w:after="2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952CD" w:rsidRPr="003952CD">
        <w:rPr>
          <w:bCs/>
          <w:sz w:val="28"/>
          <w:szCs w:val="28"/>
        </w:rPr>
        <w:t>- 1 02 01030 01 0000 160 - для взносов на ОМС.</w:t>
      </w:r>
    </w:p>
    <w:p w:rsidR="003952CD" w:rsidRPr="003952CD" w:rsidRDefault="00CE1A7B" w:rsidP="003952CD">
      <w:pPr>
        <w:pStyle w:val="a4"/>
        <w:shd w:val="clear" w:color="auto" w:fill="FFFFFF"/>
        <w:spacing w:before="240" w:after="2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952CD" w:rsidRPr="003952CD">
        <w:rPr>
          <w:bCs/>
          <w:sz w:val="28"/>
          <w:szCs w:val="28"/>
        </w:rPr>
        <w:t>Ввели также КБК для периодов, которые истекут до 1 января 2023 года:</w:t>
      </w:r>
    </w:p>
    <w:p w:rsidR="003952CD" w:rsidRPr="003952CD" w:rsidRDefault="003D23C9" w:rsidP="003952CD">
      <w:pPr>
        <w:pStyle w:val="a4"/>
        <w:shd w:val="clear" w:color="auto" w:fill="FFFFFF"/>
        <w:spacing w:before="240" w:after="2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952CD" w:rsidRPr="003952CD">
        <w:rPr>
          <w:bCs/>
          <w:sz w:val="28"/>
          <w:szCs w:val="28"/>
        </w:rPr>
        <w:t>- 1 02 14010 06 0000 160 - для пенсионных взносов;</w:t>
      </w:r>
    </w:p>
    <w:p w:rsidR="003952CD" w:rsidRPr="003952CD" w:rsidRDefault="003D23C9" w:rsidP="003952CD">
      <w:pPr>
        <w:pStyle w:val="a4"/>
        <w:shd w:val="clear" w:color="auto" w:fill="FFFFFF"/>
        <w:spacing w:before="240" w:after="2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952CD" w:rsidRPr="003952CD">
        <w:rPr>
          <w:bCs/>
          <w:sz w:val="28"/>
          <w:szCs w:val="28"/>
        </w:rPr>
        <w:t>- 1 02 14020 06 0000 160 - для взносов на ВНиМ;</w:t>
      </w:r>
    </w:p>
    <w:p w:rsidR="003952CD" w:rsidRDefault="003D23C9" w:rsidP="003952CD">
      <w:pPr>
        <w:pStyle w:val="a4"/>
        <w:shd w:val="clear" w:color="auto" w:fill="FFFFFF"/>
        <w:spacing w:before="240" w:after="2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952CD" w:rsidRPr="003952CD">
        <w:rPr>
          <w:bCs/>
          <w:sz w:val="28"/>
          <w:szCs w:val="28"/>
        </w:rPr>
        <w:t>- 1 02 14030 08 0000 160 - для взносов на ОМС.</w:t>
      </w:r>
    </w:p>
    <w:p w:rsidR="00471ABD" w:rsidRPr="00471ABD" w:rsidRDefault="00471ABD" w:rsidP="00471ABD">
      <w:pPr>
        <w:spacing w:after="200"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471ABD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Приказ ФНС России от 23.11.2022 №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</w:t>
      </w:r>
      <w:r w:rsidRPr="00471ABD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lastRenderedPageBreak/>
        <w:t xml:space="preserve">форме». </w:t>
      </w:r>
      <w:r w:rsidRPr="00471ABD">
        <w:rPr>
          <w:rFonts w:eastAsiaTheme="minorHAnsi"/>
          <w:b/>
          <w:sz w:val="28"/>
          <w:szCs w:val="28"/>
          <w:lang w:eastAsia="en-US"/>
        </w:rPr>
        <w:t>Зарегистрировано в Минюсте России 30 декабря 2022 г. № 71932.</w:t>
      </w:r>
    </w:p>
    <w:p w:rsidR="00004A1A" w:rsidRDefault="00471ABD" w:rsidP="00471ABD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1ABD">
        <w:rPr>
          <w:rFonts w:eastAsiaTheme="minorHAnsi"/>
          <w:sz w:val="28"/>
          <w:szCs w:val="28"/>
          <w:lang w:eastAsia="en-US"/>
        </w:rPr>
        <w:t>В соответствии со статьей 32 НК РФ налоговые органы обязаны по запросу плательщика налогов выдавать ему справку об исполнении обязанности по уплате обязательных платежей.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71ABD">
        <w:rPr>
          <w:rFonts w:eastAsiaTheme="minorHAnsi"/>
          <w:sz w:val="28"/>
          <w:szCs w:val="28"/>
          <w:lang w:eastAsia="en-US"/>
        </w:rPr>
        <w:t xml:space="preserve">В связи с переходом на уплату всех налогов одним общим платежом ФНС РФ обновила бланк такой справки. </w:t>
      </w:r>
    </w:p>
    <w:p w:rsidR="006C03C2" w:rsidRPr="006C03C2" w:rsidRDefault="007A41E9" w:rsidP="00471ABD">
      <w:pPr>
        <w:spacing w:after="200" w:line="276" w:lineRule="auto"/>
        <w:ind w:firstLine="709"/>
        <w:jc w:val="both"/>
        <w:rPr>
          <w:b/>
          <w:bCs/>
          <w:color w:val="1F497D" w:themeColor="text2"/>
          <w:sz w:val="28"/>
          <w:szCs w:val="28"/>
        </w:rPr>
      </w:pPr>
      <w:hyperlink r:id="rId17" w:history="1">
        <w:r w:rsidR="006C03C2" w:rsidRPr="006C03C2">
          <w:rPr>
            <w:rStyle w:val="a3"/>
            <w:b/>
            <w:bCs/>
            <w:color w:val="1F497D" w:themeColor="text2"/>
            <w:sz w:val="28"/>
            <w:szCs w:val="28"/>
          </w:rPr>
          <w:t xml:space="preserve">Приказ ФНС </w:t>
        </w:r>
        <w:r w:rsidR="006C03C2">
          <w:rPr>
            <w:rStyle w:val="a3"/>
            <w:b/>
            <w:bCs/>
            <w:color w:val="1F497D" w:themeColor="text2"/>
            <w:sz w:val="28"/>
            <w:szCs w:val="28"/>
          </w:rPr>
          <w:t>России от 14.11.2022 №</w:t>
        </w:r>
        <w:r w:rsidR="006C03C2" w:rsidRPr="006C03C2">
          <w:rPr>
            <w:rStyle w:val="a3"/>
            <w:b/>
            <w:bCs/>
            <w:color w:val="1F497D" w:themeColor="text2"/>
            <w:sz w:val="28"/>
            <w:szCs w:val="28"/>
          </w:rPr>
          <w:t xml:space="preserve"> ЕД-7-19/1086@ "Об утверждении формы заявления о представлении справки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справки о принадлежности сумм денежных средств, перечисленных в качестве единого налогового платежа, и справки об исполнении обязанности по уплате налогов, сборов, страховых взносов, пеней, штрафов, процентов и формата его представления в налоговый орган в электронной форме" (Зарегистрировано в Минюсте России 22.12.2022 N 71768)</w:t>
        </w:r>
      </w:hyperlink>
    </w:p>
    <w:p w:rsidR="00144F8B" w:rsidRPr="00144F8B" w:rsidRDefault="006C03C2" w:rsidP="003D23C9">
      <w:pPr>
        <w:pStyle w:val="a4"/>
        <w:shd w:val="clear" w:color="auto" w:fill="FFFFFF"/>
        <w:spacing w:before="240" w:after="240" w:line="276" w:lineRule="auto"/>
        <w:jc w:val="both"/>
        <w:rPr>
          <w:bCs/>
          <w:sz w:val="28"/>
          <w:szCs w:val="28"/>
          <w:u w:val="single"/>
        </w:rPr>
      </w:pPr>
      <w:r w:rsidRPr="006C03C2">
        <w:rPr>
          <w:bCs/>
          <w:sz w:val="28"/>
          <w:szCs w:val="28"/>
        </w:rPr>
        <w:tab/>
      </w:r>
      <w:r w:rsidR="00144F8B">
        <w:rPr>
          <w:bCs/>
          <w:sz w:val="28"/>
          <w:szCs w:val="28"/>
        </w:rPr>
        <w:t xml:space="preserve">С текущего года для организаций </w:t>
      </w:r>
      <w:r w:rsidR="00144F8B" w:rsidRPr="00144F8B">
        <w:rPr>
          <w:bCs/>
          <w:sz w:val="28"/>
          <w:szCs w:val="28"/>
        </w:rPr>
        <w:t xml:space="preserve"> и ИП введен ЕНП. В связи с </w:t>
      </w:r>
      <w:r w:rsidR="00144F8B">
        <w:rPr>
          <w:bCs/>
          <w:sz w:val="28"/>
          <w:szCs w:val="28"/>
        </w:rPr>
        <w:t xml:space="preserve">этим </w:t>
      </w:r>
      <w:r w:rsidR="00144F8B" w:rsidRPr="00144F8B">
        <w:rPr>
          <w:bCs/>
          <w:sz w:val="28"/>
          <w:szCs w:val="28"/>
        </w:rPr>
        <w:t xml:space="preserve">в НК РФ были включены нормы, согласно которым ИФНС обязаны представлять плательщикам по их запросам справки о принадлежности уплаченных в качестве совокупного платежа сумм. </w:t>
      </w:r>
      <w:r w:rsidR="00144F8B" w:rsidRPr="00144F8B">
        <w:rPr>
          <w:bCs/>
          <w:sz w:val="28"/>
          <w:szCs w:val="28"/>
          <w:u w:val="single"/>
        </w:rPr>
        <w:t>Бланк такой справки и ее электронный формат налоговики регламентировали Приказом от 30.11.2022 № ЕД-7-8/1129@  (см. ниже).</w:t>
      </w:r>
    </w:p>
    <w:p w:rsidR="006C03C2" w:rsidRPr="006C03C2" w:rsidRDefault="00144F8B" w:rsidP="003D23C9">
      <w:pPr>
        <w:pStyle w:val="a4"/>
        <w:shd w:val="clear" w:color="auto" w:fill="FFFFFF"/>
        <w:spacing w:before="240" w:after="24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Данным приказом </w:t>
      </w:r>
      <w:r w:rsidR="006C03C2" w:rsidRPr="006C03C2">
        <w:rPr>
          <w:bCs/>
          <w:sz w:val="28"/>
          <w:szCs w:val="28"/>
        </w:rPr>
        <w:t xml:space="preserve">ФНС утвердила </w:t>
      </w:r>
      <w:r w:rsidR="006C03C2" w:rsidRPr="00144F8B">
        <w:rPr>
          <w:bCs/>
          <w:sz w:val="28"/>
          <w:szCs w:val="28"/>
          <w:u w:val="single"/>
        </w:rPr>
        <w:t>форму заявления</w:t>
      </w:r>
      <w:r w:rsidR="006C03C2" w:rsidRPr="00144F8B">
        <w:rPr>
          <w:bCs/>
          <w:sz w:val="28"/>
          <w:szCs w:val="28"/>
        </w:rPr>
        <w:t xml:space="preserve"> </w:t>
      </w:r>
      <w:r w:rsidR="006C03C2" w:rsidRPr="006C03C2">
        <w:rPr>
          <w:bCs/>
          <w:sz w:val="28"/>
          <w:szCs w:val="28"/>
        </w:rPr>
        <w:t>о предоставлении справки с информацией о сальдо по единому налоговому счету (ЕНС) и форму такой справки.</w:t>
      </w:r>
      <w:r w:rsidR="006C03C2">
        <w:rPr>
          <w:bCs/>
          <w:sz w:val="28"/>
          <w:szCs w:val="28"/>
        </w:rPr>
        <w:t xml:space="preserve"> </w:t>
      </w:r>
      <w:r w:rsidR="006C03C2" w:rsidRPr="006C03C2">
        <w:rPr>
          <w:bCs/>
          <w:sz w:val="28"/>
          <w:szCs w:val="28"/>
        </w:rPr>
        <w:t>В справке отражается информация о наличии на дату ее формирования положительного, отрицательного или нулевого сальдо ЕНС налогоплательщика, плательщика сбора, плательщика страховых взносов или налогового агента, а также о принадлежности сумм денежных средств, перечисленных в качестве единого налогового платежа.</w:t>
      </w:r>
    </w:p>
    <w:p w:rsidR="006C03C2" w:rsidRPr="006C03C2" w:rsidRDefault="006C03C2" w:rsidP="003D23C9">
      <w:pPr>
        <w:pStyle w:val="a4"/>
        <w:shd w:val="clear" w:color="auto" w:fill="FFFFFF"/>
        <w:spacing w:before="240" w:after="24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7621F3" w:rsidRPr="007621F3">
        <w:rPr>
          <w:bCs/>
          <w:sz w:val="28"/>
          <w:szCs w:val="28"/>
        </w:rPr>
        <w:t xml:space="preserve">Данный приказ вступает в силу с 1 января 2023 года. </w:t>
      </w:r>
      <w:r w:rsidRPr="006C03C2">
        <w:rPr>
          <w:bCs/>
          <w:sz w:val="28"/>
          <w:szCs w:val="28"/>
        </w:rPr>
        <w:t>Признан утратившим силу П</w:t>
      </w:r>
      <w:r>
        <w:rPr>
          <w:bCs/>
          <w:sz w:val="28"/>
          <w:szCs w:val="28"/>
        </w:rPr>
        <w:t>риказ ФНС России от 03.09.2020 №</w:t>
      </w:r>
      <w:r w:rsidRPr="006C03C2">
        <w:rPr>
          <w:bCs/>
          <w:sz w:val="28"/>
          <w:szCs w:val="28"/>
        </w:rPr>
        <w:t xml:space="preserve"> ЕД-7-19/631@.</w:t>
      </w:r>
    </w:p>
    <w:p w:rsidR="00C63BB9" w:rsidRPr="00CA7A1A" w:rsidRDefault="009D6AAE" w:rsidP="00CA7A1A">
      <w:pPr>
        <w:pStyle w:val="a4"/>
        <w:jc w:val="both"/>
        <w:rPr>
          <w:b/>
          <w:bCs/>
          <w:sz w:val="28"/>
          <w:szCs w:val="28"/>
          <w:u w:val="single"/>
        </w:rPr>
      </w:pPr>
      <w:r w:rsidRPr="009D6AAE">
        <w:rPr>
          <w:b/>
          <w:bCs/>
          <w:color w:val="1F497D" w:themeColor="text2"/>
          <w:sz w:val="28"/>
          <w:szCs w:val="28"/>
        </w:rPr>
        <w:tab/>
      </w:r>
      <w:r w:rsidR="00C63BB9" w:rsidRPr="00C63BB9">
        <w:rPr>
          <w:b/>
          <w:bCs/>
          <w:color w:val="1F497D" w:themeColor="text2"/>
          <w:sz w:val="28"/>
          <w:szCs w:val="28"/>
          <w:u w:val="single"/>
        </w:rPr>
        <w:t>П</w:t>
      </w:r>
      <w:r w:rsidR="00CA7A1A">
        <w:rPr>
          <w:b/>
          <w:bCs/>
          <w:color w:val="1F497D" w:themeColor="text2"/>
          <w:sz w:val="28"/>
          <w:szCs w:val="28"/>
          <w:u w:val="single"/>
        </w:rPr>
        <w:t>риказы ФНС России от 30.11.2022 №</w:t>
      </w:r>
      <w:r w:rsidR="00C63BB9" w:rsidRPr="00C63BB9">
        <w:rPr>
          <w:b/>
          <w:bCs/>
          <w:color w:val="1F497D" w:themeColor="text2"/>
          <w:sz w:val="28"/>
          <w:szCs w:val="28"/>
          <w:u w:val="single"/>
        </w:rPr>
        <w:t xml:space="preserve"> ЕД-7-8/1128@ "Об утверждении формы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электронной форме" </w:t>
      </w:r>
      <w:r w:rsidR="00C63BB9" w:rsidRPr="00CA7A1A">
        <w:rPr>
          <w:b/>
          <w:bCs/>
          <w:sz w:val="28"/>
          <w:szCs w:val="28"/>
          <w:u w:val="single"/>
        </w:rPr>
        <w:t>(Зарегистрирова</w:t>
      </w:r>
      <w:r w:rsidR="00CA7A1A" w:rsidRPr="00CA7A1A">
        <w:rPr>
          <w:b/>
          <w:bCs/>
          <w:sz w:val="28"/>
          <w:szCs w:val="28"/>
          <w:u w:val="single"/>
        </w:rPr>
        <w:t>но в Минюсте России 29.12.2022 №</w:t>
      </w:r>
      <w:r w:rsidR="00C63BB9" w:rsidRPr="00CA7A1A">
        <w:rPr>
          <w:b/>
          <w:bCs/>
          <w:sz w:val="28"/>
          <w:szCs w:val="28"/>
          <w:u w:val="single"/>
        </w:rPr>
        <w:t xml:space="preserve"> 71889)</w:t>
      </w:r>
      <w:r w:rsidR="00CA7A1A" w:rsidRPr="00CA7A1A">
        <w:rPr>
          <w:b/>
          <w:bCs/>
          <w:sz w:val="28"/>
          <w:szCs w:val="28"/>
          <w:u w:val="single"/>
        </w:rPr>
        <w:t xml:space="preserve"> </w:t>
      </w:r>
      <w:r w:rsidR="00CA7A1A">
        <w:rPr>
          <w:b/>
          <w:bCs/>
          <w:color w:val="1F497D" w:themeColor="text2"/>
          <w:sz w:val="28"/>
          <w:szCs w:val="28"/>
          <w:u w:val="single"/>
        </w:rPr>
        <w:t xml:space="preserve">и </w:t>
      </w:r>
      <w:r w:rsidR="00CA7A1A" w:rsidRPr="00C63BB9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  <w:r w:rsidR="00CA7A1A">
        <w:rPr>
          <w:b/>
          <w:bCs/>
          <w:color w:val="1F497D" w:themeColor="text2"/>
          <w:sz w:val="28"/>
          <w:szCs w:val="28"/>
          <w:u w:val="single"/>
        </w:rPr>
        <w:t>от 30.11.2022 №</w:t>
      </w:r>
      <w:r w:rsidR="00C63BB9" w:rsidRPr="00C63BB9">
        <w:rPr>
          <w:b/>
          <w:bCs/>
          <w:color w:val="1F497D" w:themeColor="text2"/>
          <w:sz w:val="28"/>
          <w:szCs w:val="28"/>
          <w:u w:val="single"/>
        </w:rPr>
        <w:t xml:space="preserve"> ЕД-7-8/1129@ "Об утверждении формы справки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и формата ее представления в электронной форме" </w:t>
      </w:r>
      <w:r w:rsidR="00C63BB9" w:rsidRPr="00CA7A1A">
        <w:rPr>
          <w:b/>
          <w:bCs/>
          <w:sz w:val="28"/>
          <w:szCs w:val="28"/>
          <w:u w:val="single"/>
        </w:rPr>
        <w:t>(Зарегистрирова</w:t>
      </w:r>
      <w:r w:rsidR="00CA7A1A" w:rsidRPr="00CA7A1A">
        <w:rPr>
          <w:b/>
          <w:bCs/>
          <w:sz w:val="28"/>
          <w:szCs w:val="28"/>
          <w:u w:val="single"/>
        </w:rPr>
        <w:t>но в Минюсте России 29.12.2022 №</w:t>
      </w:r>
      <w:r w:rsidR="00C63BB9" w:rsidRPr="00CA7A1A">
        <w:rPr>
          <w:b/>
          <w:bCs/>
          <w:sz w:val="28"/>
          <w:szCs w:val="28"/>
          <w:u w:val="single"/>
        </w:rPr>
        <w:t xml:space="preserve"> 71888)</w:t>
      </w:r>
    </w:p>
    <w:p w:rsidR="00C63BB9" w:rsidRPr="00F15B17" w:rsidRDefault="00F15B17" w:rsidP="00F15B17">
      <w:pPr>
        <w:pStyle w:val="a4"/>
        <w:shd w:val="clear" w:color="auto" w:fill="FFFFFF"/>
        <w:spacing w:before="240" w:after="240"/>
        <w:jc w:val="both"/>
        <w:rPr>
          <w:sz w:val="28"/>
          <w:szCs w:val="28"/>
        </w:rPr>
      </w:pPr>
      <w:r w:rsidRPr="00F15B17">
        <w:rPr>
          <w:sz w:val="28"/>
          <w:szCs w:val="28"/>
        </w:rPr>
        <w:tab/>
        <w:t xml:space="preserve">Данными приказами ФНС России </w:t>
      </w:r>
      <w:r w:rsidR="00A863FC" w:rsidRPr="00F15B17">
        <w:rPr>
          <w:sz w:val="28"/>
          <w:szCs w:val="28"/>
        </w:rPr>
        <w:t xml:space="preserve"> </w:t>
      </w:r>
      <w:r w:rsidR="00986786">
        <w:rPr>
          <w:bCs/>
          <w:sz w:val="28"/>
          <w:szCs w:val="28"/>
        </w:rPr>
        <w:t>утве</w:t>
      </w:r>
      <w:r w:rsidRPr="00F15B17">
        <w:rPr>
          <w:bCs/>
          <w:sz w:val="28"/>
          <w:szCs w:val="28"/>
        </w:rPr>
        <w:t>рждены</w:t>
      </w:r>
      <w:r w:rsidR="00C63BB9" w:rsidRPr="00F15B17">
        <w:rPr>
          <w:bCs/>
          <w:sz w:val="28"/>
          <w:szCs w:val="28"/>
        </w:rPr>
        <w:t xml:space="preserve"> формы справки о сальдо ЕНС и справки о принадлежности денег, перечисленных как ЕНП</w:t>
      </w:r>
      <w:r w:rsidRPr="00F15B17">
        <w:rPr>
          <w:bCs/>
          <w:sz w:val="28"/>
          <w:szCs w:val="28"/>
        </w:rPr>
        <w:t>.</w:t>
      </w:r>
    </w:p>
    <w:p w:rsidR="00C63BB9" w:rsidRPr="00F15B17" w:rsidRDefault="00F15B17" w:rsidP="00F15B17">
      <w:pPr>
        <w:pStyle w:val="a4"/>
        <w:shd w:val="clear" w:color="auto" w:fill="FFFFFF"/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Приказы вступили</w:t>
      </w:r>
      <w:r w:rsidR="00C63BB9" w:rsidRPr="00F15B17">
        <w:rPr>
          <w:sz w:val="28"/>
          <w:szCs w:val="28"/>
        </w:rPr>
        <w:t xml:space="preserve"> в силу 10 января 2023 года. Вместе с формами ФНС утвердила форматы представления справок.</w:t>
      </w:r>
    </w:p>
    <w:p w:rsidR="00C63BB9" w:rsidRPr="00F15B17" w:rsidRDefault="00683930" w:rsidP="00F15B17">
      <w:pPr>
        <w:pStyle w:val="a4"/>
        <w:shd w:val="clear" w:color="auto" w:fill="FFFFFF"/>
        <w:spacing w:before="240" w:after="240"/>
        <w:jc w:val="both"/>
        <w:rPr>
          <w:sz w:val="28"/>
          <w:szCs w:val="28"/>
        </w:rPr>
      </w:pPr>
      <w:r w:rsidRPr="00683930">
        <w:rPr>
          <w:sz w:val="28"/>
          <w:szCs w:val="28"/>
        </w:rPr>
        <w:tab/>
      </w:r>
      <w:r w:rsidR="00C63BB9" w:rsidRPr="00683930">
        <w:rPr>
          <w:sz w:val="28"/>
          <w:szCs w:val="28"/>
        </w:rPr>
        <w:t xml:space="preserve">В </w:t>
      </w:r>
      <w:hyperlink r:id="rId18" w:tooltip="Приложение N 1. Справк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(Форма по КНД 1160082)&#10;&#10;Пр" w:history="1">
        <w:r w:rsidR="00C63BB9" w:rsidRPr="00683930">
          <w:rPr>
            <w:rStyle w:val="a3"/>
            <w:color w:val="auto"/>
            <w:sz w:val="28"/>
            <w:szCs w:val="28"/>
            <w:u w:val="none"/>
          </w:rPr>
          <w:t>справке</w:t>
        </w:r>
      </w:hyperlink>
      <w:r w:rsidR="00C63BB9" w:rsidRPr="00683930">
        <w:rPr>
          <w:sz w:val="28"/>
          <w:szCs w:val="28"/>
        </w:rPr>
        <w:t xml:space="preserve"> о сальдо единого налогового счета налоговики укажут </w:t>
      </w:r>
      <w:hyperlink r:id="rId19" w:tooltip="Приложение N 1. Справк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(Форма по КНД 1160082)&#10;&#10;Пр" w:history="1">
        <w:r w:rsidR="00C63BB9" w:rsidRPr="00683930">
          <w:rPr>
            <w:rStyle w:val="a3"/>
            <w:color w:val="auto"/>
            <w:sz w:val="28"/>
            <w:szCs w:val="28"/>
            <w:u w:val="none"/>
          </w:rPr>
          <w:t>сумму</w:t>
        </w:r>
      </w:hyperlink>
      <w:r w:rsidR="00C63BB9" w:rsidRPr="00683930">
        <w:rPr>
          <w:sz w:val="28"/>
          <w:szCs w:val="28"/>
        </w:rPr>
        <w:t xml:space="preserve">, которую он составляет на конкретную дату. Справка содержит 2 </w:t>
      </w:r>
      <w:r w:rsidR="009A7F87">
        <w:rPr>
          <w:sz w:val="28"/>
          <w:szCs w:val="28"/>
        </w:rPr>
        <w:t>п</w:t>
      </w:r>
      <w:r w:rsidR="00C63BB9" w:rsidRPr="00683930">
        <w:rPr>
          <w:sz w:val="28"/>
          <w:szCs w:val="28"/>
        </w:rPr>
        <w:t xml:space="preserve">риложения: </w:t>
      </w:r>
      <w:hyperlink r:id="rId20" w:tooltip="Приложение 1. Детализация сведений отрицательного сальдо единого налогового счета налогоплательщика, плательщика сбора, плательщика страховых взносов или налогового агента&#10;&#10;Приказ ФНС России от 30.11.2022 N ЕД-7-8/1128@&#10;&quot;Об утверждении формы справки о нал" w:history="1">
        <w:r w:rsidR="00C63BB9" w:rsidRPr="00683930">
          <w:rPr>
            <w:rStyle w:val="a3"/>
            <w:color w:val="auto"/>
            <w:sz w:val="28"/>
            <w:szCs w:val="28"/>
            <w:u w:val="none"/>
          </w:rPr>
          <w:t>детализацию сведений</w:t>
        </w:r>
      </w:hyperlink>
      <w:r w:rsidRPr="00683930">
        <w:rPr>
          <w:sz w:val="28"/>
          <w:szCs w:val="28"/>
        </w:rPr>
        <w:t xml:space="preserve"> отрицательного сальдо ЕНС и </w:t>
      </w:r>
      <w:r w:rsidR="00C63BB9" w:rsidRPr="00683930">
        <w:rPr>
          <w:sz w:val="28"/>
          <w:szCs w:val="28"/>
        </w:rPr>
        <w:t xml:space="preserve"> </w:t>
      </w:r>
      <w:hyperlink r:id="rId21" w:tooltip="Приложение 2. Расчет сумм пени&#10;&#10;Приказ ФНС России от 30.11.2022 N ЕД-7-8/1128@&#10;&quot;Об утверждении формы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" w:history="1">
        <w:r w:rsidR="00C63BB9" w:rsidRPr="00683930">
          <w:rPr>
            <w:rStyle w:val="a3"/>
            <w:color w:val="auto"/>
            <w:sz w:val="28"/>
            <w:szCs w:val="28"/>
            <w:u w:val="none"/>
          </w:rPr>
          <w:t>расчет</w:t>
        </w:r>
      </w:hyperlink>
      <w:r w:rsidR="00C63BB9" w:rsidRPr="00683930">
        <w:rPr>
          <w:sz w:val="28"/>
          <w:szCs w:val="28"/>
        </w:rPr>
        <w:t xml:space="preserve"> пеней.</w:t>
      </w:r>
      <w:r w:rsidR="009A7F87">
        <w:rPr>
          <w:sz w:val="28"/>
          <w:szCs w:val="28"/>
        </w:rPr>
        <w:t xml:space="preserve"> </w:t>
      </w:r>
      <w:r w:rsidR="00C63BB9" w:rsidRPr="00F15B17">
        <w:rPr>
          <w:sz w:val="28"/>
          <w:szCs w:val="28"/>
        </w:rPr>
        <w:t>Сведения о долгах приведут по каждой обязанности по уплате налогов, в т.ч. по срокам возникновения. В таблице с расчетом пеней отразят сроки уплаты, периоды недоимки, ключевую ставку Банка России.</w:t>
      </w:r>
    </w:p>
    <w:p w:rsidR="00C63BB9" w:rsidRPr="00F15B17" w:rsidRDefault="00683930" w:rsidP="00F15B17">
      <w:pPr>
        <w:pStyle w:val="a4"/>
        <w:shd w:val="clear" w:color="auto" w:fill="FFFFFF"/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3BB9" w:rsidRPr="00F15B17">
        <w:rPr>
          <w:sz w:val="28"/>
          <w:szCs w:val="28"/>
        </w:rPr>
        <w:t>В справку о принадлежности денег включат сведения обо всех поступлениях единого налогового платежа с указанием их принадлежности, которую определят на дату справки. Укажут также информацию о списаниях денег.</w:t>
      </w:r>
    </w:p>
    <w:p w:rsidR="00EF3662" w:rsidRPr="00EF3662" w:rsidRDefault="00EF3662" w:rsidP="0007418C">
      <w:pPr>
        <w:shd w:val="clear" w:color="auto" w:fill="FFFFFF"/>
        <w:spacing w:after="161"/>
        <w:jc w:val="both"/>
        <w:outlineLvl w:val="0"/>
        <w:rPr>
          <w:b/>
          <w:bCs/>
          <w:color w:val="1F497D" w:themeColor="text2"/>
          <w:sz w:val="28"/>
          <w:szCs w:val="28"/>
        </w:rPr>
      </w:pPr>
      <w:r>
        <w:rPr>
          <w:b/>
          <w:bCs/>
          <w:color w:val="1F497D" w:themeColor="text2"/>
          <w:sz w:val="28"/>
          <w:szCs w:val="28"/>
        </w:rPr>
        <w:tab/>
      </w:r>
      <w:hyperlink r:id="rId22" w:history="1">
        <w:r w:rsidRPr="00EF3662">
          <w:rPr>
            <w:rStyle w:val="a3"/>
            <w:b/>
            <w:bCs/>
            <w:color w:val="1F497D" w:themeColor="text2"/>
            <w:sz w:val="28"/>
            <w:szCs w:val="28"/>
          </w:rPr>
          <w:t xml:space="preserve">Приказ ФНС России от 30.11.2022 № ЕД-7-8/1131@ "Об утверждении Порядка списания задолженности, признанной безнадежной к взысканию, и Перечня документов, подтверждающих обстоятельства признания задолженности безнадежной к взысканию" </w:t>
        </w:r>
        <w:r w:rsidRPr="003478B8">
          <w:rPr>
            <w:rStyle w:val="a3"/>
            <w:b/>
            <w:bCs/>
            <w:color w:val="auto"/>
            <w:sz w:val="28"/>
            <w:szCs w:val="28"/>
          </w:rPr>
          <w:t>(Зарегистрировано в Минюсте России 29.12.2022 № 71896</w:t>
        </w:r>
        <w:r w:rsidR="00986786" w:rsidRPr="00A109C3">
          <w:rPr>
            <w:rStyle w:val="a3"/>
            <w:b/>
            <w:bCs/>
            <w:color w:val="auto"/>
            <w:sz w:val="28"/>
            <w:szCs w:val="28"/>
          </w:rPr>
          <w:t>)</w:t>
        </w:r>
        <w:r w:rsidR="003D23C9">
          <w:rPr>
            <w:rStyle w:val="a3"/>
            <w:b/>
            <w:bCs/>
            <w:color w:val="1F497D" w:themeColor="text2"/>
            <w:sz w:val="28"/>
            <w:szCs w:val="28"/>
          </w:rPr>
          <w:t>.</w:t>
        </w:r>
      </w:hyperlink>
    </w:p>
    <w:p w:rsidR="00EF3662" w:rsidRDefault="00EF3662" w:rsidP="003D23C9">
      <w:pPr>
        <w:shd w:val="clear" w:color="auto" w:fill="FFFFFF"/>
        <w:spacing w:after="161" w:line="276" w:lineRule="auto"/>
        <w:ind w:firstLine="709"/>
        <w:jc w:val="both"/>
        <w:outlineLvl w:val="0"/>
        <w:rPr>
          <w:bCs/>
          <w:sz w:val="28"/>
          <w:szCs w:val="28"/>
        </w:rPr>
      </w:pPr>
      <w:r w:rsidRPr="00EF3662">
        <w:rPr>
          <w:bCs/>
          <w:sz w:val="28"/>
          <w:szCs w:val="28"/>
        </w:rPr>
        <w:t>Списание задолженности, признанной безнадежной к взысканию, будет осуществляться в соответствии с новым порядком</w:t>
      </w:r>
      <w:r>
        <w:rPr>
          <w:bCs/>
          <w:sz w:val="28"/>
          <w:szCs w:val="28"/>
        </w:rPr>
        <w:t xml:space="preserve">. </w:t>
      </w:r>
      <w:r w:rsidRPr="00EF3662">
        <w:rPr>
          <w:bCs/>
          <w:sz w:val="28"/>
          <w:szCs w:val="28"/>
        </w:rPr>
        <w:t>Признан утратившим</w:t>
      </w:r>
      <w:r>
        <w:rPr>
          <w:bCs/>
          <w:sz w:val="28"/>
          <w:szCs w:val="28"/>
        </w:rPr>
        <w:t xml:space="preserve"> силу приказ ФНС от 02.04.2019 №</w:t>
      </w:r>
      <w:r w:rsidRPr="00EF3662">
        <w:rPr>
          <w:bCs/>
          <w:sz w:val="28"/>
          <w:szCs w:val="28"/>
        </w:rPr>
        <w:t xml:space="preserve"> ММВ-7-8/164@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процентам".</w:t>
      </w:r>
    </w:p>
    <w:p w:rsidR="003478B8" w:rsidRPr="003478B8" w:rsidRDefault="003478B8" w:rsidP="003478B8">
      <w:pPr>
        <w:pStyle w:val="a4"/>
        <w:jc w:val="both"/>
        <w:rPr>
          <w:rFonts w:eastAsia="Calibri"/>
          <w:b/>
          <w:sz w:val="28"/>
          <w:szCs w:val="28"/>
          <w:u w:val="single"/>
        </w:rPr>
      </w:pPr>
      <w:r w:rsidRPr="003478B8">
        <w:rPr>
          <w:rFonts w:eastAsia="Calibri"/>
          <w:b/>
          <w:color w:val="1F497D" w:themeColor="text2"/>
          <w:sz w:val="28"/>
          <w:szCs w:val="28"/>
        </w:rPr>
        <w:tab/>
      </w:r>
      <w:hyperlink r:id="rId23" w:history="1">
        <w:r w:rsidRPr="003478B8">
          <w:rPr>
            <w:rFonts w:eastAsia="Calibri"/>
            <w:b/>
            <w:iCs/>
            <w:color w:val="1F497D" w:themeColor="text2"/>
            <w:sz w:val="28"/>
            <w:szCs w:val="28"/>
            <w:u w:val="single"/>
          </w:rPr>
          <w:t>Приказ</w:t>
        </w:r>
      </w:hyperlink>
      <w:r w:rsidR="003A0D63">
        <w:rPr>
          <w:rFonts w:eastAsia="Calibri"/>
          <w:b/>
          <w:iCs/>
          <w:color w:val="1F497D" w:themeColor="text2"/>
          <w:sz w:val="28"/>
          <w:szCs w:val="28"/>
          <w:u w:val="single"/>
        </w:rPr>
        <w:t xml:space="preserve"> ФНС России от 30.11.2022 №</w:t>
      </w:r>
      <w:r w:rsidRPr="003478B8">
        <w:rPr>
          <w:rFonts w:eastAsia="Calibri"/>
          <w:b/>
          <w:iCs/>
          <w:color w:val="1F497D" w:themeColor="text2"/>
          <w:sz w:val="28"/>
          <w:szCs w:val="28"/>
          <w:u w:val="single"/>
        </w:rPr>
        <w:t xml:space="preserve"> ЕД-7-8/1133@ «</w:t>
      </w:r>
      <w:r w:rsidRPr="003478B8">
        <w:rPr>
          <w:rFonts w:eastAsia="Calibri"/>
          <w:b/>
          <w:color w:val="1F497D" w:themeColor="text2"/>
          <w:sz w:val="28"/>
          <w:szCs w:val="28"/>
          <w:u w:val="single"/>
        </w:rPr>
        <w:t xml:space="preserve">Об утверждении форм и форматов представления документов, используемых налоговыми органами и налогоплательщиками, плательщиками сборов, плательщиками страховых взносов и (или) налоговыми агентами при осуществлении зачета и возврата сумм денежных средств, формирующих положительное сальдо единого налогового счета, а также излишне уплаченной (взысканной) государственной пошлины" </w:t>
      </w:r>
      <w:r w:rsidRPr="003478B8">
        <w:rPr>
          <w:rFonts w:eastAsia="Calibri"/>
          <w:b/>
          <w:sz w:val="28"/>
          <w:szCs w:val="28"/>
          <w:u w:val="single"/>
        </w:rPr>
        <w:t>(Зарегистрировано в Минюсте Рос</w:t>
      </w:r>
      <w:r>
        <w:rPr>
          <w:rFonts w:eastAsia="Calibri"/>
          <w:b/>
          <w:sz w:val="28"/>
          <w:szCs w:val="28"/>
          <w:u w:val="single"/>
        </w:rPr>
        <w:t>сии 30.12.2022 №</w:t>
      </w:r>
      <w:r w:rsidRPr="003478B8">
        <w:rPr>
          <w:rFonts w:eastAsia="Calibri"/>
          <w:b/>
          <w:sz w:val="28"/>
          <w:szCs w:val="28"/>
          <w:u w:val="single"/>
        </w:rPr>
        <w:t xml:space="preserve"> 71900)</w:t>
      </w:r>
      <w:r w:rsidR="003A0D63">
        <w:rPr>
          <w:rFonts w:eastAsia="Calibri"/>
          <w:b/>
          <w:sz w:val="28"/>
          <w:szCs w:val="28"/>
          <w:u w:val="single"/>
        </w:rPr>
        <w:t>.</w:t>
      </w:r>
    </w:p>
    <w:p w:rsidR="003A0D63" w:rsidRPr="003A0D63" w:rsidRDefault="003A0D63" w:rsidP="003A0D63">
      <w:pPr>
        <w:shd w:val="clear" w:color="auto" w:fill="FFFFFF"/>
        <w:spacing w:after="161"/>
        <w:ind w:firstLine="709"/>
        <w:jc w:val="both"/>
        <w:outlineLvl w:val="0"/>
        <w:rPr>
          <w:bCs/>
          <w:sz w:val="28"/>
          <w:szCs w:val="28"/>
        </w:rPr>
      </w:pPr>
      <w:r w:rsidRPr="003A0D63">
        <w:rPr>
          <w:bCs/>
          <w:sz w:val="28"/>
          <w:szCs w:val="28"/>
        </w:rPr>
        <w:t xml:space="preserve">ФНС </w:t>
      </w:r>
      <w:hyperlink r:id="rId24" w:history="1">
        <w:r w:rsidRPr="003A0D63">
          <w:rPr>
            <w:rStyle w:val="a3"/>
            <w:bCs/>
            <w:color w:val="auto"/>
            <w:sz w:val="28"/>
            <w:szCs w:val="28"/>
            <w:u w:val="none"/>
          </w:rPr>
          <w:t>определила</w:t>
        </w:r>
      </w:hyperlink>
      <w:r w:rsidRPr="003A0D63">
        <w:rPr>
          <w:bCs/>
          <w:sz w:val="28"/>
          <w:szCs w:val="28"/>
        </w:rPr>
        <w:t xml:space="preserve"> формы и форматы документов, которые инспекции и налогоплательщики должны использовать с 10 января при зачете и возврате переплаты. Речь идет, в частности, о положительном сальдо единого налогового счета.</w:t>
      </w:r>
    </w:p>
    <w:p w:rsidR="003A0D63" w:rsidRPr="003A0D63" w:rsidRDefault="003A0D63" w:rsidP="003A0D63">
      <w:pPr>
        <w:shd w:val="clear" w:color="auto" w:fill="FFFFFF"/>
        <w:spacing w:after="161"/>
        <w:ind w:firstLine="709"/>
        <w:jc w:val="both"/>
        <w:outlineLvl w:val="0"/>
        <w:rPr>
          <w:bCs/>
          <w:sz w:val="28"/>
          <w:szCs w:val="28"/>
        </w:rPr>
      </w:pPr>
      <w:r w:rsidRPr="003A0D63">
        <w:rPr>
          <w:bCs/>
          <w:sz w:val="28"/>
          <w:szCs w:val="28"/>
        </w:rPr>
        <w:t xml:space="preserve">Так, в </w:t>
      </w:r>
      <w:hyperlink r:id="rId25" w:tooltip="Приложение N 1. Заявление о распоряжении путем возврата суммой денежных средств, формирующих положительное сальдо единого налогового счета налогоплательщика, плательщика сбора, плательщика страховых взносов и (или) налогового агента (Форма по КНД 1112542)" w:history="1">
        <w:r w:rsidRPr="003A0D63">
          <w:rPr>
            <w:rStyle w:val="a3"/>
            <w:bCs/>
            <w:color w:val="auto"/>
            <w:sz w:val="28"/>
            <w:szCs w:val="28"/>
            <w:u w:val="none"/>
          </w:rPr>
          <w:t>заявлении о возврате</w:t>
        </w:r>
      </w:hyperlink>
      <w:r w:rsidRPr="003A0D63">
        <w:rPr>
          <w:bCs/>
          <w:sz w:val="28"/>
          <w:szCs w:val="28"/>
        </w:rPr>
        <w:t xml:space="preserve"> положительного сальдо нужно указывать среди прочего сумму, которую хотят вернуть, и сведения о счете (номер счета, БИК). В </w:t>
      </w:r>
      <w:hyperlink r:id="rId26" w:tooltip="Приложение N 3. Заявление о распоряжении путем зачета суммой денежных средств, формирующих положительное сальдо единого налогового счета налогоплательщика, плательщика сбора, плательщика страховых взносов и (или) налогового агента (Форма по КНД 1150057)&#10;&#10;" w:history="1">
        <w:r w:rsidRPr="003A0D63">
          <w:rPr>
            <w:rStyle w:val="a3"/>
            <w:bCs/>
            <w:color w:val="auto"/>
            <w:sz w:val="28"/>
            <w:szCs w:val="28"/>
            <w:u w:val="none"/>
          </w:rPr>
          <w:t>заявлении о зачете</w:t>
        </w:r>
      </w:hyperlink>
      <w:r w:rsidRPr="003A0D63">
        <w:rPr>
          <w:bCs/>
          <w:sz w:val="28"/>
          <w:szCs w:val="28"/>
        </w:rPr>
        <w:t xml:space="preserve"> положительного сальдо, например, следует выбрать, в счет чего нужен зачет:</w:t>
      </w:r>
      <w:r w:rsidR="007275D8">
        <w:rPr>
          <w:bCs/>
          <w:sz w:val="28"/>
          <w:szCs w:val="28"/>
        </w:rPr>
        <w:t xml:space="preserve"> </w:t>
      </w:r>
      <w:r w:rsidRPr="003A0D63">
        <w:rPr>
          <w:bCs/>
          <w:sz w:val="28"/>
          <w:szCs w:val="28"/>
        </w:rPr>
        <w:t xml:space="preserve"> исполнения обязанности другого лица по уплате налогов, взносов и т.д.; предстоящей уплаты конкретного налога, сбора или взноса;</w:t>
      </w:r>
      <w:r w:rsidR="007275D8">
        <w:rPr>
          <w:bCs/>
          <w:sz w:val="28"/>
          <w:szCs w:val="28"/>
        </w:rPr>
        <w:t xml:space="preserve"> </w:t>
      </w:r>
      <w:r w:rsidRPr="003A0D63">
        <w:rPr>
          <w:bCs/>
          <w:sz w:val="28"/>
          <w:szCs w:val="28"/>
        </w:rPr>
        <w:t xml:space="preserve"> исполнен</w:t>
      </w:r>
      <w:r w:rsidR="007275D8">
        <w:rPr>
          <w:bCs/>
          <w:sz w:val="28"/>
          <w:szCs w:val="28"/>
        </w:rPr>
        <w:t>ия отдельных решений налоговых органов</w:t>
      </w:r>
      <w:r w:rsidRPr="003A0D63">
        <w:rPr>
          <w:bCs/>
          <w:sz w:val="28"/>
          <w:szCs w:val="28"/>
        </w:rPr>
        <w:t>; погашения долга, который не учитывают в совокупной обязанности.</w:t>
      </w:r>
    </w:p>
    <w:p w:rsidR="00652C06" w:rsidRPr="00652C06" w:rsidRDefault="008C5D2A" w:rsidP="00652C06">
      <w:pPr>
        <w:shd w:val="clear" w:color="auto" w:fill="FFFFFF"/>
        <w:spacing w:after="161"/>
        <w:jc w:val="both"/>
        <w:outlineLvl w:val="0"/>
        <w:rPr>
          <w:b/>
          <w:bCs/>
          <w:sz w:val="28"/>
          <w:szCs w:val="28"/>
        </w:rPr>
      </w:pPr>
      <w:r>
        <w:tab/>
      </w:r>
      <w:hyperlink r:id="rId27" w:history="1">
        <w:r w:rsidR="00652C06" w:rsidRPr="00652C06">
          <w:rPr>
            <w:rStyle w:val="a3"/>
            <w:b/>
            <w:bCs/>
            <w:color w:val="1F497D" w:themeColor="text2"/>
            <w:sz w:val="28"/>
            <w:szCs w:val="28"/>
          </w:rPr>
          <w:t>Приказ ФНС России от 30.11.2022 № ЕД-7-8/1134@ "Об утверждении Порядка предоставления налоговыми органами отсрочки, рассрочки по уплате задолженности по налогам, сборам и страховым взносам в бюджеты бюджетной системы Российской Федерации и (или) налогов, сборов, страховых взносов, срок уплаты которых не наступил, инвестиционного налогового кредита" (Зарегистрировано в Минюсте России 29.12.2022 №71890)</w:t>
        </w:r>
      </w:hyperlink>
      <w:r w:rsidR="00652C06" w:rsidRPr="00652C06">
        <w:rPr>
          <w:b/>
          <w:bCs/>
          <w:sz w:val="28"/>
          <w:szCs w:val="28"/>
        </w:rPr>
        <w:t>.</w:t>
      </w:r>
    </w:p>
    <w:p w:rsidR="00652C06" w:rsidRDefault="00652C06" w:rsidP="00652C06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652C06">
        <w:rPr>
          <w:bCs/>
          <w:sz w:val="28"/>
          <w:szCs w:val="28"/>
        </w:rPr>
        <w:tab/>
        <w:t>Предоставление отсрочки (рассрочки) по уплате налоговой задолженности и иных обязательных платежей регулируется новыми правилами. Приказ утвержден в связи с введением единого налогового счета. Признан утратившим</w:t>
      </w:r>
      <w:r w:rsidR="00F055C6">
        <w:rPr>
          <w:bCs/>
          <w:sz w:val="28"/>
          <w:szCs w:val="28"/>
        </w:rPr>
        <w:t xml:space="preserve"> силу Приказ ФНС от 16.12.2016 № </w:t>
      </w:r>
      <w:r w:rsidRPr="00652C06">
        <w:rPr>
          <w:bCs/>
          <w:sz w:val="28"/>
          <w:szCs w:val="28"/>
        </w:rPr>
        <w:t xml:space="preserve"> ММВ-7-8/683@ "Об утверждении Порядка изменения срока уплаты налога, сбора, страховых взносов, а также пени и штрафа налоговыми органами".</w:t>
      </w:r>
    </w:p>
    <w:p w:rsidR="00B7782A" w:rsidRPr="00004A1A" w:rsidRDefault="00B7782A" w:rsidP="00B7782A">
      <w:pPr>
        <w:shd w:val="clear" w:color="auto" w:fill="FFFFFF"/>
        <w:spacing w:after="161"/>
        <w:jc w:val="both"/>
        <w:outlineLvl w:val="0"/>
        <w:rPr>
          <w:b/>
          <w:bCs/>
          <w:sz w:val="28"/>
          <w:szCs w:val="28"/>
          <w:u w:val="single"/>
        </w:rPr>
      </w:pPr>
      <w:r w:rsidRPr="00B7782A">
        <w:rPr>
          <w:b/>
          <w:bCs/>
          <w:sz w:val="28"/>
          <w:szCs w:val="28"/>
        </w:rPr>
        <w:tab/>
      </w:r>
      <w:r w:rsidRPr="00B7782A">
        <w:rPr>
          <w:b/>
          <w:bCs/>
          <w:color w:val="1F497D" w:themeColor="text2"/>
          <w:sz w:val="28"/>
          <w:szCs w:val="28"/>
          <w:u w:val="single"/>
        </w:rPr>
        <w:t xml:space="preserve">Приказ ФНС России от 30.11.2022 № ЕД-7-8/1135@ "Об утверждении формы, формата представления, порядка заполнения и порядка представления согласия налогоплательщика, плательщика сбора, плательщика страховых взносов, налогового агента на информирование о наличии задолженности" </w:t>
      </w:r>
      <w:r w:rsidRPr="00004A1A">
        <w:rPr>
          <w:b/>
          <w:bCs/>
          <w:sz w:val="28"/>
          <w:szCs w:val="28"/>
          <w:u w:val="single"/>
        </w:rPr>
        <w:t>(Зарегистрировано в Минюсте России 29 декабря 2022 г. № 71894).</w:t>
      </w:r>
    </w:p>
    <w:p w:rsidR="00B7782A" w:rsidRDefault="00B7782A" w:rsidP="003C3DB7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 w:rsidRPr="00B7782A">
        <w:rPr>
          <w:bCs/>
          <w:sz w:val="28"/>
          <w:szCs w:val="28"/>
        </w:rPr>
        <w:tab/>
        <w:t>В соответствии с </w:t>
      </w:r>
      <w:hyperlink r:id="rId28" w:anchor="dst5109" w:history="1">
        <w:r w:rsidRPr="00B7782A">
          <w:rPr>
            <w:rStyle w:val="a3"/>
            <w:bCs/>
            <w:color w:val="auto"/>
            <w:sz w:val="28"/>
            <w:szCs w:val="28"/>
          </w:rPr>
          <w:t>пунктами 4</w:t>
        </w:r>
      </w:hyperlink>
      <w:r w:rsidRPr="00B7782A">
        <w:rPr>
          <w:bCs/>
          <w:sz w:val="28"/>
          <w:szCs w:val="28"/>
        </w:rPr>
        <w:t> и </w:t>
      </w:r>
      <w:hyperlink r:id="rId29" w:anchor="dst4842" w:history="1">
        <w:r w:rsidRPr="00B7782A">
          <w:rPr>
            <w:rStyle w:val="a3"/>
            <w:bCs/>
            <w:color w:val="auto"/>
            <w:sz w:val="28"/>
            <w:szCs w:val="28"/>
          </w:rPr>
          <w:t>7 статьи 31</w:t>
        </w:r>
      </w:hyperlink>
      <w:r w:rsidRPr="00B7782A">
        <w:rPr>
          <w:bCs/>
          <w:sz w:val="28"/>
          <w:szCs w:val="28"/>
        </w:rPr>
        <w:t> части первой Налогового кодекса Российской </w:t>
      </w:r>
      <w:hyperlink r:id="rId30" w:anchor="dst50" w:history="1">
        <w:r w:rsidRPr="00B7782A">
          <w:rPr>
            <w:rStyle w:val="a3"/>
            <w:bCs/>
            <w:color w:val="auto"/>
            <w:sz w:val="28"/>
            <w:szCs w:val="28"/>
          </w:rPr>
          <w:t>пунктом 1</w:t>
        </w:r>
      </w:hyperlink>
      <w:r w:rsidRPr="00B7782A">
        <w:rPr>
          <w:bCs/>
          <w:sz w:val="28"/>
          <w:szCs w:val="28"/>
        </w:rPr>
        <w:t> Положения о Федеральной налоговой службе, Федерации" утверждены форма (приложение №1), формат (приложение №2) и порядок заполнения формы "Согласие налогоплательщика, плательщика сбора, плательщика страховых взносов, налогового агента на информирование о наличии задолженности" (приложению № 3 к настоящему приказу).</w:t>
      </w:r>
      <w:r w:rsidR="00EE1614">
        <w:rPr>
          <w:bCs/>
          <w:sz w:val="28"/>
          <w:szCs w:val="28"/>
        </w:rPr>
        <w:t xml:space="preserve"> </w:t>
      </w:r>
      <w:r w:rsidR="0085130F">
        <w:rPr>
          <w:bCs/>
          <w:sz w:val="28"/>
          <w:szCs w:val="28"/>
        </w:rPr>
        <w:t xml:space="preserve"> </w:t>
      </w:r>
      <w:r w:rsidR="00EE1614">
        <w:rPr>
          <w:bCs/>
          <w:sz w:val="28"/>
          <w:szCs w:val="28"/>
        </w:rPr>
        <w:t>Н</w:t>
      </w:r>
      <w:r w:rsidR="00EE1614" w:rsidRPr="00EE1614">
        <w:rPr>
          <w:bCs/>
          <w:sz w:val="28"/>
          <w:szCs w:val="28"/>
        </w:rPr>
        <w:t>астоящий приказ вступает в силу с 01.01.2023.</w:t>
      </w:r>
      <w:r>
        <w:rPr>
          <w:bCs/>
          <w:sz w:val="28"/>
          <w:szCs w:val="28"/>
        </w:rPr>
        <w:tab/>
      </w:r>
      <w:r w:rsidR="003D23C9">
        <w:rPr>
          <w:bCs/>
          <w:sz w:val="28"/>
          <w:szCs w:val="28"/>
        </w:rPr>
        <w:t xml:space="preserve"> </w:t>
      </w:r>
      <w:r w:rsidR="0085130F">
        <w:rPr>
          <w:bCs/>
          <w:sz w:val="28"/>
          <w:szCs w:val="28"/>
        </w:rPr>
        <w:t xml:space="preserve">  </w:t>
      </w:r>
      <w:r w:rsidRPr="00B7782A">
        <w:rPr>
          <w:bCs/>
          <w:sz w:val="28"/>
          <w:szCs w:val="28"/>
        </w:rPr>
        <w:t xml:space="preserve">Признан </w:t>
      </w:r>
      <w:r w:rsidR="003C3DB7">
        <w:rPr>
          <w:bCs/>
          <w:sz w:val="28"/>
          <w:szCs w:val="28"/>
        </w:rPr>
        <w:t>у</w:t>
      </w:r>
      <w:r w:rsidRPr="00B7782A">
        <w:rPr>
          <w:bCs/>
          <w:sz w:val="28"/>
          <w:szCs w:val="28"/>
        </w:rPr>
        <w:t>тратившим силу Приказ  ФНС от 06.07.2020 № ЕД-7-8/423@.</w:t>
      </w:r>
    </w:p>
    <w:p w:rsidR="00C96800" w:rsidRPr="00C96800" w:rsidRDefault="00C96800" w:rsidP="00C96800">
      <w:pPr>
        <w:shd w:val="clear" w:color="auto" w:fill="FFFFFF"/>
        <w:spacing w:after="161"/>
        <w:jc w:val="both"/>
        <w:outlineLvl w:val="0"/>
        <w:rPr>
          <w:b/>
          <w:bCs/>
          <w:color w:val="1F497D" w:themeColor="text2"/>
          <w:sz w:val="28"/>
          <w:szCs w:val="28"/>
        </w:rPr>
      </w:pPr>
      <w:r w:rsidRPr="00C96800">
        <w:rPr>
          <w:b/>
          <w:bCs/>
          <w:color w:val="1F497D" w:themeColor="text2"/>
          <w:sz w:val="28"/>
          <w:szCs w:val="28"/>
        </w:rPr>
        <w:tab/>
      </w:r>
      <w:hyperlink r:id="rId31" w:history="1">
        <w:r w:rsidRPr="00C96800">
          <w:rPr>
            <w:rStyle w:val="a3"/>
            <w:b/>
            <w:bCs/>
            <w:color w:val="1F497D" w:themeColor="text2"/>
            <w:sz w:val="28"/>
            <w:szCs w:val="28"/>
          </w:rPr>
          <w:t>П</w:t>
        </w:r>
        <w:r>
          <w:rPr>
            <w:rStyle w:val="a3"/>
            <w:b/>
            <w:bCs/>
            <w:color w:val="1F497D" w:themeColor="text2"/>
            <w:sz w:val="28"/>
            <w:szCs w:val="28"/>
          </w:rPr>
          <w:t>риказ ФНС России от 30.11.2022 №</w:t>
        </w:r>
        <w:r w:rsidRPr="00C96800">
          <w:rPr>
            <w:rStyle w:val="a3"/>
            <w:b/>
            <w:bCs/>
            <w:color w:val="1F497D" w:themeColor="text2"/>
            <w:sz w:val="28"/>
            <w:szCs w:val="28"/>
          </w:rPr>
          <w:t xml:space="preserve"> ЕД-7-8/1136@ "Об утверждении формы требования о перечислении денежных средств, принятых в счет уплаты и перечисления сумм налогов, сборов, страховых взносов, пеней, штрафов, процентов в качестве единого налогового платежа в бюджетную систему Российской Федерации" (Зар</w:t>
        </w:r>
        <w:r w:rsidRPr="00C96800">
          <w:rPr>
            <w:rStyle w:val="a3"/>
            <w:b/>
            <w:bCs/>
            <w:color w:val="auto"/>
            <w:sz w:val="28"/>
            <w:szCs w:val="28"/>
          </w:rPr>
          <w:t>егистрировано</w:t>
        </w:r>
        <w:r>
          <w:rPr>
            <w:rStyle w:val="a3"/>
            <w:b/>
            <w:bCs/>
            <w:color w:val="auto"/>
            <w:sz w:val="28"/>
            <w:szCs w:val="28"/>
          </w:rPr>
          <w:t xml:space="preserve"> в Минюсте России 29.12.2022 №</w:t>
        </w:r>
        <w:r w:rsidRPr="00C96800">
          <w:rPr>
            <w:rStyle w:val="a3"/>
            <w:b/>
            <w:bCs/>
            <w:color w:val="auto"/>
            <w:sz w:val="28"/>
            <w:szCs w:val="28"/>
          </w:rPr>
          <w:t xml:space="preserve"> </w:t>
        </w:r>
        <w:r w:rsidRPr="009A5834">
          <w:rPr>
            <w:rStyle w:val="a3"/>
            <w:b/>
            <w:bCs/>
            <w:color w:val="auto"/>
            <w:sz w:val="28"/>
            <w:szCs w:val="28"/>
          </w:rPr>
          <w:t>71893)</w:t>
        </w:r>
      </w:hyperlink>
    </w:p>
    <w:p w:rsidR="00C96800" w:rsidRPr="00C96800" w:rsidRDefault="00C96800" w:rsidP="00C96800">
      <w:pPr>
        <w:shd w:val="clear" w:color="auto" w:fill="FFFFFF"/>
        <w:spacing w:after="16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96800">
        <w:rPr>
          <w:bCs/>
          <w:sz w:val="28"/>
          <w:szCs w:val="28"/>
        </w:rPr>
        <w:t>С 1 января 2023 года вводится в действие форма требования о перечислении денежных средств, принятых в счет уплаты сумм налогов и других обязательных платежей, в качестве единого налогового платежа</w:t>
      </w:r>
      <w:r>
        <w:rPr>
          <w:bCs/>
          <w:sz w:val="28"/>
          <w:szCs w:val="28"/>
        </w:rPr>
        <w:t>.</w:t>
      </w:r>
    </w:p>
    <w:p w:rsidR="00694545" w:rsidRPr="00694545" w:rsidRDefault="00C96800" w:rsidP="00694545">
      <w:pPr>
        <w:pStyle w:val="a4"/>
        <w:jc w:val="both"/>
        <w:rPr>
          <w:rFonts w:ascii="Helvetica" w:eastAsia="Calibri" w:hAnsi="Helvetica" w:cs="Helvetica"/>
          <w:i/>
          <w:iCs/>
          <w:color w:val="000000"/>
        </w:rPr>
      </w:pPr>
      <w:r>
        <w:rPr>
          <w:bCs/>
          <w:sz w:val="28"/>
          <w:szCs w:val="28"/>
        </w:rPr>
        <w:tab/>
      </w:r>
      <w:r w:rsidRPr="00C96800">
        <w:rPr>
          <w:bCs/>
          <w:sz w:val="28"/>
          <w:szCs w:val="28"/>
        </w:rPr>
        <w:t>Признан утратившим си</w:t>
      </w:r>
      <w:r>
        <w:rPr>
          <w:bCs/>
          <w:sz w:val="28"/>
          <w:szCs w:val="28"/>
        </w:rPr>
        <w:t>лу приказ ФНС от 16.10.2019 №</w:t>
      </w:r>
      <w:r w:rsidRPr="00C96800">
        <w:rPr>
          <w:bCs/>
          <w:sz w:val="28"/>
          <w:szCs w:val="28"/>
        </w:rPr>
        <w:t xml:space="preserve"> ММВ-7-8/528@ "Об утверждении формы требования о перечислении налога, сбора, страховых взносов, пени, штрафа, авансового платежа, единого налогового платежа физического лица в бюджетную систему Российской Федерации"</w:t>
      </w:r>
    </w:p>
    <w:p w:rsidR="00694545" w:rsidRPr="00694545" w:rsidRDefault="00C96800" w:rsidP="00694545">
      <w:pPr>
        <w:pStyle w:val="a4"/>
        <w:ind w:left="360"/>
        <w:jc w:val="both"/>
        <w:rPr>
          <w:rFonts w:ascii="Helvetica" w:eastAsia="Calibri" w:hAnsi="Helvetica" w:cs="Helvetica"/>
          <w:i/>
          <w:iCs/>
          <w:color w:val="000000"/>
        </w:rPr>
      </w:pPr>
      <w:r w:rsidRPr="00C96800">
        <w:rPr>
          <w:bCs/>
          <w:sz w:val="28"/>
          <w:szCs w:val="28"/>
        </w:rPr>
        <w:t>.</w:t>
      </w:r>
    </w:p>
    <w:p w:rsidR="00694545" w:rsidRPr="00694545" w:rsidRDefault="00694545" w:rsidP="00694545">
      <w:pPr>
        <w:pStyle w:val="a4"/>
        <w:jc w:val="both"/>
        <w:rPr>
          <w:rFonts w:eastAsia="Calibri"/>
          <w:b/>
          <w:iCs/>
          <w:color w:val="1F497D" w:themeColor="text2"/>
          <w:sz w:val="28"/>
          <w:szCs w:val="28"/>
        </w:rPr>
      </w:pPr>
      <w:r>
        <w:rPr>
          <w:rFonts w:ascii="Helvetica" w:eastAsia="Calibri" w:hAnsi="Helvetica" w:cs="Helvetica"/>
          <w:i/>
          <w:iCs/>
          <w:color w:val="000000"/>
        </w:rPr>
        <w:tab/>
      </w:r>
      <w:r w:rsidR="003478B8" w:rsidRPr="003478B8">
        <w:rPr>
          <w:rFonts w:ascii="Helvetica" w:eastAsia="Calibri" w:hAnsi="Helvetica" w:cs="Helvetica"/>
          <w:i/>
          <w:iCs/>
          <w:color w:val="000000"/>
        </w:rPr>
        <w:t xml:space="preserve"> </w:t>
      </w:r>
      <w:hyperlink r:id="rId32" w:history="1">
        <w:r w:rsidRPr="00694545">
          <w:rPr>
            <w:rStyle w:val="a3"/>
            <w:rFonts w:eastAsia="Calibri"/>
            <w:b/>
            <w:iCs/>
            <w:color w:val="1F497D" w:themeColor="text2"/>
            <w:sz w:val="28"/>
            <w:szCs w:val="28"/>
          </w:rPr>
          <w:t xml:space="preserve">Приказ ФНС </w:t>
        </w:r>
        <w:r>
          <w:rPr>
            <w:rStyle w:val="a3"/>
            <w:rFonts w:eastAsia="Calibri"/>
            <w:b/>
            <w:iCs/>
            <w:color w:val="1F497D" w:themeColor="text2"/>
            <w:sz w:val="28"/>
            <w:szCs w:val="28"/>
          </w:rPr>
          <w:t>России от 29.12.2022 №</w:t>
        </w:r>
        <w:r w:rsidRPr="00694545">
          <w:rPr>
            <w:rStyle w:val="a3"/>
            <w:rFonts w:eastAsia="Calibri"/>
            <w:b/>
            <w:iCs/>
            <w:color w:val="1F497D" w:themeColor="text2"/>
            <w:sz w:val="28"/>
            <w:szCs w:val="28"/>
          </w:rPr>
          <w:t xml:space="preserve"> ЕД-7-19/1295@ "Об утверждении Методических рекомендаций по организации электронного документооборота между налоговыми органами и налогоплательщиками при информационном обслуживании и информировании налогоплательщиков в электронной форме"</w:t>
        </w:r>
      </w:hyperlink>
      <w:r w:rsidR="009A5834">
        <w:rPr>
          <w:rFonts w:eastAsia="Calibri"/>
          <w:b/>
          <w:iCs/>
          <w:color w:val="1F497D" w:themeColor="text2"/>
          <w:sz w:val="28"/>
          <w:szCs w:val="28"/>
        </w:rPr>
        <w:t>.</w:t>
      </w:r>
    </w:p>
    <w:p w:rsidR="00694545" w:rsidRPr="00694545" w:rsidRDefault="009A5834" w:rsidP="00694545">
      <w:pPr>
        <w:pStyle w:val="a4"/>
        <w:jc w:val="both"/>
        <w:rPr>
          <w:rFonts w:eastAsia="Calibri"/>
          <w:bCs/>
          <w:iCs/>
          <w:color w:val="000000"/>
          <w:sz w:val="28"/>
          <w:szCs w:val="28"/>
        </w:rPr>
      </w:pPr>
      <w:r>
        <w:rPr>
          <w:rFonts w:eastAsia="Calibri"/>
          <w:bCs/>
          <w:iCs/>
          <w:color w:val="000000"/>
          <w:sz w:val="28"/>
          <w:szCs w:val="28"/>
        </w:rPr>
        <w:tab/>
      </w:r>
      <w:r w:rsidR="00694545" w:rsidRPr="00694545">
        <w:rPr>
          <w:rFonts w:eastAsia="Calibri"/>
          <w:bCs/>
          <w:iCs/>
          <w:color w:val="000000"/>
          <w:sz w:val="28"/>
          <w:szCs w:val="28"/>
        </w:rPr>
        <w:t>Обновлены методические рекомендации по организации электронного документооборота между налоговыми органами и налогоплательщиками, а также форматы запроса на предоставление информационных услуг и обращения в целях получения информации</w:t>
      </w:r>
    </w:p>
    <w:p w:rsidR="00694545" w:rsidRPr="00694545" w:rsidRDefault="009A5834" w:rsidP="00694545">
      <w:pPr>
        <w:pStyle w:val="a4"/>
        <w:jc w:val="both"/>
        <w:rPr>
          <w:rFonts w:eastAsia="Calibri"/>
          <w:iCs/>
          <w:color w:val="000000"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</w:rPr>
        <w:tab/>
      </w:r>
      <w:r w:rsidR="00694545" w:rsidRPr="00694545">
        <w:rPr>
          <w:rFonts w:eastAsia="Calibri"/>
          <w:iCs/>
          <w:color w:val="000000"/>
          <w:sz w:val="28"/>
          <w:szCs w:val="28"/>
        </w:rPr>
        <w:t>Также приказом утверждены форматы:</w:t>
      </w:r>
    </w:p>
    <w:p w:rsidR="00694545" w:rsidRPr="00694545" w:rsidRDefault="009A5834" w:rsidP="00694545">
      <w:pPr>
        <w:pStyle w:val="a4"/>
        <w:jc w:val="both"/>
        <w:rPr>
          <w:rFonts w:eastAsia="Calibri"/>
          <w:iCs/>
          <w:color w:val="000000"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</w:rPr>
        <w:tab/>
      </w:r>
      <w:r w:rsidR="00694545" w:rsidRPr="00694545">
        <w:rPr>
          <w:rFonts w:eastAsia="Calibri"/>
          <w:iCs/>
          <w:color w:val="000000"/>
          <w:sz w:val="28"/>
          <w:szCs w:val="28"/>
        </w:rPr>
        <w:t>представления сведений по письму налогового органа (в том числе в ответ на обращение налогоплательщика) в рамках информационного обслуживания и информирования налогоплательщиков;</w:t>
      </w:r>
    </w:p>
    <w:p w:rsidR="00694545" w:rsidRPr="00694545" w:rsidRDefault="009A5834" w:rsidP="00694545">
      <w:pPr>
        <w:pStyle w:val="a4"/>
        <w:jc w:val="both"/>
        <w:rPr>
          <w:rFonts w:eastAsia="Calibri"/>
          <w:iCs/>
          <w:color w:val="000000"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</w:rPr>
        <w:tab/>
      </w:r>
      <w:r w:rsidR="00694545" w:rsidRPr="00694545">
        <w:rPr>
          <w:rFonts w:eastAsia="Calibri"/>
          <w:iCs/>
          <w:color w:val="000000"/>
          <w:sz w:val="28"/>
          <w:szCs w:val="28"/>
        </w:rPr>
        <w:t>представления сведений ответа на запрос "Перечень бухгалтерской и налоговой отчетности, представленной в отчетном году" при информационном обслуживании и информировании налогоплательщиков.</w:t>
      </w:r>
    </w:p>
    <w:p w:rsidR="00694545" w:rsidRPr="00694545" w:rsidRDefault="009A5834" w:rsidP="00694545">
      <w:pPr>
        <w:pStyle w:val="a4"/>
        <w:jc w:val="both"/>
        <w:rPr>
          <w:rFonts w:eastAsia="Calibri"/>
          <w:iCs/>
          <w:color w:val="000000"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</w:rPr>
        <w:tab/>
      </w:r>
      <w:r w:rsidR="00694545" w:rsidRPr="00694545">
        <w:rPr>
          <w:rFonts w:eastAsia="Calibri"/>
          <w:iCs/>
          <w:color w:val="000000"/>
          <w:sz w:val="28"/>
          <w:szCs w:val="28"/>
        </w:rPr>
        <w:t>Приказ вступает в силу с 1 января 2023 года.</w:t>
      </w:r>
    </w:p>
    <w:p w:rsidR="00C96800" w:rsidRPr="00694545" w:rsidRDefault="00C96800" w:rsidP="003478B8">
      <w:pPr>
        <w:pStyle w:val="a4"/>
        <w:jc w:val="both"/>
        <w:rPr>
          <w:bCs/>
          <w:sz w:val="28"/>
          <w:szCs w:val="28"/>
        </w:rPr>
      </w:pPr>
    </w:p>
    <w:p w:rsidR="00FE7BA4" w:rsidRPr="00FE7BA4" w:rsidRDefault="00652C06" w:rsidP="001111E6">
      <w:pPr>
        <w:shd w:val="clear" w:color="auto" w:fill="FFFFFF"/>
        <w:spacing w:after="161"/>
        <w:jc w:val="both"/>
        <w:outlineLvl w:val="0"/>
        <w:rPr>
          <w:b/>
          <w:bCs/>
          <w:color w:val="1F497D" w:themeColor="text2"/>
          <w:sz w:val="28"/>
          <w:szCs w:val="28"/>
          <w:u w:val="single"/>
        </w:rPr>
      </w:pPr>
      <w:r w:rsidRPr="00652C06">
        <w:rPr>
          <w:b/>
          <w:color w:val="1F497D" w:themeColor="text2"/>
          <w:sz w:val="28"/>
          <w:szCs w:val="28"/>
        </w:rPr>
        <w:tab/>
      </w:r>
      <w:r w:rsidR="00FE7BA4" w:rsidRPr="00FE7BA4">
        <w:rPr>
          <w:b/>
          <w:color w:val="1F497D" w:themeColor="text2"/>
          <w:sz w:val="28"/>
          <w:szCs w:val="28"/>
          <w:u w:val="single"/>
        </w:rPr>
        <w:t>Письмо ФНС</w:t>
      </w:r>
      <w:r w:rsidR="0085130F">
        <w:rPr>
          <w:b/>
          <w:color w:val="1F497D" w:themeColor="text2"/>
          <w:sz w:val="28"/>
          <w:szCs w:val="28"/>
          <w:u w:val="single"/>
        </w:rPr>
        <w:t xml:space="preserve">  России</w:t>
      </w:r>
      <w:r w:rsidR="00FE7BA4" w:rsidRPr="00FE7BA4">
        <w:rPr>
          <w:b/>
          <w:color w:val="1F497D" w:themeColor="text2"/>
          <w:sz w:val="28"/>
          <w:szCs w:val="28"/>
          <w:u w:val="single"/>
        </w:rPr>
        <w:t xml:space="preserve"> от 09.12.2022 № ЗГ-3-26/13861</w:t>
      </w:r>
      <w:r w:rsidR="00056859">
        <w:rPr>
          <w:b/>
          <w:color w:val="1F497D" w:themeColor="text2"/>
          <w:sz w:val="28"/>
          <w:szCs w:val="28"/>
          <w:u w:val="single"/>
        </w:rPr>
        <w:t xml:space="preserve"> «</w:t>
      </w:r>
      <w:r w:rsidR="00FE7BA4" w:rsidRPr="00FE7BA4">
        <w:rPr>
          <w:b/>
          <w:color w:val="1F497D" w:themeColor="text2"/>
          <w:sz w:val="28"/>
          <w:szCs w:val="28"/>
          <w:u w:val="single"/>
        </w:rPr>
        <w:t>О применении электронных документов по утвержденным форматам ФНС».</w:t>
      </w:r>
      <w:r w:rsidR="00FE7BA4" w:rsidRPr="00FE7BA4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</w:p>
    <w:p w:rsidR="002A7DA9" w:rsidRDefault="00FE7BA4" w:rsidP="00D13018">
      <w:pPr>
        <w:spacing w:before="100" w:beforeAutospacing="1" w:after="100" w:afterAutospacing="1"/>
        <w:jc w:val="both"/>
        <w:rPr>
          <w:sz w:val="28"/>
          <w:szCs w:val="28"/>
        </w:rPr>
      </w:pPr>
      <w:r w:rsidRPr="001A43FF">
        <w:rPr>
          <w:sz w:val="28"/>
          <w:szCs w:val="28"/>
        </w:rPr>
        <w:tab/>
        <w:t>ФНС  напомнила, что если электронный документ составлен не по утвержденному ФНС формату, то в случае истребования этого документа инспекцией, представить его нужно в бумажном виде.</w:t>
      </w:r>
      <w:r w:rsidR="00D13018">
        <w:rPr>
          <w:sz w:val="28"/>
          <w:szCs w:val="28"/>
        </w:rPr>
        <w:t xml:space="preserve"> </w:t>
      </w:r>
      <w:r w:rsidRPr="001A43FF">
        <w:rPr>
          <w:sz w:val="28"/>
          <w:szCs w:val="28"/>
        </w:rPr>
        <w:t>Для этого «неформатный» документ нужно распечатать и заверить. Важно, чтобы на такой бумажной копии была отметка о подписании документа электронной подписью. Также сообщается, что копии могут быть представлены в инспекцию в виде пакета сканированных документов, подписанного усиленной электронной подписью</w:t>
      </w:r>
      <w:r w:rsidR="002A7DA9">
        <w:rPr>
          <w:sz w:val="28"/>
          <w:szCs w:val="28"/>
        </w:rPr>
        <w:t>.</w:t>
      </w:r>
    </w:p>
    <w:p w:rsidR="002C623E" w:rsidRDefault="002C623E" w:rsidP="002C623E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2C623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hyperlink r:id="rId33" w:tgtFrame="_blank" w:history="1">
        <w:r w:rsidRPr="002C623E">
          <w:rPr>
            <w:rFonts w:eastAsiaTheme="minorHAnsi"/>
            <w:b/>
            <w:color w:val="1F497D" w:themeColor="text2"/>
            <w:sz w:val="28"/>
            <w:szCs w:val="28"/>
            <w:u w:val="single"/>
            <w:lang w:eastAsia="en-US"/>
          </w:rPr>
          <w:t>Письмо ФНС</w:t>
        </w:r>
        <w:r w:rsidR="0085130F">
          <w:rPr>
            <w:rFonts w:eastAsiaTheme="minorHAnsi"/>
            <w:b/>
            <w:color w:val="1F497D" w:themeColor="text2"/>
            <w:sz w:val="28"/>
            <w:szCs w:val="28"/>
            <w:u w:val="single"/>
            <w:lang w:eastAsia="en-US"/>
          </w:rPr>
          <w:t xml:space="preserve"> России</w:t>
        </w:r>
        <w:r w:rsidRPr="002C623E">
          <w:rPr>
            <w:rFonts w:eastAsiaTheme="minorHAnsi"/>
            <w:b/>
            <w:color w:val="1F497D" w:themeColor="text2"/>
            <w:sz w:val="28"/>
            <w:szCs w:val="28"/>
            <w:u w:val="single"/>
            <w:lang w:eastAsia="en-US"/>
          </w:rPr>
          <w:t xml:space="preserve"> от 28.12.2022 № СД-3-8/15024@</w:t>
        </w:r>
      </w:hyperlink>
      <w:r w:rsidRPr="002C623E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</w:t>
      </w:r>
      <w:r w:rsidR="003C3DB7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(</w:t>
      </w:r>
      <w:r w:rsidRPr="002C623E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Об учете с 01.01.2023 на едином налоговом счете суммы переплаты по налогам, возникшей более чем за три года</w:t>
      </w:r>
      <w:r w:rsidR="003C3DB7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)</w:t>
      </w:r>
      <w:r w:rsidRPr="002C623E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. </w:t>
      </w:r>
    </w:p>
    <w:p w:rsidR="002C623E" w:rsidRDefault="002C623E" w:rsidP="002C623E">
      <w:pPr>
        <w:spacing w:after="200" w:line="276" w:lineRule="auto"/>
        <w:jc w:val="both"/>
        <w:rPr>
          <w:sz w:val="28"/>
          <w:szCs w:val="28"/>
        </w:rPr>
      </w:pPr>
      <w:r w:rsidRPr="002C623E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Pr="002C623E">
        <w:rPr>
          <w:rFonts w:eastAsiaTheme="minorHAnsi"/>
          <w:bCs/>
          <w:sz w:val="28"/>
          <w:szCs w:val="28"/>
          <w:lang w:eastAsia="en-US"/>
        </w:rPr>
        <w:t xml:space="preserve">ФНС России в данном письме  предупредила, </w:t>
      </w:r>
      <w:r w:rsidR="003C3DB7">
        <w:rPr>
          <w:rFonts w:eastAsiaTheme="minorHAnsi"/>
          <w:bCs/>
          <w:sz w:val="28"/>
          <w:szCs w:val="28"/>
          <w:lang w:eastAsia="en-US"/>
        </w:rPr>
        <w:t xml:space="preserve">что </w:t>
      </w:r>
      <w:r w:rsidRPr="002C623E">
        <w:rPr>
          <w:rFonts w:eastAsiaTheme="minorHAnsi"/>
          <w:sz w:val="28"/>
          <w:szCs w:val="28"/>
          <w:lang w:eastAsia="en-US"/>
        </w:rPr>
        <w:t xml:space="preserve">начальное сальдо ЕНС формируется на 01.01.2023. При этом излишне перечисленные суммы, со дня уплаты которых на 31.12.2022 </w:t>
      </w:r>
      <w:r w:rsidRPr="003C3DB7">
        <w:rPr>
          <w:rFonts w:eastAsiaTheme="minorHAnsi"/>
          <w:sz w:val="28"/>
          <w:szCs w:val="28"/>
          <w:u w:val="single"/>
          <w:lang w:eastAsia="en-US"/>
        </w:rPr>
        <w:t>прошло более трех лет</w:t>
      </w:r>
      <w:r w:rsidRPr="002C623E">
        <w:rPr>
          <w:rFonts w:eastAsiaTheme="minorHAnsi"/>
          <w:sz w:val="28"/>
          <w:szCs w:val="28"/>
          <w:lang w:eastAsia="en-US"/>
        </w:rPr>
        <w:t>, на едином налоговом счете не отражаются и зачет таких сумм не производится.</w:t>
      </w:r>
    </w:p>
    <w:p w:rsidR="005449C6" w:rsidRPr="005449C6" w:rsidRDefault="00985604" w:rsidP="005449C6">
      <w:pPr>
        <w:spacing w:before="161"/>
        <w:jc w:val="both"/>
        <w:outlineLvl w:val="0"/>
        <w:rPr>
          <w:b/>
          <w:bCs/>
          <w:color w:val="1F497D" w:themeColor="text2"/>
          <w:kern w:val="36"/>
          <w:sz w:val="28"/>
          <w:szCs w:val="28"/>
          <w:u w:val="single"/>
        </w:rPr>
      </w:pPr>
      <w:r w:rsidRPr="00985604">
        <w:rPr>
          <w:b/>
          <w:color w:val="1F497D" w:themeColor="text2"/>
          <w:sz w:val="28"/>
          <w:szCs w:val="28"/>
        </w:rPr>
        <w:tab/>
      </w:r>
      <w:r w:rsidR="00B5552A" w:rsidRPr="00B5552A">
        <w:rPr>
          <w:b/>
          <w:color w:val="1F497D" w:themeColor="text2"/>
          <w:sz w:val="28"/>
          <w:szCs w:val="28"/>
          <w:u w:val="single"/>
        </w:rPr>
        <w:t>П</w:t>
      </w:r>
      <w:r w:rsidR="0085130F">
        <w:rPr>
          <w:b/>
          <w:color w:val="1F497D" w:themeColor="text2"/>
          <w:sz w:val="28"/>
          <w:szCs w:val="28"/>
          <w:u w:val="single"/>
        </w:rPr>
        <w:t>исьма</w:t>
      </w:r>
      <w:r>
        <w:rPr>
          <w:b/>
          <w:color w:val="1F497D" w:themeColor="text2"/>
          <w:sz w:val="28"/>
          <w:szCs w:val="28"/>
          <w:u w:val="single"/>
        </w:rPr>
        <w:t xml:space="preserve"> ФНС России от 29.12.2022 №</w:t>
      </w:r>
      <w:r w:rsidR="00B5552A" w:rsidRPr="00B5552A">
        <w:rPr>
          <w:b/>
          <w:color w:val="1F497D" w:themeColor="text2"/>
          <w:sz w:val="28"/>
          <w:szCs w:val="28"/>
          <w:u w:val="single"/>
        </w:rPr>
        <w:t xml:space="preserve"> АБ-4-19/17879@ "О направлении типовых (рекомендуемых) формы заявления о представлении на бумажном носителе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 и формы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платежа"</w:t>
      </w:r>
      <w:r>
        <w:rPr>
          <w:b/>
          <w:color w:val="1F497D" w:themeColor="text2"/>
          <w:sz w:val="28"/>
          <w:szCs w:val="28"/>
          <w:u w:val="single"/>
        </w:rPr>
        <w:t xml:space="preserve"> </w:t>
      </w:r>
      <w:r w:rsidRPr="005449C6">
        <w:rPr>
          <w:color w:val="1F497D" w:themeColor="text2"/>
          <w:sz w:val="28"/>
          <w:szCs w:val="28"/>
          <w:u w:val="single"/>
        </w:rPr>
        <w:t>и от 09.01.2023 №</w:t>
      </w:r>
      <w:r w:rsidR="00B5552A" w:rsidRPr="005449C6">
        <w:rPr>
          <w:color w:val="1F497D" w:themeColor="text2"/>
          <w:sz w:val="28"/>
          <w:szCs w:val="28"/>
          <w:u w:val="single"/>
        </w:rPr>
        <w:t xml:space="preserve"> АБ-4-19/7@</w:t>
      </w:r>
      <w:r w:rsidR="00B5552A" w:rsidRPr="00B5552A">
        <w:rPr>
          <w:b/>
          <w:color w:val="1F497D" w:themeColor="text2"/>
          <w:sz w:val="28"/>
          <w:szCs w:val="28"/>
          <w:u w:val="single"/>
        </w:rPr>
        <w:t xml:space="preserve"> "О направлении типовых (рекомендуемых) форматов" (вместе с "Форматом представления заявления о представлении на бумажном носителе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</w:t>
      </w:r>
      <w:r w:rsidR="00AF485E">
        <w:rPr>
          <w:b/>
          <w:color w:val="1F497D" w:themeColor="text2"/>
          <w:sz w:val="28"/>
          <w:szCs w:val="28"/>
          <w:u w:val="single"/>
        </w:rPr>
        <w:t>го платежа, в электронной форме)</w:t>
      </w:r>
      <w:r w:rsidR="00B5552A" w:rsidRPr="00B5552A">
        <w:rPr>
          <w:b/>
          <w:color w:val="1F497D" w:themeColor="text2"/>
          <w:sz w:val="28"/>
          <w:szCs w:val="28"/>
          <w:u w:val="single"/>
        </w:rPr>
        <w:t xml:space="preserve">, "Форматом представления акта сверки </w:t>
      </w:r>
      <w:r w:rsidR="00B5552A" w:rsidRPr="005449C6">
        <w:rPr>
          <w:b/>
          <w:color w:val="1F497D" w:themeColor="text2"/>
          <w:sz w:val="28"/>
          <w:szCs w:val="28"/>
          <w:u w:val="single"/>
        </w:rPr>
        <w:t>принадлежности сумм денежных средств, перечисленных и (или)</w:t>
      </w:r>
      <w:r w:rsidR="005449C6" w:rsidRPr="005449C6">
        <w:rPr>
          <w:b/>
          <w:bCs/>
          <w:color w:val="1F497D" w:themeColor="text2"/>
          <w:kern w:val="36"/>
          <w:sz w:val="28"/>
          <w:szCs w:val="28"/>
          <w:u w:val="single"/>
        </w:rPr>
        <w:t xml:space="preserve"> признаваемых в качестве единого налогового платежа, либо сумм денежных средств, перечисленных не в качестве единого налоговог</w:t>
      </w:r>
      <w:r w:rsidR="00986786">
        <w:rPr>
          <w:b/>
          <w:bCs/>
          <w:color w:val="1F497D" w:themeColor="text2"/>
          <w:kern w:val="36"/>
          <w:sz w:val="28"/>
          <w:szCs w:val="28"/>
          <w:u w:val="single"/>
        </w:rPr>
        <w:t>о платежа, в электронной форме"</w:t>
      </w:r>
      <w:r w:rsidR="005449C6" w:rsidRPr="005449C6">
        <w:rPr>
          <w:b/>
          <w:bCs/>
          <w:color w:val="1F497D" w:themeColor="text2"/>
          <w:kern w:val="36"/>
          <w:sz w:val="28"/>
          <w:szCs w:val="28"/>
          <w:u w:val="single"/>
        </w:rPr>
        <w:t>.</w:t>
      </w:r>
    </w:p>
    <w:p w:rsidR="00226F76" w:rsidRDefault="005449C6" w:rsidP="00A765F3">
      <w:pPr>
        <w:pStyle w:val="a4"/>
        <w:spacing w:line="276" w:lineRule="auto"/>
        <w:jc w:val="both"/>
        <w:rPr>
          <w:rFonts w:eastAsia="Calibri"/>
          <w:sz w:val="28"/>
          <w:szCs w:val="28"/>
        </w:rPr>
      </w:pPr>
      <w:r w:rsidRPr="005449C6">
        <w:rPr>
          <w:sz w:val="28"/>
          <w:szCs w:val="28"/>
        </w:rPr>
        <w:tab/>
      </w:r>
      <w:r w:rsidR="00FF51AE" w:rsidRPr="005449C6">
        <w:rPr>
          <w:sz w:val="28"/>
          <w:szCs w:val="28"/>
        </w:rPr>
        <w:t xml:space="preserve">С введением </w:t>
      </w:r>
      <w:r w:rsidR="00FF51AE" w:rsidRPr="005449C6">
        <w:rPr>
          <w:rFonts w:eastAsia="Calibri"/>
          <w:bCs/>
          <w:sz w:val="28"/>
          <w:szCs w:val="28"/>
        </w:rPr>
        <w:t xml:space="preserve"> единого налогового платежа</w:t>
      </w:r>
      <w:r w:rsidR="00226F76">
        <w:rPr>
          <w:rFonts w:eastAsia="Calibri"/>
          <w:bCs/>
          <w:sz w:val="28"/>
          <w:szCs w:val="28"/>
        </w:rPr>
        <w:t xml:space="preserve"> надо применять</w:t>
      </w:r>
      <w:r w:rsidR="002A7DA9" w:rsidRPr="005449C6">
        <w:rPr>
          <w:rFonts w:eastAsia="Calibri"/>
          <w:bCs/>
          <w:sz w:val="28"/>
          <w:szCs w:val="28"/>
        </w:rPr>
        <w:t xml:space="preserve"> новые формы и форматы акта сверки и заявления о его выдаче</w:t>
      </w:r>
      <w:r>
        <w:rPr>
          <w:rFonts w:eastAsia="Calibri"/>
          <w:bCs/>
          <w:sz w:val="28"/>
          <w:szCs w:val="28"/>
        </w:rPr>
        <w:t xml:space="preserve">. </w:t>
      </w:r>
      <w:r w:rsidR="002A7DA9" w:rsidRPr="00FF51AE">
        <w:rPr>
          <w:rFonts w:eastAsia="Calibri"/>
          <w:sz w:val="28"/>
          <w:szCs w:val="28"/>
        </w:rPr>
        <w:t xml:space="preserve">ФНС </w:t>
      </w:r>
      <w:hyperlink r:id="rId34" w:history="1">
        <w:r w:rsidR="002A7DA9" w:rsidRPr="00FF51AE">
          <w:rPr>
            <w:rFonts w:eastAsia="Calibri"/>
            <w:sz w:val="28"/>
            <w:szCs w:val="28"/>
            <w:u w:val="single"/>
          </w:rPr>
          <w:t>направила</w:t>
        </w:r>
      </w:hyperlink>
      <w:r w:rsidR="002A7DA9" w:rsidRPr="00FF51AE">
        <w:rPr>
          <w:rFonts w:eastAsia="Calibri"/>
          <w:sz w:val="28"/>
          <w:szCs w:val="28"/>
        </w:rPr>
        <w:t xml:space="preserve"> рекомендуемые формы таких документов:</w:t>
      </w:r>
    </w:p>
    <w:p w:rsidR="00C95F6D" w:rsidRDefault="00226F76" w:rsidP="00A765F3">
      <w:pPr>
        <w:pStyle w:val="a4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2A7DA9" w:rsidRPr="00FF51AE">
        <w:rPr>
          <w:rFonts w:eastAsia="Calibri"/>
          <w:sz w:val="28"/>
          <w:szCs w:val="28"/>
        </w:rPr>
        <w:t xml:space="preserve"> </w:t>
      </w:r>
      <w:hyperlink r:id="rId35" w:tooltip="Приложение N 1. Заявление о представлении на бумажном носителе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" w:history="1">
        <w:r w:rsidR="002A7DA9" w:rsidRPr="00FF51AE">
          <w:rPr>
            <w:rFonts w:eastAsia="Calibri"/>
            <w:sz w:val="28"/>
            <w:szCs w:val="28"/>
            <w:u w:val="single"/>
          </w:rPr>
          <w:t>заявление</w:t>
        </w:r>
      </w:hyperlink>
      <w:r w:rsidR="002A7DA9" w:rsidRPr="00FF51AE">
        <w:rPr>
          <w:rFonts w:eastAsia="Calibri"/>
          <w:sz w:val="28"/>
          <w:szCs w:val="28"/>
        </w:rPr>
        <w:t xml:space="preserve"> о представлении акта сверки принадлежности денег, перечисленных или признаваемых единым налоговым платежом, либо денег, перечисленных не как единый налоговый платеж. Эту </w:t>
      </w:r>
      <w:r w:rsidR="00FF51AE" w:rsidRPr="00FF51AE">
        <w:rPr>
          <w:rFonts w:eastAsia="Calibri"/>
          <w:sz w:val="28"/>
          <w:szCs w:val="28"/>
        </w:rPr>
        <w:t xml:space="preserve">о </w:t>
      </w:r>
      <w:r w:rsidR="002A7DA9" w:rsidRPr="00FF51AE">
        <w:rPr>
          <w:rFonts w:eastAsia="Calibri"/>
          <w:sz w:val="28"/>
          <w:szCs w:val="28"/>
        </w:rPr>
        <w:t>форму используют, чтоб</w:t>
      </w:r>
      <w:r w:rsidR="000361EB" w:rsidRPr="00FF51AE">
        <w:rPr>
          <w:rFonts w:eastAsia="Calibri"/>
          <w:sz w:val="28"/>
          <w:szCs w:val="28"/>
        </w:rPr>
        <w:t xml:space="preserve">ы получить акт сверки на бумаге. В заявлении указывают </w:t>
      </w:r>
      <w:hyperlink r:id="rId36" w:tooltip="Приложение N 1. Заявление о представлении на бумажном носителе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" w:history="1">
        <w:r w:rsidR="000361EB" w:rsidRPr="00FF51AE">
          <w:rPr>
            <w:rFonts w:eastAsia="Calibri"/>
            <w:sz w:val="28"/>
            <w:szCs w:val="28"/>
            <w:u w:val="single"/>
          </w:rPr>
          <w:t>признак заявителя</w:t>
        </w:r>
      </w:hyperlink>
      <w:r w:rsidR="000361EB" w:rsidRPr="00FF51AE">
        <w:rPr>
          <w:rFonts w:eastAsia="Calibri"/>
          <w:sz w:val="28"/>
          <w:szCs w:val="28"/>
        </w:rPr>
        <w:t xml:space="preserve">, </w:t>
      </w:r>
      <w:hyperlink r:id="rId37" w:tooltip="Приложение N 1. Заявление о представлении на бумажном носителе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" w:history="1">
        <w:r w:rsidR="000361EB" w:rsidRPr="00FF51AE">
          <w:rPr>
            <w:rFonts w:eastAsia="Calibri"/>
            <w:sz w:val="28"/>
            <w:szCs w:val="28"/>
            <w:u w:val="single"/>
          </w:rPr>
          <w:t>способ получения</w:t>
        </w:r>
      </w:hyperlink>
      <w:r w:rsidR="00FF51AE" w:rsidRPr="00FF51AE">
        <w:rPr>
          <w:rFonts w:eastAsia="Calibri"/>
          <w:sz w:val="28"/>
          <w:szCs w:val="28"/>
        </w:rPr>
        <w:t xml:space="preserve"> акта сверки. Это можно сделать ли</w:t>
      </w:r>
      <w:r w:rsidR="00986786">
        <w:rPr>
          <w:rFonts w:eastAsia="Calibri"/>
          <w:sz w:val="28"/>
          <w:szCs w:val="28"/>
        </w:rPr>
        <w:t>бо</w:t>
      </w:r>
      <w:r w:rsidR="00FF51AE" w:rsidRPr="00FF51AE">
        <w:rPr>
          <w:rFonts w:eastAsia="Calibri"/>
          <w:sz w:val="28"/>
          <w:szCs w:val="28"/>
        </w:rPr>
        <w:t xml:space="preserve"> </w:t>
      </w:r>
      <w:r w:rsidR="000361EB" w:rsidRPr="00FF51AE">
        <w:rPr>
          <w:rFonts w:eastAsia="Calibri"/>
          <w:sz w:val="28"/>
          <w:szCs w:val="28"/>
        </w:rPr>
        <w:t xml:space="preserve"> в н</w:t>
      </w:r>
      <w:r w:rsidR="00FF51AE" w:rsidRPr="00FF51AE">
        <w:rPr>
          <w:rFonts w:eastAsia="Calibri"/>
          <w:sz w:val="28"/>
          <w:szCs w:val="28"/>
        </w:rPr>
        <w:t>алого</w:t>
      </w:r>
      <w:r w:rsidR="006E0ACD">
        <w:rPr>
          <w:rFonts w:eastAsia="Calibri"/>
          <w:sz w:val="28"/>
          <w:szCs w:val="28"/>
        </w:rPr>
        <w:t xml:space="preserve">вой, куда подали заявление, или </w:t>
      </w:r>
      <w:r w:rsidR="00FF51AE" w:rsidRPr="00FF51AE">
        <w:rPr>
          <w:rFonts w:eastAsia="Calibri"/>
          <w:sz w:val="28"/>
          <w:szCs w:val="28"/>
        </w:rPr>
        <w:t xml:space="preserve"> </w:t>
      </w:r>
      <w:r w:rsidR="00FF51AE">
        <w:rPr>
          <w:rFonts w:eastAsia="Calibri"/>
          <w:sz w:val="28"/>
          <w:szCs w:val="28"/>
        </w:rPr>
        <w:t xml:space="preserve"> через МФЦ</w:t>
      </w:r>
      <w:r w:rsidR="00FF51AE" w:rsidRPr="00FF51AE">
        <w:rPr>
          <w:rFonts w:eastAsia="Calibri"/>
          <w:sz w:val="28"/>
          <w:szCs w:val="28"/>
        </w:rPr>
        <w:t xml:space="preserve">, </w:t>
      </w:r>
      <w:r w:rsidR="006E0ACD">
        <w:rPr>
          <w:rFonts w:eastAsia="Calibri"/>
          <w:sz w:val="28"/>
          <w:szCs w:val="28"/>
        </w:rPr>
        <w:t xml:space="preserve">или </w:t>
      </w:r>
      <w:r w:rsidR="000361EB" w:rsidRPr="00FF51AE">
        <w:rPr>
          <w:rFonts w:eastAsia="Calibri"/>
          <w:sz w:val="28"/>
          <w:szCs w:val="28"/>
        </w:rPr>
        <w:t>по почте.</w:t>
      </w:r>
      <w:r w:rsidR="00C95F6D" w:rsidRPr="00C95F6D">
        <w:rPr>
          <w:rFonts w:eastAsia="Calibri"/>
          <w:sz w:val="28"/>
          <w:szCs w:val="28"/>
        </w:rPr>
        <w:t xml:space="preserve"> Заявление </w:t>
      </w:r>
      <w:hyperlink r:id="rId38" w:history="1">
        <w:r w:rsidR="00C95F6D" w:rsidRPr="00C95F6D">
          <w:rPr>
            <w:rStyle w:val="a3"/>
            <w:rFonts w:eastAsia="Calibri"/>
            <w:color w:val="auto"/>
            <w:sz w:val="28"/>
            <w:szCs w:val="28"/>
          </w:rPr>
          <w:t>зарегистрируют</w:t>
        </w:r>
      </w:hyperlink>
      <w:r w:rsidR="00C95F6D" w:rsidRPr="00C95F6D">
        <w:rPr>
          <w:rFonts w:eastAsia="Calibri"/>
          <w:sz w:val="28"/>
          <w:szCs w:val="28"/>
        </w:rPr>
        <w:t xml:space="preserve"> не позже следующего рабочего дня после его поступления</w:t>
      </w:r>
    </w:p>
    <w:p w:rsidR="00C95F6D" w:rsidRDefault="005449C6" w:rsidP="00A765F3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hyperlink r:id="rId39" w:tooltip="Приложение N 1. Акт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 (Форма по КНД 1160070)&#10;&#10;Письмо ФН" w:history="1">
        <w:r w:rsidR="002A7DA9" w:rsidRPr="00FF51AE">
          <w:rPr>
            <w:rFonts w:eastAsia="Calibri"/>
            <w:sz w:val="28"/>
            <w:szCs w:val="28"/>
            <w:u w:val="single"/>
          </w:rPr>
          <w:t>акт сверки</w:t>
        </w:r>
      </w:hyperlink>
      <w:r w:rsidR="002A7DA9" w:rsidRPr="00FF51AE">
        <w:rPr>
          <w:rFonts w:eastAsia="Calibri"/>
          <w:sz w:val="28"/>
          <w:szCs w:val="28"/>
        </w:rPr>
        <w:t xml:space="preserve"> принадлежности денег, перечисленных или признаваемых единым налоговым платежом, либо денег, перечисленных не как единый налоговый платеж.</w:t>
      </w:r>
      <w:r w:rsidR="00C95F6D">
        <w:rPr>
          <w:rFonts w:eastAsia="Calibri"/>
          <w:sz w:val="28"/>
          <w:szCs w:val="28"/>
        </w:rPr>
        <w:t xml:space="preserve"> </w:t>
      </w:r>
      <w:r w:rsidR="002A7DA9" w:rsidRPr="00FF51AE">
        <w:rPr>
          <w:rFonts w:eastAsia="Calibri"/>
          <w:sz w:val="28"/>
          <w:szCs w:val="28"/>
        </w:rPr>
        <w:t xml:space="preserve">Акт сверки </w:t>
      </w:r>
      <w:hyperlink r:id="rId40" w:tooltip="Приложение N 1. Заявление о представлении на бумажном носителе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" w:history="1">
        <w:r w:rsidR="002A7DA9" w:rsidRPr="00FF51AE">
          <w:rPr>
            <w:rFonts w:eastAsia="Calibri"/>
            <w:sz w:val="28"/>
            <w:szCs w:val="28"/>
            <w:u w:val="single"/>
          </w:rPr>
          <w:t>можно получить</w:t>
        </w:r>
      </w:hyperlink>
      <w:r w:rsidR="002A7DA9" w:rsidRPr="00FF51AE">
        <w:rPr>
          <w:rFonts w:eastAsia="Calibri"/>
          <w:sz w:val="28"/>
          <w:szCs w:val="28"/>
        </w:rPr>
        <w:t xml:space="preserve"> по всем КБК, одному либо по перечню, который </w:t>
      </w:r>
      <w:hyperlink r:id="rId41" w:tooltip="Приложение N 1. Заявление о представлении на бумажном носителе акта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" w:history="1">
        <w:r w:rsidR="002A7DA9" w:rsidRPr="00FF51AE">
          <w:rPr>
            <w:rFonts w:eastAsia="Calibri"/>
            <w:sz w:val="28"/>
            <w:szCs w:val="28"/>
            <w:u w:val="single"/>
          </w:rPr>
          <w:t>указывают</w:t>
        </w:r>
      </w:hyperlink>
      <w:r w:rsidR="002A7DA9" w:rsidRPr="00FF51AE">
        <w:rPr>
          <w:rFonts w:eastAsia="Calibri"/>
          <w:sz w:val="28"/>
          <w:szCs w:val="28"/>
        </w:rPr>
        <w:t xml:space="preserve"> в заявлении.</w:t>
      </w:r>
      <w:r w:rsidR="00C95F6D">
        <w:rPr>
          <w:rFonts w:eastAsia="Calibri"/>
          <w:sz w:val="28"/>
          <w:szCs w:val="28"/>
        </w:rPr>
        <w:t xml:space="preserve"> А</w:t>
      </w:r>
      <w:r w:rsidR="002A7DA9" w:rsidRPr="00FF51AE">
        <w:rPr>
          <w:rFonts w:eastAsia="Calibri"/>
          <w:sz w:val="28"/>
          <w:szCs w:val="28"/>
        </w:rPr>
        <w:t>кт сверки сформируют не позднее 5 рабочих дней с даты регистрации бумажного заявления и не позднее 3 рабочих дней с даты регистрации электронного заявления.</w:t>
      </w:r>
    </w:p>
    <w:p w:rsidR="002A7DA9" w:rsidRPr="00FF51AE" w:rsidRDefault="00C95F6D" w:rsidP="00A765F3">
      <w:pPr>
        <w:spacing w:before="100" w:beforeAutospacing="1" w:after="100" w:afterAutospacing="1"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C95F6D">
        <w:rPr>
          <w:rFonts w:eastAsia="Calibri"/>
          <w:sz w:val="28"/>
          <w:szCs w:val="28"/>
        </w:rPr>
        <w:t xml:space="preserve"> </w:t>
      </w:r>
      <w:r w:rsidRPr="00FF51AE">
        <w:rPr>
          <w:rFonts w:eastAsia="Calibri"/>
          <w:sz w:val="28"/>
          <w:szCs w:val="28"/>
        </w:rPr>
        <w:t>Эти формы  применяют</w:t>
      </w:r>
      <w:r>
        <w:rPr>
          <w:rFonts w:eastAsia="Calibri"/>
          <w:sz w:val="28"/>
          <w:szCs w:val="28"/>
        </w:rPr>
        <w:t>ся</w:t>
      </w:r>
      <w:r w:rsidRPr="00FF51AE">
        <w:rPr>
          <w:rFonts w:eastAsia="Calibri"/>
          <w:sz w:val="28"/>
          <w:szCs w:val="28"/>
        </w:rPr>
        <w:t xml:space="preserve"> </w:t>
      </w:r>
      <w:hyperlink r:id="rId42" w:history="1">
        <w:r w:rsidRPr="00FF51AE">
          <w:rPr>
            <w:rFonts w:eastAsia="Calibri"/>
            <w:sz w:val="28"/>
            <w:szCs w:val="28"/>
            <w:u w:val="single"/>
          </w:rPr>
          <w:t>с 1 января 2023 года</w:t>
        </w:r>
      </w:hyperlink>
      <w:r>
        <w:rPr>
          <w:rFonts w:eastAsia="Calibri"/>
          <w:sz w:val="28"/>
          <w:szCs w:val="28"/>
          <w:u w:val="single"/>
        </w:rPr>
        <w:t>.</w:t>
      </w:r>
    </w:p>
    <w:p w:rsidR="00E76FE1" w:rsidRDefault="00411CC5" w:rsidP="00E76FE1">
      <w:pPr>
        <w:spacing w:after="200" w:line="276" w:lineRule="auto"/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</w:pPr>
      <w:r w:rsidRPr="00906356">
        <w:rPr>
          <w:rFonts w:eastAsiaTheme="minorHAnsi"/>
          <w:b/>
          <w:iCs/>
          <w:color w:val="1F497D" w:themeColor="text2"/>
          <w:sz w:val="28"/>
          <w:szCs w:val="28"/>
          <w:lang w:eastAsia="en-US"/>
        </w:rPr>
        <w:tab/>
      </w:r>
      <w:r w:rsidRPr="00906356"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  <w:t>Информация ФНС России от 26.12.2022</w:t>
      </w:r>
      <w:r w:rsidRPr="0090635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(</w:t>
      </w:r>
      <w:r w:rsidRPr="00906356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>Как заполнять реквизиты платежки с 1 января 2023 года).</w:t>
      </w:r>
    </w:p>
    <w:p w:rsidR="00411CC5" w:rsidRPr="001A43FF" w:rsidRDefault="0051391C" w:rsidP="00E76FE1">
      <w:pPr>
        <w:spacing w:after="200" w:line="276" w:lineRule="auto"/>
        <w:rPr>
          <w:sz w:val="28"/>
          <w:szCs w:val="28"/>
        </w:rPr>
      </w:pPr>
      <w:r w:rsidRPr="00906356">
        <w:rPr>
          <w:b/>
          <w:sz w:val="28"/>
          <w:szCs w:val="28"/>
        </w:rPr>
        <w:tab/>
      </w:r>
      <w:r w:rsidR="00411CC5" w:rsidRPr="001A43FF">
        <w:rPr>
          <w:sz w:val="28"/>
          <w:szCs w:val="28"/>
        </w:rPr>
        <w:t>С 1 января 2023 года изменится порядок перечисления налоговых платежей в бюджетную систему Российской Федерации. Все платежи будут зачисляться на единый казначейский счет в УФК по Тульской области.</w:t>
      </w:r>
    </w:p>
    <w:p w:rsidR="00411CC5" w:rsidRPr="001A43FF" w:rsidRDefault="0051391C" w:rsidP="00411CC5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1A43FF">
        <w:rPr>
          <w:sz w:val="28"/>
          <w:szCs w:val="28"/>
        </w:rPr>
        <w:tab/>
      </w:r>
      <w:r w:rsidR="00411CC5" w:rsidRPr="001A43FF">
        <w:rPr>
          <w:sz w:val="28"/>
          <w:szCs w:val="28"/>
        </w:rPr>
        <w:t>При заполнении платежного поручения особое внимание необходимо обращать на заполнение реквизита 17 – «Номер счета получателя средств».</w:t>
      </w:r>
    </w:p>
    <w:p w:rsidR="00AA1441" w:rsidRDefault="0051391C" w:rsidP="002A197F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1A43FF">
        <w:rPr>
          <w:sz w:val="28"/>
          <w:szCs w:val="28"/>
        </w:rPr>
        <w:tab/>
      </w:r>
      <w:r w:rsidR="00411CC5" w:rsidRPr="001A43FF">
        <w:rPr>
          <w:sz w:val="28"/>
          <w:szCs w:val="28"/>
        </w:rPr>
        <w:t>Реквизиты, необходимые для заполнения платежек, а также образцы их заполнения размещены на промостранице на сайте ФНС России.</w:t>
      </w:r>
      <w:r w:rsidR="0007418C">
        <w:rPr>
          <w:sz w:val="28"/>
          <w:szCs w:val="28"/>
        </w:rPr>
        <w:t xml:space="preserve"> </w:t>
      </w:r>
      <w:r w:rsidRPr="001A43FF">
        <w:rPr>
          <w:sz w:val="28"/>
          <w:szCs w:val="28"/>
        </w:rPr>
        <w:tab/>
      </w:r>
      <w:r w:rsidR="00411CC5" w:rsidRPr="001A43FF">
        <w:rPr>
          <w:sz w:val="28"/>
          <w:szCs w:val="28"/>
        </w:rPr>
        <w:t>Размещенная на сайте информация поможет налогоплательщикам разобраться во всех нюансах заполнения платежных документов.</w:t>
      </w:r>
      <w:r w:rsidR="0007418C">
        <w:rPr>
          <w:sz w:val="28"/>
          <w:szCs w:val="28"/>
        </w:rPr>
        <w:t xml:space="preserve"> </w:t>
      </w:r>
      <w:r w:rsidR="00A91A90" w:rsidRPr="001A43FF">
        <w:rPr>
          <w:sz w:val="28"/>
          <w:szCs w:val="28"/>
        </w:rPr>
        <w:t> ФНС России  приняла решение не начислять пени и штрафы за этот период тем налогоплательщикам, у которых не прошли платежи.</w:t>
      </w:r>
    </w:p>
    <w:p w:rsidR="009A7F87" w:rsidRPr="009A7F87" w:rsidRDefault="009A7F87" w:rsidP="009A7F87">
      <w:pPr>
        <w:spacing w:before="100" w:beforeAutospacing="1" w:after="100" w:afterAutospacing="1" w:line="276" w:lineRule="auto"/>
        <w:jc w:val="center"/>
        <w:rPr>
          <w:b/>
          <w:sz w:val="28"/>
          <w:szCs w:val="28"/>
          <w:u w:val="single"/>
        </w:rPr>
      </w:pPr>
      <w:r w:rsidRPr="009A7F87">
        <w:rPr>
          <w:b/>
          <w:sz w:val="28"/>
          <w:szCs w:val="28"/>
          <w:u w:val="single"/>
        </w:rPr>
        <w:t>НАЛОГ НА ДОБАВЛЕННУЮ СТОИМОСТЬ (глава 21 НК РФ)</w:t>
      </w:r>
    </w:p>
    <w:p w:rsidR="0061190D" w:rsidRDefault="0061190D" w:rsidP="0061190D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  <w:u w:val="single"/>
        </w:rPr>
      </w:pPr>
      <w:r w:rsidRPr="0061190D">
        <w:rPr>
          <w:b/>
          <w:color w:val="1F497D" w:themeColor="text2"/>
          <w:sz w:val="28"/>
          <w:szCs w:val="28"/>
        </w:rPr>
        <w:tab/>
      </w:r>
      <w:hyperlink r:id="rId43" w:history="1">
        <w:r w:rsidR="009A7F87" w:rsidRPr="009A7F87">
          <w:rPr>
            <w:b/>
            <w:color w:val="1F497D" w:themeColor="text2"/>
            <w:sz w:val="28"/>
            <w:szCs w:val="28"/>
            <w:u w:val="single"/>
          </w:rPr>
          <w:t xml:space="preserve">Приказ ФНС </w:t>
        </w:r>
        <w:r>
          <w:rPr>
            <w:b/>
            <w:color w:val="1F497D" w:themeColor="text2"/>
            <w:sz w:val="28"/>
            <w:szCs w:val="28"/>
            <w:u w:val="single"/>
          </w:rPr>
          <w:t>России от 12.12.2022 №</w:t>
        </w:r>
        <w:r w:rsidR="009A7F87" w:rsidRPr="009A7F87">
          <w:rPr>
            <w:b/>
            <w:color w:val="1F497D" w:themeColor="text2"/>
            <w:sz w:val="28"/>
            <w:szCs w:val="28"/>
            <w:u w:val="single"/>
          </w:rPr>
          <w:t xml:space="preserve"> ЕД-7-3/1191@ "О внесении изменений в приложения к Приказу Федеральной </w:t>
        </w:r>
        <w:r>
          <w:rPr>
            <w:b/>
            <w:color w:val="1F497D" w:themeColor="text2"/>
            <w:sz w:val="28"/>
            <w:szCs w:val="28"/>
            <w:u w:val="single"/>
          </w:rPr>
          <w:t>налоговой службы от 29.10.2014 №</w:t>
        </w:r>
        <w:r w:rsidR="009A7F87" w:rsidRPr="009A7F87">
          <w:rPr>
            <w:b/>
            <w:color w:val="1F497D" w:themeColor="text2"/>
            <w:sz w:val="28"/>
            <w:szCs w:val="28"/>
            <w:u w:val="single"/>
          </w:rPr>
          <w:t xml:space="preserve"> ММВ-7-3/558@" (Зарегистрирова</w:t>
        </w:r>
        <w:r w:rsidR="009A7F87">
          <w:rPr>
            <w:b/>
            <w:color w:val="1F497D" w:themeColor="text2"/>
            <w:sz w:val="28"/>
            <w:szCs w:val="28"/>
            <w:u w:val="single"/>
          </w:rPr>
          <w:t>но в Минюсте России 23.01.2023 №</w:t>
        </w:r>
        <w:r w:rsidR="009A7F87" w:rsidRPr="009A7F87">
          <w:rPr>
            <w:b/>
            <w:color w:val="1F497D" w:themeColor="text2"/>
            <w:sz w:val="28"/>
            <w:szCs w:val="28"/>
            <w:u w:val="single"/>
          </w:rPr>
          <w:t xml:space="preserve"> 72107)</w:t>
        </w:r>
      </w:hyperlink>
      <w:r>
        <w:rPr>
          <w:b/>
          <w:color w:val="1F497D" w:themeColor="text2"/>
          <w:sz w:val="28"/>
          <w:szCs w:val="28"/>
          <w:u w:val="single"/>
        </w:rPr>
        <w:t xml:space="preserve">. </w:t>
      </w:r>
    </w:p>
    <w:p w:rsidR="0061190D" w:rsidRDefault="0061190D" w:rsidP="0061190D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  <w:r w:rsidR="009A7F87" w:rsidRPr="009A7F87">
        <w:rPr>
          <w:rFonts w:eastAsia="Calibri"/>
          <w:bCs/>
          <w:color w:val="000000"/>
          <w:sz w:val="28"/>
          <w:szCs w:val="28"/>
        </w:rPr>
        <w:t>Начиная с отчетности за 1 квартал 2023 года</w:t>
      </w:r>
      <w:r w:rsidR="006E0ACD">
        <w:rPr>
          <w:rFonts w:eastAsia="Calibri"/>
          <w:bCs/>
          <w:color w:val="000000"/>
          <w:sz w:val="28"/>
          <w:szCs w:val="28"/>
        </w:rPr>
        <w:t>,</w:t>
      </w:r>
      <w:r w:rsidR="009A7F87" w:rsidRPr="009A7F87">
        <w:rPr>
          <w:rFonts w:eastAsia="Calibri"/>
          <w:bCs/>
          <w:color w:val="000000"/>
          <w:sz w:val="28"/>
          <w:szCs w:val="28"/>
        </w:rPr>
        <w:t xml:space="preserve"> применяется декларация по НДС с внесенными в нее изменениями</w:t>
      </w:r>
      <w:r>
        <w:rPr>
          <w:rFonts w:eastAsia="Calibri"/>
          <w:bCs/>
          <w:color w:val="000000"/>
          <w:sz w:val="28"/>
          <w:szCs w:val="28"/>
        </w:rPr>
        <w:t xml:space="preserve">. </w:t>
      </w:r>
      <w:r w:rsidR="009A7F87" w:rsidRPr="009A7F87">
        <w:rPr>
          <w:rFonts w:eastAsia="Calibri"/>
          <w:color w:val="000000"/>
          <w:sz w:val="28"/>
          <w:szCs w:val="28"/>
        </w:rPr>
        <w:t>Настоящим приказом в новой редакции изложен раздел 3 "Расчет суммы налога, подлежащей уплате в бюджет по операциям, облагаемым по налоговым ставкам, предусмотренным пунктами 1 - 4 статьи 164 Налогового кодекса Российской Федерации".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ab/>
      </w:r>
      <w:r w:rsidR="009A7F87" w:rsidRPr="009A7F87">
        <w:rPr>
          <w:rFonts w:eastAsia="Calibri"/>
          <w:color w:val="000000"/>
          <w:sz w:val="28"/>
          <w:szCs w:val="28"/>
        </w:rPr>
        <w:t>Уточнены требования к заполнению налоговой декларации, в том числе внесены изменения в приложение, содержащее "Коды операций".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9A7F87" w:rsidRPr="0061190D" w:rsidRDefault="0061190D" w:rsidP="00954DE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9A7F87" w:rsidRPr="009A7F87">
        <w:rPr>
          <w:rFonts w:eastAsia="Calibri"/>
          <w:color w:val="000000"/>
          <w:sz w:val="28"/>
          <w:szCs w:val="28"/>
        </w:rPr>
        <w:t>Также скорректированы приложения, содержащие формат представления налоговой декларации в электронной форме, а также форматы представления некоторых сведений (в т.ч. сведений из книги покупок и книги продаж, сведений из журналов учета выставленных и полученных счетов-фактур и др.).</w:t>
      </w:r>
    </w:p>
    <w:tbl>
      <w:tblPr>
        <w:tblpPr w:leftFromText="180" w:rightFromText="180" w:vertAnchor="text" w:horzAnchor="margin" w:tblpY="192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F1E81" w:rsidRPr="004045F3" w:rsidTr="002F1E81">
        <w:tc>
          <w:tcPr>
            <w:tcW w:w="0" w:type="auto"/>
            <w:shd w:val="clear" w:color="auto" w:fill="FFFFFF"/>
            <w:vAlign w:val="center"/>
            <w:hideMark/>
          </w:tcPr>
          <w:p w:rsidR="002F1E81" w:rsidRPr="004045F3" w:rsidRDefault="002F1E81" w:rsidP="002F1E81">
            <w:pPr>
              <w:rPr>
                <w:rFonts w:ascii="Arial" w:hAnsi="Arial" w:cs="Arial"/>
              </w:rPr>
            </w:pPr>
          </w:p>
        </w:tc>
      </w:tr>
    </w:tbl>
    <w:p w:rsidR="00EE2252" w:rsidRPr="003D4524" w:rsidRDefault="00EE2252" w:rsidP="00CC66D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3D4524">
        <w:rPr>
          <w:b/>
          <w:sz w:val="28"/>
          <w:szCs w:val="28"/>
          <w:u w:val="single"/>
        </w:rPr>
        <w:t>НАЛОГ НА ДОХОДЫ ФИЗИЧЕСКИХ ЛИЦ (глава 23 НК РФ).</w:t>
      </w:r>
    </w:p>
    <w:p w:rsidR="003404CB" w:rsidRDefault="00FB3EFA" w:rsidP="00EE225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2252" w:rsidRPr="00EE2252">
        <w:rPr>
          <w:b/>
          <w:sz w:val="28"/>
          <w:szCs w:val="28"/>
        </w:rPr>
        <w:t>(исчисление, учет и отчетность, арбитражная практика).</w:t>
      </w:r>
    </w:p>
    <w:p w:rsidR="00A109C3" w:rsidRPr="00A109C3" w:rsidRDefault="00A109C3" w:rsidP="00EE2252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r w:rsidRPr="00A109C3">
        <w:rPr>
          <w:b/>
          <w:color w:val="1F497D" w:themeColor="text2"/>
          <w:sz w:val="28"/>
          <w:szCs w:val="28"/>
          <w:u w:val="single"/>
        </w:rPr>
        <w:t>Приказ Федеральной налоговой службы от 16.12.2022 № ЕД-7-11/1216@ "О внесении изменений в приложения № 1 и № 2 к приказу ФНС России от 10.09.2015 № ММВ-7-11/387@ "Об утверждении кодов видов доходов и вычетов"</w:t>
      </w:r>
      <w:r w:rsidR="003404CB">
        <w:rPr>
          <w:b/>
          <w:color w:val="1F497D" w:themeColor="text2"/>
          <w:sz w:val="28"/>
          <w:szCs w:val="28"/>
          <w:u w:val="single"/>
        </w:rPr>
        <w:t>.</w:t>
      </w:r>
      <w:r w:rsidR="00AF485E">
        <w:rPr>
          <w:b/>
          <w:color w:val="1F497D" w:themeColor="text2"/>
          <w:sz w:val="28"/>
          <w:szCs w:val="28"/>
          <w:u w:val="single"/>
        </w:rPr>
        <w:t xml:space="preserve"> </w:t>
      </w:r>
      <w:r w:rsidRPr="003404CB">
        <w:rPr>
          <w:b/>
          <w:sz w:val="28"/>
          <w:szCs w:val="28"/>
          <w:u w:val="single"/>
        </w:rPr>
        <w:t>(Зарегистрирован 25.01.2023 № 72122)</w:t>
      </w:r>
      <w:r w:rsidR="003404CB">
        <w:rPr>
          <w:b/>
          <w:sz w:val="28"/>
          <w:szCs w:val="28"/>
          <w:u w:val="single"/>
        </w:rPr>
        <w:t>.</w:t>
      </w:r>
    </w:p>
    <w:p w:rsidR="00A109C3" w:rsidRPr="00A109C3" w:rsidRDefault="00A109C3" w:rsidP="00A109C3">
      <w:pPr>
        <w:spacing w:line="276" w:lineRule="auto"/>
        <w:ind w:firstLine="709"/>
        <w:jc w:val="both"/>
        <w:rPr>
          <w:sz w:val="28"/>
          <w:szCs w:val="28"/>
        </w:rPr>
      </w:pPr>
      <w:r w:rsidRPr="00A109C3">
        <w:rPr>
          <w:bCs/>
          <w:sz w:val="28"/>
          <w:szCs w:val="28"/>
        </w:rPr>
        <w:t xml:space="preserve">ФНС </w:t>
      </w:r>
      <w:r w:rsidR="00AF485E">
        <w:rPr>
          <w:bCs/>
          <w:sz w:val="28"/>
          <w:szCs w:val="28"/>
        </w:rPr>
        <w:t>Ро</w:t>
      </w:r>
      <w:r w:rsidR="003404CB">
        <w:rPr>
          <w:bCs/>
          <w:sz w:val="28"/>
          <w:szCs w:val="28"/>
        </w:rPr>
        <w:t>ссии</w:t>
      </w:r>
      <w:r w:rsidR="00AF485E">
        <w:rPr>
          <w:bCs/>
          <w:sz w:val="28"/>
          <w:szCs w:val="28"/>
        </w:rPr>
        <w:t xml:space="preserve"> </w:t>
      </w:r>
      <w:r w:rsidRPr="00A109C3">
        <w:rPr>
          <w:bCs/>
          <w:sz w:val="28"/>
          <w:szCs w:val="28"/>
        </w:rPr>
        <w:t>внесла дополнения в перечень кодов доходов и вычетов, применяемых при заполнении НДФЛ-отчетности.</w:t>
      </w:r>
      <w:r w:rsidR="003404CB">
        <w:rPr>
          <w:bCs/>
          <w:sz w:val="28"/>
          <w:szCs w:val="28"/>
        </w:rPr>
        <w:t xml:space="preserve"> </w:t>
      </w:r>
      <w:r w:rsidRPr="00A109C3">
        <w:rPr>
          <w:sz w:val="28"/>
          <w:szCs w:val="28"/>
        </w:rPr>
        <w:t>Так, в частности, появились коды для различных доходов и расходов по операциям с цифровыми финансовыми активами.</w:t>
      </w:r>
    </w:p>
    <w:p w:rsidR="00A109C3" w:rsidRPr="00A109C3" w:rsidRDefault="00A109C3" w:rsidP="00A109C3">
      <w:pPr>
        <w:spacing w:line="276" w:lineRule="auto"/>
        <w:ind w:firstLine="709"/>
        <w:jc w:val="both"/>
        <w:rPr>
          <w:sz w:val="28"/>
          <w:szCs w:val="28"/>
        </w:rPr>
      </w:pPr>
      <w:r w:rsidRPr="00A109C3">
        <w:rPr>
          <w:sz w:val="28"/>
          <w:szCs w:val="28"/>
        </w:rPr>
        <w:t>Помимо этого, добавлен новый код дохода 2016 – для безотчетных сумм, предусмотренных актом Президента РФ и/или Правительства РФ, в целях возмещения допрасходов, связанных с командировками в новые регионы, в размерах, превышающих 700 рублей за каждый день командировки.</w:t>
      </w:r>
    </w:p>
    <w:p w:rsidR="00A109C3" w:rsidRPr="00A109C3" w:rsidRDefault="00A109C3" w:rsidP="00A109C3">
      <w:pPr>
        <w:spacing w:line="276" w:lineRule="auto"/>
        <w:ind w:firstLine="709"/>
        <w:jc w:val="both"/>
        <w:rPr>
          <w:sz w:val="28"/>
          <w:szCs w:val="28"/>
        </w:rPr>
      </w:pPr>
      <w:r w:rsidRPr="00A109C3">
        <w:rPr>
          <w:sz w:val="28"/>
          <w:szCs w:val="28"/>
        </w:rPr>
        <w:t>А перечень кодов вычетов дополнен кодами:</w:t>
      </w:r>
    </w:p>
    <w:p w:rsidR="00A109C3" w:rsidRPr="00A109C3" w:rsidRDefault="00A109C3" w:rsidP="00A109C3">
      <w:pPr>
        <w:spacing w:line="276" w:lineRule="auto"/>
        <w:ind w:firstLine="709"/>
        <w:jc w:val="both"/>
        <w:rPr>
          <w:sz w:val="28"/>
          <w:szCs w:val="28"/>
        </w:rPr>
      </w:pPr>
      <w:r w:rsidRPr="00A109C3">
        <w:rPr>
          <w:sz w:val="28"/>
          <w:szCs w:val="28"/>
        </w:rPr>
        <w:t>- 330 - сумма уплаченных физлицом пенсионных взносов по договору (договорам) негосударственного пенсионного обеспечения, заключенному (заключенным) с негосударственным пенсионным фондом;</w:t>
      </w:r>
    </w:p>
    <w:p w:rsidR="00A109C3" w:rsidRPr="00A109C3" w:rsidRDefault="00A109C3" w:rsidP="00A109C3">
      <w:pPr>
        <w:spacing w:line="276" w:lineRule="auto"/>
        <w:ind w:firstLine="709"/>
        <w:jc w:val="both"/>
        <w:rPr>
          <w:sz w:val="28"/>
          <w:szCs w:val="28"/>
        </w:rPr>
      </w:pPr>
      <w:r w:rsidRPr="00A109C3">
        <w:rPr>
          <w:sz w:val="28"/>
          <w:szCs w:val="28"/>
        </w:rPr>
        <w:t>- 331- сумма уплаченных физлицом страховых взносов по договору (договорам) добровольного пенсионного страхования, заключенному (заключенным) со страховой организацией;</w:t>
      </w:r>
    </w:p>
    <w:p w:rsidR="00A109C3" w:rsidRPr="00A109C3" w:rsidRDefault="00A109C3" w:rsidP="00A109C3">
      <w:pPr>
        <w:spacing w:line="276" w:lineRule="auto"/>
        <w:ind w:firstLine="709"/>
        <w:jc w:val="both"/>
        <w:rPr>
          <w:sz w:val="28"/>
          <w:szCs w:val="28"/>
        </w:rPr>
      </w:pPr>
      <w:r w:rsidRPr="00A109C3">
        <w:rPr>
          <w:sz w:val="28"/>
          <w:szCs w:val="28"/>
        </w:rPr>
        <w:t>- 332 - сумма уплаченных физлицом страховых взносов по договорам добровольного страхования жизни.</w:t>
      </w:r>
    </w:p>
    <w:p w:rsidR="00A109C3" w:rsidRPr="00A109C3" w:rsidRDefault="00A109C3" w:rsidP="00A109C3">
      <w:pPr>
        <w:spacing w:line="276" w:lineRule="auto"/>
        <w:ind w:firstLine="709"/>
        <w:jc w:val="both"/>
        <w:rPr>
          <w:sz w:val="28"/>
          <w:szCs w:val="28"/>
        </w:rPr>
      </w:pPr>
      <w:r w:rsidRPr="00A109C3">
        <w:rPr>
          <w:sz w:val="28"/>
          <w:szCs w:val="28"/>
        </w:rPr>
        <w:t>Приказ ФНС</w:t>
      </w:r>
      <w:r w:rsidR="00AF485E">
        <w:rPr>
          <w:sz w:val="28"/>
          <w:szCs w:val="28"/>
        </w:rPr>
        <w:t xml:space="preserve"> Ро</w:t>
      </w:r>
      <w:r w:rsidR="003404CB">
        <w:rPr>
          <w:sz w:val="28"/>
          <w:szCs w:val="28"/>
        </w:rPr>
        <w:t>ссии</w:t>
      </w:r>
      <w:r w:rsidRPr="00A109C3">
        <w:rPr>
          <w:sz w:val="28"/>
          <w:szCs w:val="28"/>
        </w:rPr>
        <w:t>, вводящий новые коды, вступит в силу с 05.02.2023.</w:t>
      </w:r>
    </w:p>
    <w:p w:rsidR="00F260B0" w:rsidRPr="00F260B0" w:rsidRDefault="00F260B0" w:rsidP="00F260B0">
      <w:pPr>
        <w:spacing w:after="200" w:line="276" w:lineRule="auto"/>
        <w:ind w:firstLine="709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F260B0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Письмо  Минфина России от 12.12.2022 г. № 03-04-05/121297 (Об определении налогового статуса в целях НДФЛ, а также определении налоговой ставки и порядке уплаты налог).</w:t>
      </w:r>
    </w:p>
    <w:p w:rsidR="00F260B0" w:rsidRPr="00F260B0" w:rsidRDefault="00F260B0" w:rsidP="00F260B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0B0">
        <w:rPr>
          <w:rFonts w:eastAsiaTheme="minorHAnsi"/>
          <w:sz w:val="28"/>
          <w:szCs w:val="28"/>
          <w:lang w:eastAsia="en-US"/>
        </w:rPr>
        <w:t xml:space="preserve">Минфин России разъясняет, что налоговыми резидентами Российской Федерации признаются физические лица, фактически находящиеся в Российской Федерации </w:t>
      </w:r>
      <w:r w:rsidRPr="00F260B0">
        <w:rPr>
          <w:rFonts w:eastAsiaTheme="minorHAnsi"/>
          <w:sz w:val="28"/>
          <w:szCs w:val="28"/>
          <w:u w:val="single"/>
          <w:lang w:eastAsia="en-US"/>
        </w:rPr>
        <w:t>не менее 183 календарных дней в течение 12</w:t>
      </w:r>
      <w:r w:rsidRPr="00F260B0">
        <w:rPr>
          <w:rFonts w:eastAsiaTheme="minorHAnsi"/>
          <w:sz w:val="28"/>
          <w:szCs w:val="28"/>
          <w:lang w:eastAsia="en-US"/>
        </w:rPr>
        <w:t xml:space="preserve"> </w:t>
      </w:r>
      <w:r w:rsidRPr="00F260B0">
        <w:rPr>
          <w:rFonts w:eastAsiaTheme="minorHAnsi"/>
          <w:sz w:val="28"/>
          <w:szCs w:val="28"/>
          <w:u w:val="single"/>
          <w:lang w:eastAsia="en-US"/>
        </w:rPr>
        <w:t>следующих подряд месяцев</w:t>
      </w:r>
      <w:r w:rsidRPr="00F260B0">
        <w:rPr>
          <w:rFonts w:eastAsiaTheme="minorHAnsi"/>
          <w:sz w:val="28"/>
          <w:szCs w:val="28"/>
          <w:lang w:eastAsia="en-US"/>
        </w:rPr>
        <w:t xml:space="preserve">  (пункт 2 статьи 207 Кодекса). При определении налогового статуса физического лица учитывается 12-месячный период, предшествующий дате получения дохода физическим лицом, в том числе начавшийся в одном налоговом периоде (календарном году) и продолжающийся в другом налоговом периоде (календарном году). </w:t>
      </w:r>
    </w:p>
    <w:p w:rsidR="00F260B0" w:rsidRPr="00F260B0" w:rsidRDefault="00F260B0" w:rsidP="00F260B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0B0">
        <w:rPr>
          <w:rFonts w:eastAsiaTheme="minorHAnsi"/>
          <w:sz w:val="28"/>
          <w:szCs w:val="28"/>
          <w:lang w:eastAsia="en-US"/>
        </w:rPr>
        <w:t>183 дня пребывания в Российской Федерации, по достижении которых физическое лицо будет признано налоговым резидентом Российской Федерации, исчисляются путем суммирования всех календарных дней, в которых физическое лицо находилось в Российской Федерации в течение 12 следующих подряд месяцев.</w:t>
      </w:r>
    </w:p>
    <w:p w:rsidR="00F260B0" w:rsidRPr="00F260B0" w:rsidRDefault="00F260B0" w:rsidP="00F260B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0B0">
        <w:rPr>
          <w:rFonts w:eastAsiaTheme="minorHAnsi"/>
          <w:sz w:val="28"/>
          <w:szCs w:val="28"/>
          <w:lang w:eastAsia="en-US"/>
        </w:rPr>
        <w:t>Статус сотрудника важен для определения ставки НДФЛ, которая для российского работника составляет 13 процентов, а для зарубежного специалиста – 30 процентов. Если статус физлица поменялся, то организация должна сделать перерасчет НДФЛ.</w:t>
      </w:r>
    </w:p>
    <w:p w:rsidR="00F260B0" w:rsidRDefault="00F260B0" w:rsidP="00F260B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60B0">
        <w:rPr>
          <w:rFonts w:eastAsiaTheme="minorHAnsi"/>
          <w:sz w:val="28"/>
          <w:szCs w:val="28"/>
          <w:lang w:eastAsia="en-US"/>
        </w:rPr>
        <w:t>Если в налоговом периоде сотрудник пребывал в нашей стране не более 182 дней, то НДФЛ нужно пересчитать. При этом если статус гражданина изменился уже после увольнения и выплаты больше не производились, то пересчитывать налог не нужно.</w:t>
      </w:r>
    </w:p>
    <w:p w:rsidR="00F4190D" w:rsidRPr="00C96800" w:rsidRDefault="00F4190D" w:rsidP="00F260B0">
      <w:pPr>
        <w:spacing w:after="200"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r w:rsidRPr="00C96800">
        <w:rPr>
          <w:b/>
          <w:color w:val="1F497D" w:themeColor="text2"/>
          <w:sz w:val="28"/>
          <w:szCs w:val="28"/>
          <w:u w:val="single"/>
        </w:rPr>
        <w:t>Письмо ФНС России</w:t>
      </w:r>
      <w:r w:rsidR="00226F76">
        <w:rPr>
          <w:b/>
          <w:color w:val="1F497D" w:themeColor="text2"/>
          <w:sz w:val="28"/>
          <w:szCs w:val="28"/>
          <w:u w:val="single"/>
        </w:rPr>
        <w:t xml:space="preserve"> от 14.12.2022 № БС-4-11/16950@</w:t>
      </w:r>
      <w:r w:rsidRPr="00C96800">
        <w:rPr>
          <w:b/>
          <w:color w:val="1F497D" w:themeColor="text2"/>
          <w:sz w:val="28"/>
          <w:szCs w:val="28"/>
          <w:u w:val="single"/>
        </w:rPr>
        <w:t xml:space="preserve"> (О социальном налоговом вычете за физкультурно-оздоровительные услуги, предусмотренном подпунктом 7 пункта 1 статьи 219 Налогового кодекса РФ).</w:t>
      </w:r>
    </w:p>
    <w:p w:rsidR="00F4190D" w:rsidRPr="00F4190D" w:rsidRDefault="00F4190D" w:rsidP="00F4190D">
      <w:pPr>
        <w:spacing w:line="276" w:lineRule="auto"/>
        <w:ind w:firstLine="709"/>
        <w:jc w:val="both"/>
        <w:rPr>
          <w:sz w:val="28"/>
          <w:szCs w:val="28"/>
        </w:rPr>
      </w:pPr>
      <w:r w:rsidRPr="00F4190D">
        <w:rPr>
          <w:sz w:val="28"/>
          <w:szCs w:val="28"/>
        </w:rPr>
        <w:t>В письме приведен порядок действий в случае выявления расхождений между данными в перечне физкультурно-спортивных организаций и ИП, осуществляющих деятельность в области физической культуры и спорта, опубликованном на сайте Министерства спорта России, и перечне, опубликованном налоговыми органами.</w:t>
      </w:r>
    </w:p>
    <w:p w:rsidR="00F4190D" w:rsidRDefault="00F4190D" w:rsidP="00F4190D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F4190D">
        <w:rPr>
          <w:sz w:val="28"/>
          <w:szCs w:val="28"/>
        </w:rPr>
        <w:t>Отмечено также, что наличие технических ошибок в перечне, опубликованном на сайте ФНС России, не препятствующее идентификации организаций и ИП, осуществляющих деятельность в области физической культуры и спорта</w:t>
      </w:r>
      <w:r w:rsidRPr="00F4190D">
        <w:rPr>
          <w:sz w:val="28"/>
          <w:szCs w:val="28"/>
          <w:u w:val="single"/>
        </w:rPr>
        <w:t>, не является основанием для отказа налогоплательщику в социальном налоговом вычете.</w:t>
      </w:r>
    </w:p>
    <w:p w:rsidR="00226F76" w:rsidRDefault="00226F76" w:rsidP="00F4190D">
      <w:pPr>
        <w:spacing w:line="276" w:lineRule="auto"/>
        <w:ind w:firstLine="709"/>
        <w:jc w:val="both"/>
        <w:rPr>
          <w:sz w:val="28"/>
          <w:szCs w:val="28"/>
          <w:u w:val="single"/>
        </w:rPr>
      </w:pPr>
    </w:p>
    <w:p w:rsidR="00E15281" w:rsidRPr="00E15281" w:rsidRDefault="00E15281" w:rsidP="00E15281">
      <w:pPr>
        <w:ind w:firstLine="709"/>
        <w:jc w:val="both"/>
        <w:outlineLvl w:val="2"/>
        <w:rPr>
          <w:b/>
          <w:bCs/>
          <w:color w:val="1F497D" w:themeColor="text2"/>
          <w:sz w:val="28"/>
          <w:szCs w:val="28"/>
          <w:u w:val="single"/>
        </w:rPr>
      </w:pPr>
      <w:r w:rsidRPr="00E15281">
        <w:rPr>
          <w:b/>
          <w:bCs/>
          <w:color w:val="1F497D" w:themeColor="text2"/>
          <w:sz w:val="28"/>
          <w:szCs w:val="28"/>
          <w:u w:val="single"/>
        </w:rPr>
        <w:t>Письмо ФНС России от 11.01.2023 № ЗГ-3-11/125@ (О заполнении формы 6-НДФЛ).</w:t>
      </w:r>
    </w:p>
    <w:p w:rsidR="00E15281" w:rsidRPr="00E15281" w:rsidRDefault="00E15281" w:rsidP="00E15281">
      <w:pPr>
        <w:spacing w:after="200" w:line="276" w:lineRule="auto"/>
        <w:ind w:firstLine="709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E15281">
        <w:rPr>
          <w:rFonts w:eastAsia="Calibri"/>
          <w:sz w:val="28"/>
          <w:szCs w:val="28"/>
          <w:lang w:eastAsia="en-US"/>
        </w:rPr>
        <w:t>ФНС России разъяснила, что согласно Федеральному </w:t>
      </w:r>
      <w:hyperlink r:id="rId44" w:anchor="dst100799" w:history="1">
        <w:r w:rsidRPr="006E0ACD">
          <w:rPr>
            <w:rFonts w:eastAsia="Calibri"/>
            <w:sz w:val="28"/>
            <w:szCs w:val="28"/>
            <w:lang w:eastAsia="en-US"/>
          </w:rPr>
          <w:t>закону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 от 14.07.2022 № 263-ФЗ  с 1 января 2023 года  </w:t>
      </w:r>
      <w:r w:rsidRPr="00E15281">
        <w:rPr>
          <w:rFonts w:eastAsia="Calibri"/>
          <w:sz w:val="28"/>
          <w:szCs w:val="28"/>
          <w:u w:val="single"/>
          <w:lang w:eastAsia="en-US"/>
        </w:rPr>
        <w:t>дата фактического получения дохода</w:t>
      </w:r>
      <w:r w:rsidRPr="00E15281">
        <w:rPr>
          <w:rFonts w:eastAsia="Calibri"/>
          <w:sz w:val="28"/>
          <w:szCs w:val="28"/>
          <w:lang w:eastAsia="en-US"/>
        </w:rPr>
        <w:t xml:space="preserve"> в денежной форме в </w:t>
      </w:r>
      <w:r w:rsidRPr="00E15281">
        <w:rPr>
          <w:rFonts w:eastAsia="Calibri"/>
          <w:sz w:val="28"/>
          <w:szCs w:val="28"/>
          <w:u w:val="single"/>
          <w:lang w:eastAsia="en-US"/>
        </w:rPr>
        <w:t>виде оплаты труда определяется</w:t>
      </w:r>
      <w:r w:rsidRPr="00E15281">
        <w:rPr>
          <w:rFonts w:eastAsia="Calibri"/>
          <w:sz w:val="28"/>
          <w:szCs w:val="28"/>
          <w:lang w:eastAsia="en-US"/>
        </w:rPr>
        <w:t xml:space="preserve"> в соответствии с </w:t>
      </w:r>
      <w:hyperlink r:id="rId45" w:anchor="dst101437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подпунктом 1 пункта 1 статьи 223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 Кодекса </w:t>
      </w:r>
      <w:r w:rsidRPr="00E15281">
        <w:rPr>
          <w:rFonts w:eastAsia="Calibri"/>
          <w:sz w:val="28"/>
          <w:szCs w:val="28"/>
          <w:u w:val="single"/>
          <w:lang w:eastAsia="en-US"/>
        </w:rPr>
        <w:t>как день выплаты дохода, в том числе перечисления дохода на счета налогоплательщика в банках либо по его п</w:t>
      </w:r>
      <w:r w:rsidR="008A4544">
        <w:rPr>
          <w:rFonts w:eastAsia="Calibri"/>
          <w:sz w:val="28"/>
          <w:szCs w:val="28"/>
          <w:u w:val="single"/>
          <w:lang w:eastAsia="en-US"/>
        </w:rPr>
        <w:t>оручению на счета третьих лиц  (</w:t>
      </w:r>
      <w:r w:rsidRPr="00E15281">
        <w:rPr>
          <w:rFonts w:eastAsia="Calibri"/>
          <w:i/>
          <w:sz w:val="28"/>
          <w:szCs w:val="28"/>
          <w:u w:val="single"/>
          <w:lang w:eastAsia="en-US"/>
        </w:rPr>
        <w:t xml:space="preserve">до изменений - </w:t>
      </w:r>
      <w:r w:rsidRPr="00E15281">
        <w:rPr>
          <w:rFonts w:eastAsia="Calibri"/>
          <w:i/>
          <w:sz w:val="28"/>
          <w:szCs w:val="28"/>
          <w:lang w:eastAsia="en-US"/>
        </w:rPr>
        <w:t xml:space="preserve"> </w:t>
      </w:r>
      <w:r w:rsidRPr="00E15281">
        <w:rPr>
          <w:rFonts w:eastAsia="Calibri"/>
          <w:i/>
          <w:sz w:val="28"/>
          <w:szCs w:val="28"/>
          <w:u w:val="single"/>
          <w:lang w:eastAsia="en-US"/>
        </w:rPr>
        <w:t>последний день месяца, за который ему был начислен доход за выполненные трудовых обязанностей).</w:t>
      </w:r>
    </w:p>
    <w:p w:rsidR="00E15281" w:rsidRPr="00E15281" w:rsidRDefault="00E15281" w:rsidP="00E15281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5281">
        <w:rPr>
          <w:rFonts w:eastAsia="Calibri"/>
          <w:sz w:val="28"/>
          <w:szCs w:val="28"/>
          <w:lang w:eastAsia="en-US"/>
        </w:rPr>
        <w:t xml:space="preserve">В этой связи, налоговый агент обязан удержать начисленную сумму НДФЛ непосредственно </w:t>
      </w:r>
      <w:r w:rsidRPr="00E15281">
        <w:rPr>
          <w:rFonts w:eastAsia="Calibri"/>
          <w:sz w:val="28"/>
          <w:szCs w:val="28"/>
          <w:u w:val="single"/>
          <w:lang w:eastAsia="en-US"/>
        </w:rPr>
        <w:t>при фактической выплате работнику дохода в виде заработной платы за первую половину месяца, а также при фактической выплате дохода в виде заработная плата за вторую половину месяца</w:t>
      </w:r>
      <w:r w:rsidRPr="00E15281">
        <w:rPr>
          <w:rFonts w:eastAsia="Calibri"/>
          <w:sz w:val="28"/>
          <w:szCs w:val="28"/>
          <w:lang w:eastAsia="en-US"/>
        </w:rPr>
        <w:t xml:space="preserve"> (</w:t>
      </w:r>
      <w:hyperlink r:id="rId46" w:anchor="dst11790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п. 4 статьи 226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 НК РФ).</w:t>
      </w:r>
    </w:p>
    <w:p w:rsidR="00E15281" w:rsidRPr="00E15281" w:rsidRDefault="00E15281" w:rsidP="00E15281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5281">
        <w:rPr>
          <w:rFonts w:eastAsia="Calibri"/>
          <w:sz w:val="28"/>
          <w:szCs w:val="28"/>
          <w:lang w:eastAsia="en-US"/>
        </w:rPr>
        <w:t>В соответствии с </w:t>
      </w:r>
      <w:hyperlink r:id="rId47" w:anchor="dst22863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пунктом 6 статьи 226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 Кодекса с 1 января 2023 года налоговые агенты обязаны </w:t>
      </w:r>
      <w:r w:rsidRPr="00E15281">
        <w:rPr>
          <w:rFonts w:eastAsia="Calibri"/>
          <w:sz w:val="28"/>
          <w:szCs w:val="28"/>
          <w:u w:val="single"/>
          <w:lang w:eastAsia="en-US"/>
        </w:rPr>
        <w:t xml:space="preserve">перечислять суммы исчисленного и удержанного НДФЛ </w:t>
      </w:r>
      <w:r w:rsidRPr="00E15281">
        <w:rPr>
          <w:rFonts w:eastAsia="Calibri"/>
          <w:sz w:val="28"/>
          <w:szCs w:val="28"/>
          <w:lang w:eastAsia="en-US"/>
        </w:rPr>
        <w:t>за период с 23-го числа предыдущего месяца по 22-е число текущего месяца не позднее 28-го числа текущего месяца.</w:t>
      </w:r>
    </w:p>
    <w:p w:rsidR="00E15281" w:rsidRPr="00E15281" w:rsidRDefault="00E15281" w:rsidP="00E15281">
      <w:pPr>
        <w:spacing w:after="200" w:line="276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E15281">
        <w:rPr>
          <w:rFonts w:eastAsia="Calibri"/>
          <w:sz w:val="28"/>
          <w:szCs w:val="28"/>
          <w:u w:val="single"/>
          <w:lang w:eastAsia="en-US"/>
        </w:rPr>
        <w:t xml:space="preserve">Перечисление </w:t>
      </w:r>
      <w:r w:rsidRPr="00E15281">
        <w:rPr>
          <w:rFonts w:eastAsia="Calibri"/>
          <w:sz w:val="28"/>
          <w:szCs w:val="28"/>
          <w:lang w:eastAsia="en-US"/>
        </w:rPr>
        <w:t xml:space="preserve">налоговыми агентами сумм налога, исчисленного и удержанного за период с 1 по 22 января, осуществляется не позднее 28 января, за период с 23 по 31 декабря не позднее последнего рабочего дня календарного года </w:t>
      </w:r>
      <w:r w:rsidRPr="00E15281">
        <w:rPr>
          <w:rFonts w:eastAsia="Calibri"/>
          <w:i/>
          <w:sz w:val="28"/>
          <w:szCs w:val="28"/>
          <w:lang w:eastAsia="en-US"/>
        </w:rPr>
        <w:t>(до изменений согласно</w:t>
      </w:r>
      <w:hyperlink r:id="rId48" w:history="1">
        <w:r w:rsidRPr="00E15281">
          <w:rPr>
            <w:rFonts w:eastAsia="Calibri"/>
            <w:i/>
            <w:sz w:val="28"/>
            <w:szCs w:val="28"/>
            <w:u w:val="single"/>
            <w:lang w:eastAsia="en-US"/>
          </w:rPr>
          <w:t xml:space="preserve"> п. 6 ст. 226</w:t>
        </w:r>
      </w:hyperlink>
      <w:r w:rsidRPr="00E15281">
        <w:rPr>
          <w:rFonts w:eastAsia="Calibri"/>
          <w:i/>
          <w:sz w:val="28"/>
          <w:szCs w:val="28"/>
          <w:lang w:eastAsia="en-US"/>
        </w:rPr>
        <w:t> Кодекса - не позднее дня, следующего за днем выплаты налогоплательщику дохода).</w:t>
      </w:r>
    </w:p>
    <w:p w:rsidR="00E15281" w:rsidRPr="00E15281" w:rsidRDefault="00E15281" w:rsidP="00E15281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5281">
        <w:rPr>
          <w:rFonts w:eastAsia="Calibri"/>
          <w:sz w:val="28"/>
          <w:szCs w:val="28"/>
          <w:lang w:eastAsia="en-US"/>
        </w:rPr>
        <w:t>Налоговые агенты представляют в налоговый орган по месту учета в установленные сроки расчет сумм налога на доходы физических лиц, исчисленных и удержанных налоговым агентом </w:t>
      </w:r>
      <w:hyperlink r:id="rId49" w:anchor="dst7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(форма 6-НДФЛ)</w:t>
        </w:r>
      </w:hyperlink>
      <w:r w:rsidRPr="00E15281">
        <w:rPr>
          <w:rFonts w:eastAsia="Calibri"/>
          <w:sz w:val="28"/>
          <w:szCs w:val="28"/>
          <w:u w:val="single"/>
          <w:lang w:eastAsia="en-US"/>
        </w:rPr>
        <w:t>.</w:t>
      </w:r>
      <w:r w:rsidRPr="00E15281">
        <w:rPr>
          <w:rFonts w:eastAsia="Calibri"/>
          <w:sz w:val="28"/>
          <w:szCs w:val="28"/>
          <w:lang w:eastAsia="en-US"/>
        </w:rPr>
        <w:t> </w:t>
      </w:r>
    </w:p>
    <w:p w:rsidR="00E15281" w:rsidRPr="00E15281" w:rsidRDefault="00E15281" w:rsidP="00E15281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5281">
        <w:rPr>
          <w:rFonts w:eastAsia="Calibri"/>
          <w:sz w:val="28"/>
          <w:szCs w:val="28"/>
          <w:lang w:eastAsia="en-US"/>
        </w:rPr>
        <w:t xml:space="preserve"> Учитывая изложенное, с учетом приведенных ситуаций заработная плата за декабрь 2022 г. в расчете по </w:t>
      </w:r>
      <w:hyperlink r:id="rId50" w:anchor="dst7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форме 6-НДФЛ</w:t>
        </w:r>
      </w:hyperlink>
      <w:r w:rsidRPr="00E15281">
        <w:rPr>
          <w:rFonts w:eastAsia="Calibri"/>
          <w:sz w:val="28"/>
          <w:szCs w:val="28"/>
          <w:lang w:eastAsia="en-US"/>
        </w:rPr>
        <w:t> отражается следующим образом.</w:t>
      </w:r>
    </w:p>
    <w:p w:rsidR="00E15281" w:rsidRPr="00E15281" w:rsidRDefault="00E15281" w:rsidP="00E15281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5281">
        <w:rPr>
          <w:rFonts w:eastAsia="Calibri"/>
          <w:b/>
          <w:bCs/>
          <w:sz w:val="28"/>
          <w:szCs w:val="28"/>
        </w:rPr>
        <w:t xml:space="preserve"> </w:t>
      </w:r>
      <w:r w:rsidRPr="00E15281">
        <w:rPr>
          <w:rFonts w:eastAsia="Calibri"/>
          <w:b/>
          <w:bCs/>
          <w:sz w:val="28"/>
          <w:szCs w:val="28"/>
          <w:lang w:eastAsia="en-US"/>
        </w:rPr>
        <w:t>Ситуация 1.</w:t>
      </w:r>
      <w:r w:rsidRPr="00E15281">
        <w:rPr>
          <w:rFonts w:eastAsia="Calibri"/>
          <w:sz w:val="28"/>
          <w:szCs w:val="28"/>
          <w:lang w:eastAsia="en-US"/>
        </w:rPr>
        <w:t xml:space="preserve"> Зарплату за первую и вторую половину декабря 2022 года </w:t>
      </w:r>
      <w:hyperlink r:id="rId51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выплатили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 в декабре, НДФЛ удержали при фактической выплате второй половины 30 декабря. Срок перечисления исчисленного и удержанного НДФЛ — не позднее 9 января.</w:t>
      </w:r>
    </w:p>
    <w:p w:rsidR="00E15281" w:rsidRPr="00E15281" w:rsidRDefault="00E15281" w:rsidP="00E15281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5281">
        <w:rPr>
          <w:rFonts w:eastAsia="Calibri"/>
          <w:sz w:val="28"/>
          <w:szCs w:val="28"/>
          <w:lang w:eastAsia="en-US"/>
        </w:rPr>
        <w:t xml:space="preserve">В этом случае зарплату и НДФЛ </w:t>
      </w:r>
      <w:hyperlink r:id="rId52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указывают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 в 6-НДФЛ за 2022 год в </w:t>
      </w:r>
      <w:hyperlink r:id="rId53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разд. 1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 и </w:t>
      </w:r>
      <w:hyperlink r:id="rId54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2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, а также в </w:t>
      </w:r>
      <w:hyperlink r:id="rId55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справке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 о доходах за 2022 год. Данный доход в расчет за I квартал 2023 года не вносят.</w:t>
      </w:r>
    </w:p>
    <w:p w:rsidR="00E15281" w:rsidRPr="00E15281" w:rsidRDefault="00E15281" w:rsidP="00E15281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15281">
        <w:rPr>
          <w:rFonts w:eastAsia="Calibri"/>
          <w:b/>
          <w:bCs/>
          <w:sz w:val="28"/>
          <w:szCs w:val="28"/>
          <w:lang w:eastAsia="en-US"/>
        </w:rPr>
        <w:t>Ситуация 2.</w:t>
      </w:r>
      <w:r w:rsidRPr="00E15281">
        <w:rPr>
          <w:rFonts w:eastAsia="Calibri"/>
          <w:sz w:val="28"/>
          <w:szCs w:val="28"/>
          <w:lang w:eastAsia="en-US"/>
        </w:rPr>
        <w:t xml:space="preserve"> Зарплату за первую половину декабря 2022 года </w:t>
      </w:r>
      <w:hyperlink r:id="rId56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выплатили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 30 декабря, а за вторую половину — 16 января. НДФЛ удержали также 16 января. Срок перечисления исчисленного и удержанного НДФЛ — не позднее 30 января. В этом случае зарплату </w:t>
      </w:r>
      <w:r w:rsidRPr="00E15281">
        <w:rPr>
          <w:rFonts w:eastAsia="Calibri"/>
          <w:sz w:val="28"/>
          <w:szCs w:val="28"/>
          <w:u w:val="single"/>
          <w:lang w:eastAsia="en-US"/>
        </w:rPr>
        <w:t xml:space="preserve">за первую половину декабря </w:t>
      </w:r>
      <w:r w:rsidRPr="00E15281">
        <w:rPr>
          <w:rFonts w:eastAsia="Calibri"/>
          <w:sz w:val="28"/>
          <w:szCs w:val="28"/>
          <w:lang w:eastAsia="en-US"/>
        </w:rPr>
        <w:t xml:space="preserve">и НДФЛ </w:t>
      </w:r>
      <w:hyperlink r:id="rId57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указывают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 в 6-НДФЛ за 2022 год в </w:t>
      </w:r>
      <w:hyperlink r:id="rId58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разд. 2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, а также в </w:t>
      </w:r>
      <w:hyperlink r:id="rId59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справке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 о доходах за 2022 год.   НДФЛ, удержанный 16 января при выплате зарплаты за </w:t>
      </w:r>
      <w:r w:rsidRPr="00E15281">
        <w:rPr>
          <w:rFonts w:eastAsia="Calibri"/>
          <w:sz w:val="28"/>
          <w:szCs w:val="28"/>
          <w:u w:val="single"/>
          <w:lang w:eastAsia="en-US"/>
        </w:rPr>
        <w:t>вторую половину декабря,</w:t>
      </w:r>
      <w:r w:rsidRPr="00E15281">
        <w:rPr>
          <w:rFonts w:eastAsia="Calibri"/>
          <w:sz w:val="28"/>
          <w:szCs w:val="28"/>
          <w:lang w:eastAsia="en-US"/>
        </w:rPr>
        <w:t xml:space="preserve"> также вносят в </w:t>
      </w:r>
      <w:hyperlink r:id="rId60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разд. 1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 расчета за I квартал 2023 года. Зарплату </w:t>
      </w:r>
      <w:r w:rsidRPr="00E15281">
        <w:rPr>
          <w:rFonts w:eastAsia="Calibri"/>
          <w:sz w:val="28"/>
          <w:szCs w:val="28"/>
          <w:u w:val="single"/>
          <w:lang w:eastAsia="en-US"/>
        </w:rPr>
        <w:t>за вторую половину декабря и НДФЛ</w:t>
      </w:r>
      <w:r w:rsidRPr="00E15281">
        <w:rPr>
          <w:rFonts w:eastAsia="Calibri"/>
          <w:sz w:val="28"/>
          <w:szCs w:val="28"/>
          <w:lang w:eastAsia="en-US"/>
        </w:rPr>
        <w:t xml:space="preserve"> </w:t>
      </w:r>
      <w:hyperlink r:id="rId61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указывают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 в 6-НДФЛ за I квартал 2023 года в </w:t>
      </w:r>
      <w:hyperlink r:id="rId62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разд. 1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 и </w:t>
      </w:r>
      <w:hyperlink r:id="rId63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2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, а также в </w:t>
      </w:r>
      <w:hyperlink r:id="rId64" w:history="1">
        <w:r w:rsidRPr="00E15281">
          <w:rPr>
            <w:rFonts w:eastAsia="Calibri"/>
            <w:sz w:val="28"/>
            <w:szCs w:val="28"/>
            <w:u w:val="single"/>
            <w:lang w:eastAsia="en-US"/>
          </w:rPr>
          <w:t>справке</w:t>
        </w:r>
      </w:hyperlink>
      <w:r w:rsidRPr="00E15281">
        <w:rPr>
          <w:rFonts w:eastAsia="Calibri"/>
          <w:sz w:val="28"/>
          <w:szCs w:val="28"/>
          <w:lang w:eastAsia="en-US"/>
        </w:rPr>
        <w:t xml:space="preserve"> о доходах за 2023 год. В 6-НДФЛ за 2022 год зарплату за вторую половину декабря, которую выплатили 16 января, не отражают. </w:t>
      </w:r>
    </w:p>
    <w:p w:rsidR="00DB271D" w:rsidRDefault="00A703A7" w:rsidP="00C96800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u w:val="single"/>
        </w:rPr>
        <w:t>НАЛОГ НА ПРИБЫЛЬ ОРГАНИЗАЦИЙ</w:t>
      </w:r>
      <w:r w:rsidR="00E2206E">
        <w:rPr>
          <w:rFonts w:eastAsia="Calibri"/>
          <w:b/>
          <w:color w:val="000000"/>
          <w:sz w:val="28"/>
          <w:szCs w:val="28"/>
          <w:u w:val="single"/>
        </w:rPr>
        <w:t xml:space="preserve"> (глава 25 НК РФ)</w:t>
      </w:r>
      <w:r>
        <w:rPr>
          <w:rFonts w:eastAsia="Calibri"/>
          <w:b/>
          <w:color w:val="000000"/>
          <w:sz w:val="28"/>
          <w:szCs w:val="28"/>
          <w:u w:val="single"/>
        </w:rPr>
        <w:t xml:space="preserve">                 </w:t>
      </w:r>
      <w:r w:rsidR="00DB271D" w:rsidRPr="00EE2252">
        <w:rPr>
          <w:b/>
          <w:sz w:val="28"/>
          <w:szCs w:val="28"/>
        </w:rPr>
        <w:t>(исчисление, учет и отчетность, арбитражная практика).</w:t>
      </w:r>
    </w:p>
    <w:p w:rsidR="008163F0" w:rsidRPr="008163F0" w:rsidRDefault="008163F0" w:rsidP="00A03044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</w:rPr>
      </w:pPr>
      <w:r w:rsidRPr="009C3350">
        <w:rPr>
          <w:rFonts w:eastAsia="Calibri"/>
          <w:b/>
          <w:color w:val="1F497D" w:themeColor="text2"/>
          <w:sz w:val="28"/>
          <w:szCs w:val="28"/>
        </w:rPr>
        <w:tab/>
      </w:r>
      <w:r w:rsidRPr="00B2606E">
        <w:rPr>
          <w:rFonts w:eastAsia="Calibri"/>
          <w:b/>
          <w:color w:val="1F497D" w:themeColor="text2"/>
          <w:sz w:val="28"/>
          <w:szCs w:val="28"/>
          <w:u w:val="single"/>
        </w:rPr>
        <w:t xml:space="preserve">Письмо  Минфина России от </w:t>
      </w:r>
      <w:r w:rsidR="00B2606E">
        <w:rPr>
          <w:rFonts w:eastAsia="Calibri"/>
          <w:b/>
          <w:color w:val="1F497D" w:themeColor="text2"/>
          <w:sz w:val="28"/>
          <w:szCs w:val="28"/>
          <w:u w:val="single"/>
        </w:rPr>
        <w:t>20.10.2022 №</w:t>
      </w:r>
      <w:r w:rsidRPr="008163F0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03-03-06/3/101605</w:t>
      </w:r>
      <w:r w:rsidRPr="00B2606E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 (</w:t>
      </w:r>
      <w:r w:rsidRPr="008163F0">
        <w:rPr>
          <w:rFonts w:eastAsia="Calibri"/>
          <w:b/>
          <w:color w:val="1F497D" w:themeColor="text2"/>
          <w:sz w:val="28"/>
          <w:szCs w:val="28"/>
          <w:u w:val="single"/>
        </w:rPr>
        <w:t>Об учете некоммерческой организацией в целях налога на прибыль доходов в виде процентов по договорам займа, кредита, банковского счета (вклада), ценным бумагам и другим долговым обязательствам</w:t>
      </w:r>
      <w:r w:rsidR="008A4544">
        <w:rPr>
          <w:rFonts w:eastAsia="Calibri"/>
          <w:b/>
          <w:color w:val="1F497D" w:themeColor="text2"/>
          <w:sz w:val="28"/>
          <w:szCs w:val="28"/>
          <w:u w:val="single"/>
        </w:rPr>
        <w:t>)</w:t>
      </w:r>
      <w:r w:rsidRPr="008163F0">
        <w:rPr>
          <w:rFonts w:eastAsia="Calibri"/>
          <w:b/>
          <w:color w:val="1F497D" w:themeColor="text2"/>
          <w:sz w:val="28"/>
          <w:szCs w:val="28"/>
          <w:u w:val="single"/>
        </w:rPr>
        <w:t>.</w:t>
      </w:r>
      <w:r w:rsidR="00B2606E">
        <w:rPr>
          <w:rFonts w:eastAsia="Calibri"/>
          <w:color w:val="000000"/>
          <w:sz w:val="28"/>
          <w:szCs w:val="28"/>
        </w:rPr>
        <w:tab/>
      </w:r>
      <w:r w:rsidRPr="008163F0">
        <w:rPr>
          <w:rFonts w:eastAsia="Calibri"/>
          <w:color w:val="000000"/>
          <w:sz w:val="28"/>
          <w:szCs w:val="28"/>
        </w:rPr>
        <w:t>Согласно положениям Фед</w:t>
      </w:r>
      <w:r w:rsidR="00B2606E">
        <w:rPr>
          <w:rFonts w:eastAsia="Calibri"/>
          <w:color w:val="000000"/>
          <w:sz w:val="28"/>
          <w:szCs w:val="28"/>
        </w:rPr>
        <w:t>ерального закона от 12.01.1996 №</w:t>
      </w:r>
      <w:r w:rsidRPr="008163F0">
        <w:rPr>
          <w:rFonts w:eastAsia="Calibri"/>
          <w:color w:val="000000"/>
          <w:sz w:val="28"/>
          <w:szCs w:val="28"/>
        </w:rPr>
        <w:t xml:space="preserve"> 7-ФЗ "О некоммерческих организациях" некоммерческой организацией является организация, не имеющая извлечение прибыли в качестве основной цели своей деятельности и не распределяющая полученную прибыль между участниками.</w:t>
      </w:r>
      <w:r w:rsidR="00B2606E">
        <w:rPr>
          <w:rFonts w:eastAsia="Calibri"/>
          <w:color w:val="000000"/>
          <w:sz w:val="28"/>
          <w:szCs w:val="28"/>
        </w:rPr>
        <w:tab/>
      </w:r>
      <w:r w:rsidRPr="008163F0">
        <w:rPr>
          <w:rFonts w:eastAsia="Calibri"/>
          <w:color w:val="000000"/>
          <w:sz w:val="28"/>
          <w:szCs w:val="28"/>
        </w:rPr>
        <w:t>Некоммерческая организация может осуществлять предпринимательскую и иную приносящую доход деятельность лишь постольку, поскольку это служит достижению целей, ради которых она создана, и соответствует указанным целям, при условии, что такая деятельность указана в ее учредительных документах.</w:t>
      </w:r>
    </w:p>
    <w:p w:rsidR="004350C8" w:rsidRDefault="00B2606E" w:rsidP="00A03044">
      <w:pPr>
        <w:spacing w:before="100" w:beforeAutospacing="1" w:after="100" w:afterAutospacing="1" w:line="276" w:lineRule="auto"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8163F0" w:rsidRPr="008163F0">
        <w:rPr>
          <w:rFonts w:eastAsia="Calibri"/>
          <w:color w:val="000000"/>
          <w:sz w:val="28"/>
          <w:szCs w:val="28"/>
        </w:rPr>
        <w:t xml:space="preserve">Касательно учета в целях налогообложения прибыли организаций доходов в виде процентов, </w:t>
      </w:r>
      <w:r w:rsidR="008163F0" w:rsidRPr="00DE03EE">
        <w:rPr>
          <w:rFonts w:eastAsia="Calibri"/>
          <w:color w:val="000000"/>
          <w:sz w:val="28"/>
          <w:szCs w:val="28"/>
          <w:u w:val="single"/>
        </w:rPr>
        <w:t>полученных некоммерческой организацией</w:t>
      </w:r>
      <w:r w:rsidR="008163F0" w:rsidRPr="008163F0">
        <w:rPr>
          <w:rFonts w:eastAsia="Calibri"/>
          <w:color w:val="000000"/>
          <w:sz w:val="28"/>
          <w:szCs w:val="28"/>
        </w:rPr>
        <w:t xml:space="preserve"> по </w:t>
      </w:r>
      <w:r w:rsidR="008163F0" w:rsidRPr="008163F0">
        <w:rPr>
          <w:rFonts w:eastAsia="Calibri"/>
          <w:color w:val="000000"/>
          <w:sz w:val="28"/>
          <w:szCs w:val="28"/>
          <w:u w:val="single"/>
        </w:rPr>
        <w:t>договорам займа, кредита, банковского счета, банковского вклада, а также по ценным бумагам и другим долговым обязательствам,</w:t>
      </w:r>
      <w:r w:rsidR="008163F0" w:rsidRPr="008163F0">
        <w:rPr>
          <w:rFonts w:eastAsia="Calibri"/>
          <w:color w:val="000000"/>
          <w:sz w:val="28"/>
          <w:szCs w:val="28"/>
        </w:rPr>
        <w:t xml:space="preserve"> сообщается, что указанные доходы относятся к </w:t>
      </w:r>
      <w:r w:rsidR="008163F0" w:rsidRPr="008163F0">
        <w:rPr>
          <w:rFonts w:eastAsia="Calibri"/>
          <w:color w:val="000000"/>
          <w:sz w:val="28"/>
          <w:szCs w:val="28"/>
          <w:u w:val="single"/>
        </w:rPr>
        <w:t>внереализационным доходам</w:t>
      </w:r>
      <w:r w:rsidR="008163F0" w:rsidRPr="008163F0">
        <w:rPr>
          <w:rFonts w:eastAsia="Calibri"/>
          <w:color w:val="000000"/>
          <w:sz w:val="28"/>
          <w:szCs w:val="28"/>
        </w:rPr>
        <w:t xml:space="preserve"> в соответствии с пунктом 6</w:t>
      </w:r>
      <w:r w:rsidR="009C3350">
        <w:rPr>
          <w:rFonts w:eastAsia="Calibri"/>
          <w:color w:val="000000"/>
          <w:sz w:val="28"/>
          <w:szCs w:val="28"/>
        </w:rPr>
        <w:t xml:space="preserve"> статьи 250 НК РФ. </w:t>
      </w:r>
      <w:r w:rsidR="008163F0" w:rsidRPr="008163F0">
        <w:rPr>
          <w:rFonts w:eastAsia="Calibri"/>
          <w:color w:val="000000"/>
          <w:sz w:val="28"/>
          <w:szCs w:val="28"/>
        </w:rPr>
        <w:t xml:space="preserve">При этом отмечается, что Кодексом в отношении доходов некоммерческих организаций, </w:t>
      </w:r>
      <w:r w:rsidR="008163F0" w:rsidRPr="008163F0">
        <w:rPr>
          <w:rFonts w:eastAsia="Calibri"/>
          <w:color w:val="000000"/>
          <w:sz w:val="28"/>
          <w:szCs w:val="28"/>
          <w:u w:val="single"/>
        </w:rPr>
        <w:t>полученных от иной приносящей доход деятельности, н</w:t>
      </w:r>
      <w:r w:rsidR="008163F0" w:rsidRPr="008163F0">
        <w:rPr>
          <w:rFonts w:eastAsia="Calibri"/>
          <w:color w:val="000000"/>
          <w:sz w:val="28"/>
          <w:szCs w:val="28"/>
        </w:rPr>
        <w:t>е предусмотрена обязанность их раздельного учета.</w:t>
      </w:r>
      <w:r w:rsidR="00DB271D" w:rsidRPr="008163F0">
        <w:rPr>
          <w:rFonts w:eastAsia="Calibri"/>
          <w:b/>
          <w:color w:val="1F497D" w:themeColor="text2"/>
          <w:sz w:val="28"/>
          <w:szCs w:val="28"/>
        </w:rPr>
        <w:tab/>
      </w:r>
      <w:r w:rsidR="00020633" w:rsidRPr="008163F0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</w:t>
      </w:r>
    </w:p>
    <w:p w:rsidR="00F12CCD" w:rsidRPr="003D4524" w:rsidRDefault="00C02D0B" w:rsidP="00471899">
      <w:pPr>
        <w:rPr>
          <w:b/>
          <w:sz w:val="28"/>
          <w:szCs w:val="28"/>
          <w:u w:val="single"/>
        </w:rPr>
      </w:pPr>
      <w:r w:rsidRPr="00DB271D">
        <w:rPr>
          <w:b/>
          <w:color w:val="1F497D" w:themeColor="text2"/>
          <w:sz w:val="28"/>
          <w:szCs w:val="28"/>
        </w:rPr>
        <w:tab/>
      </w:r>
      <w:r w:rsidR="00243B9E" w:rsidRPr="003D4524">
        <w:rPr>
          <w:b/>
          <w:sz w:val="28"/>
          <w:szCs w:val="28"/>
          <w:u w:val="single"/>
        </w:rPr>
        <w:t xml:space="preserve">НАЛОГ НА ИМУЩЕСТВО ОРГАНИЗАЦИЙ </w:t>
      </w:r>
      <w:r w:rsidR="00C804BA" w:rsidRPr="003D4524">
        <w:rPr>
          <w:b/>
          <w:sz w:val="28"/>
          <w:szCs w:val="28"/>
          <w:u w:val="single"/>
        </w:rPr>
        <w:t xml:space="preserve"> (глава 30 НК РФ).</w:t>
      </w:r>
    </w:p>
    <w:p w:rsidR="00455C9A" w:rsidRDefault="000D4CCD" w:rsidP="000D4CCD">
      <w:pPr>
        <w:jc w:val="center"/>
        <w:rPr>
          <w:b/>
          <w:sz w:val="28"/>
          <w:szCs w:val="28"/>
        </w:rPr>
      </w:pPr>
      <w:r w:rsidRPr="000D4CCD">
        <w:rPr>
          <w:b/>
          <w:sz w:val="28"/>
          <w:szCs w:val="28"/>
        </w:rPr>
        <w:t xml:space="preserve">(исчисление, учет и отчетность, арбитражная практика). </w:t>
      </w:r>
    </w:p>
    <w:p w:rsidR="00813474" w:rsidRDefault="00F25A29" w:rsidP="00B70B34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 w:rsidRPr="00B70B34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ab/>
      </w:r>
      <w:hyperlink r:id="rId65" w:history="1">
        <w:r w:rsidR="00B70B34" w:rsidRPr="00B70B34">
          <w:rPr>
            <w:b/>
            <w:color w:val="1F497D" w:themeColor="text2"/>
            <w:sz w:val="28"/>
            <w:szCs w:val="28"/>
            <w:u w:val="single"/>
          </w:rPr>
          <w:t>Информация ФНС России "С 2023 года вступают в силу обновленные формы документов для плательщиков налогов на имущество"</w:t>
        </w:r>
      </w:hyperlink>
      <w:r w:rsidR="00B70B34" w:rsidRPr="00B70B34">
        <w:rPr>
          <w:b/>
          <w:color w:val="1F497D" w:themeColor="text2"/>
          <w:sz w:val="28"/>
          <w:szCs w:val="28"/>
        </w:rPr>
        <w:t>.</w:t>
      </w:r>
      <w:r w:rsidR="00B70B34">
        <w:rPr>
          <w:rFonts w:eastAsia="Calibri"/>
          <w:color w:val="000000"/>
          <w:sz w:val="28"/>
          <w:szCs w:val="28"/>
        </w:rPr>
        <w:tab/>
      </w:r>
    </w:p>
    <w:p w:rsidR="00B70B34" w:rsidRPr="00B70B34" w:rsidRDefault="00813474" w:rsidP="00B70B34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="00B70B34" w:rsidRPr="00B70B34">
        <w:rPr>
          <w:rFonts w:eastAsia="Calibri"/>
          <w:color w:val="000000"/>
          <w:sz w:val="28"/>
          <w:szCs w:val="28"/>
        </w:rPr>
        <w:t>ФНС</w:t>
      </w:r>
      <w:r w:rsidR="00B70B34">
        <w:rPr>
          <w:rFonts w:eastAsia="Calibri"/>
          <w:color w:val="000000"/>
          <w:sz w:val="28"/>
          <w:szCs w:val="28"/>
        </w:rPr>
        <w:t xml:space="preserve"> России </w:t>
      </w:r>
      <w:r w:rsidR="00B70B34" w:rsidRPr="00B70B34">
        <w:rPr>
          <w:rFonts w:eastAsia="Calibri"/>
          <w:color w:val="000000"/>
          <w:sz w:val="28"/>
          <w:szCs w:val="28"/>
        </w:rPr>
        <w:t xml:space="preserve"> сообщает, что изменилось в формах документов, используемых в целях исчисления имущественных налогов.</w:t>
      </w:r>
      <w:r w:rsidR="00B70B34">
        <w:rPr>
          <w:rFonts w:eastAsia="Calibri"/>
          <w:color w:val="000000"/>
          <w:sz w:val="28"/>
          <w:szCs w:val="28"/>
        </w:rPr>
        <w:t xml:space="preserve"> </w:t>
      </w:r>
      <w:r w:rsidR="00B70B34" w:rsidRPr="00B70B34">
        <w:rPr>
          <w:rFonts w:eastAsia="Calibri"/>
          <w:color w:val="000000"/>
          <w:sz w:val="28"/>
          <w:szCs w:val="28"/>
        </w:rPr>
        <w:t>С 2023 года будут применяться обновленные формы уведомлений (сообщений) об исчисленных налоговыми органами сумм налогов, а также сообщений организаций о наличии транспортных средств и (или) объектов недвижимого имущества, налоговая база по которым определяется как их кадастровая стоимость.</w:t>
      </w:r>
    </w:p>
    <w:p w:rsidR="00B70B34" w:rsidRPr="00B70B34" w:rsidRDefault="00B70B34" w:rsidP="00B70B34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 w:rsidRPr="00B70B34">
        <w:rPr>
          <w:rFonts w:eastAsia="Calibri"/>
          <w:color w:val="000000"/>
          <w:sz w:val="28"/>
          <w:szCs w:val="28"/>
        </w:rPr>
        <w:t>С 1 февраля 2023 года начнет применяться новая форма заявления физлица о выдаче налогового уведомления на бумажном носителе.</w:t>
      </w:r>
      <w:r w:rsidR="00254186">
        <w:rPr>
          <w:rFonts w:eastAsia="Calibri"/>
          <w:color w:val="000000"/>
          <w:sz w:val="28"/>
          <w:szCs w:val="28"/>
        </w:rPr>
        <w:tab/>
      </w:r>
      <w:r w:rsidRPr="00B70B34">
        <w:rPr>
          <w:rFonts w:eastAsia="Calibri"/>
          <w:color w:val="000000"/>
          <w:sz w:val="28"/>
          <w:szCs w:val="28"/>
        </w:rPr>
        <w:t>Кроме того, обновлена форма декларации по налогу на имущество организаций.</w:t>
      </w:r>
    </w:p>
    <w:p w:rsidR="00C160CC" w:rsidRPr="00F378D2" w:rsidRDefault="003E41DA" w:rsidP="00BF6A0E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E61E56" w:rsidRPr="00F378D2">
        <w:rPr>
          <w:sz w:val="28"/>
          <w:szCs w:val="28"/>
          <w:u w:val="single"/>
        </w:rPr>
        <w:t xml:space="preserve"> </w:t>
      </w:r>
      <w:r w:rsidR="00E61E56" w:rsidRPr="00F378D2">
        <w:rPr>
          <w:sz w:val="28"/>
          <w:szCs w:val="28"/>
        </w:rPr>
        <w:t xml:space="preserve">         </w:t>
      </w:r>
      <w:r w:rsidR="00E61E56" w:rsidRPr="00F378D2">
        <w:rPr>
          <w:sz w:val="28"/>
          <w:szCs w:val="28"/>
          <w:u w:val="single"/>
        </w:rPr>
        <w:t xml:space="preserve">  </w:t>
      </w:r>
      <w:r w:rsidR="00E80446" w:rsidRPr="00F378D2">
        <w:rPr>
          <w:b/>
          <w:sz w:val="28"/>
          <w:szCs w:val="28"/>
          <w:u w:val="single"/>
        </w:rPr>
        <w:t>СТРАХОВЫЕ ВЗНОСЫ</w:t>
      </w:r>
      <w:r w:rsidR="0071610B" w:rsidRPr="00F378D2">
        <w:rPr>
          <w:b/>
          <w:sz w:val="28"/>
          <w:szCs w:val="28"/>
          <w:u w:val="single"/>
        </w:rPr>
        <w:t xml:space="preserve"> (гл.34 НК РФ</w:t>
      </w:r>
      <w:r w:rsidR="00494056" w:rsidRPr="00F378D2">
        <w:rPr>
          <w:b/>
          <w:sz w:val="28"/>
          <w:szCs w:val="28"/>
          <w:u w:val="single"/>
        </w:rPr>
        <w:t>)</w:t>
      </w:r>
      <w:r w:rsidR="00D526C6" w:rsidRPr="00F378D2">
        <w:rPr>
          <w:b/>
          <w:sz w:val="28"/>
          <w:szCs w:val="28"/>
          <w:u w:val="single"/>
        </w:rPr>
        <w:t>.</w:t>
      </w:r>
    </w:p>
    <w:p w:rsidR="00A03044" w:rsidRDefault="009C29D6" w:rsidP="00A03044">
      <w:pPr>
        <w:jc w:val="center"/>
        <w:rPr>
          <w:b/>
          <w:sz w:val="28"/>
          <w:szCs w:val="28"/>
        </w:rPr>
      </w:pPr>
      <w:r w:rsidRPr="00D96814">
        <w:rPr>
          <w:b/>
          <w:sz w:val="28"/>
          <w:szCs w:val="28"/>
        </w:rPr>
        <w:t>(исчисление, учет и отчетнос</w:t>
      </w:r>
      <w:r w:rsidR="007C2B25" w:rsidRPr="00D96814">
        <w:rPr>
          <w:b/>
          <w:sz w:val="28"/>
          <w:szCs w:val="28"/>
        </w:rPr>
        <w:t xml:space="preserve">ть, </w:t>
      </w:r>
      <w:r w:rsidR="00430CEE" w:rsidRPr="00D96814">
        <w:rPr>
          <w:b/>
          <w:sz w:val="28"/>
          <w:szCs w:val="28"/>
        </w:rPr>
        <w:t>арбитражная практика)</w:t>
      </w:r>
      <w:r w:rsidR="000D18A0">
        <w:rPr>
          <w:b/>
          <w:sz w:val="28"/>
          <w:szCs w:val="28"/>
        </w:rPr>
        <w:t>.</w:t>
      </w:r>
      <w:r w:rsidR="00A60A46">
        <w:rPr>
          <w:b/>
          <w:sz w:val="28"/>
          <w:szCs w:val="28"/>
        </w:rPr>
        <w:t xml:space="preserve"> </w:t>
      </w:r>
      <w:r w:rsidR="000D18A0">
        <w:rPr>
          <w:b/>
          <w:sz w:val="28"/>
          <w:szCs w:val="28"/>
        </w:rPr>
        <w:t>Посо</w:t>
      </w:r>
      <w:r w:rsidR="008A4544">
        <w:rPr>
          <w:b/>
          <w:sz w:val="28"/>
          <w:szCs w:val="28"/>
        </w:rPr>
        <w:t>бия.</w:t>
      </w:r>
    </w:p>
    <w:p w:rsidR="00A03044" w:rsidRDefault="00A03044" w:rsidP="00A03044">
      <w:pPr>
        <w:jc w:val="center"/>
        <w:rPr>
          <w:b/>
          <w:sz w:val="28"/>
          <w:szCs w:val="28"/>
        </w:rPr>
      </w:pPr>
    </w:p>
    <w:p w:rsidR="001572C3" w:rsidRPr="001572C3" w:rsidRDefault="00A03044" w:rsidP="00A03044">
      <w:pPr>
        <w:jc w:val="both"/>
        <w:rPr>
          <w:b/>
          <w:color w:val="1F497D" w:themeColor="text2"/>
          <w:sz w:val="28"/>
          <w:szCs w:val="28"/>
        </w:rPr>
      </w:pPr>
      <w:r>
        <w:tab/>
      </w:r>
      <w:hyperlink r:id="rId66" w:history="1">
        <w:r w:rsidR="001572C3" w:rsidRPr="001572C3">
          <w:rPr>
            <w:rStyle w:val="a3"/>
            <w:b/>
            <w:color w:val="1F497D" w:themeColor="text2"/>
            <w:sz w:val="28"/>
            <w:szCs w:val="28"/>
          </w:rPr>
          <w:t>Постановление Правительства РФ от 16.12.2022 № 2330 "О порядке назначения и выплаты ежемесячного пособия в связи с рождением и воспитанием ребенка"</w:t>
        </w:r>
      </w:hyperlink>
      <w:r w:rsidR="001572C3">
        <w:rPr>
          <w:b/>
          <w:color w:val="1F497D" w:themeColor="text2"/>
          <w:sz w:val="28"/>
          <w:szCs w:val="28"/>
        </w:rPr>
        <w:t>.</w:t>
      </w:r>
    </w:p>
    <w:p w:rsidR="001572C3" w:rsidRPr="001572C3" w:rsidRDefault="001572C3" w:rsidP="00A03044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1572C3">
        <w:rPr>
          <w:bCs/>
          <w:sz w:val="28"/>
          <w:szCs w:val="28"/>
        </w:rPr>
        <w:t>Утверждена форма заявления о назначении ежемесячного пособия в связи с рождением и воспитанием ребенка, а также правила назначения и осуществления данной выплаты</w:t>
      </w:r>
    </w:p>
    <w:p w:rsidR="008310D7" w:rsidRPr="008310D7" w:rsidRDefault="001572C3" w:rsidP="00FF53B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72C3">
        <w:rPr>
          <w:sz w:val="28"/>
          <w:szCs w:val="28"/>
        </w:rPr>
        <w:t>Правила устанавливают форму заявления, перечень документов (копий документов, сведений), необходимых для назначения ежемесячного пособия, определяют условия назначения и выплаты пособия.</w:t>
      </w:r>
      <w:r w:rsidR="00652C06" w:rsidRPr="008310D7">
        <w:rPr>
          <w:color w:val="1F497D" w:themeColor="text2"/>
          <w:sz w:val="28"/>
          <w:szCs w:val="28"/>
        </w:rPr>
        <w:tab/>
      </w:r>
    </w:p>
    <w:p w:rsidR="00147ADB" w:rsidRPr="004F3A7E" w:rsidRDefault="008310D7" w:rsidP="00E06DEB">
      <w:pPr>
        <w:spacing w:before="100" w:beforeAutospacing="1" w:after="100" w:afterAutospacing="1"/>
        <w:jc w:val="both"/>
        <w:rPr>
          <w:b/>
          <w:color w:val="1F497D" w:themeColor="text2"/>
          <w:sz w:val="28"/>
          <w:szCs w:val="28"/>
        </w:rPr>
      </w:pPr>
      <w:r>
        <w:tab/>
      </w:r>
      <w:hyperlink r:id="rId67" w:history="1">
        <w:r w:rsidR="00147ADB" w:rsidRPr="004F3A7E">
          <w:rPr>
            <w:b/>
            <w:color w:val="1F497D" w:themeColor="text2"/>
            <w:sz w:val="28"/>
            <w:szCs w:val="28"/>
            <w:u w:val="single"/>
          </w:rPr>
          <w:t>Информация Минтруда России от 16.12.2022 "Правительство утвердило порядок начисления больничных для занятых по гражданско-правовым договорам"</w:t>
        </w:r>
      </w:hyperlink>
      <w:r w:rsidR="00147ADB" w:rsidRPr="004F3A7E">
        <w:rPr>
          <w:b/>
          <w:color w:val="1F497D" w:themeColor="text2"/>
          <w:sz w:val="28"/>
          <w:szCs w:val="28"/>
        </w:rPr>
        <w:t>.</w:t>
      </w:r>
    </w:p>
    <w:p w:rsidR="006B3D96" w:rsidRDefault="003C144C" w:rsidP="007C0866">
      <w:pPr>
        <w:spacing w:before="100" w:beforeAutospacing="1" w:after="100" w:afterAutospacing="1" w:line="276" w:lineRule="auto"/>
        <w:jc w:val="both"/>
        <w:rPr>
          <w:rFonts w:eastAsia="Calibri"/>
          <w:color w:val="000000"/>
          <w:sz w:val="28"/>
          <w:szCs w:val="28"/>
        </w:rPr>
      </w:pPr>
      <w:r w:rsidRPr="001572C3">
        <w:rPr>
          <w:rFonts w:eastAsia="Calibri"/>
          <w:color w:val="000000"/>
          <w:sz w:val="28"/>
          <w:szCs w:val="28"/>
        </w:rPr>
        <w:tab/>
      </w:r>
      <w:r w:rsidR="00147ADB" w:rsidRPr="001572C3">
        <w:rPr>
          <w:rFonts w:eastAsia="Calibri"/>
          <w:color w:val="000000"/>
          <w:sz w:val="28"/>
          <w:szCs w:val="28"/>
        </w:rPr>
        <w:t xml:space="preserve">С 2023 года права на пособие по временной нетрудоспособности будут формироваться также </w:t>
      </w:r>
      <w:r w:rsidR="00147ADB" w:rsidRPr="003D319D">
        <w:rPr>
          <w:rFonts w:eastAsia="Calibri"/>
          <w:color w:val="000000"/>
          <w:sz w:val="28"/>
          <w:szCs w:val="28"/>
          <w:u w:val="single"/>
        </w:rPr>
        <w:t>в случае выполнения работ (услуг) по гражданско-правовым договорам</w:t>
      </w:r>
      <w:r w:rsidR="00147ADB" w:rsidRPr="001572C3">
        <w:rPr>
          <w:rFonts w:eastAsia="Calibri"/>
          <w:color w:val="000000"/>
          <w:sz w:val="28"/>
          <w:szCs w:val="28"/>
        </w:rPr>
        <w:t xml:space="preserve">, </w:t>
      </w:r>
      <w:r w:rsidR="003D319D">
        <w:rPr>
          <w:rFonts w:eastAsia="Calibri"/>
          <w:color w:val="000000"/>
          <w:sz w:val="28"/>
          <w:szCs w:val="28"/>
        </w:rPr>
        <w:tab/>
      </w:r>
      <w:r w:rsidR="00147ADB" w:rsidRPr="001572C3">
        <w:rPr>
          <w:rFonts w:eastAsia="Calibri"/>
          <w:color w:val="000000"/>
          <w:sz w:val="28"/>
          <w:szCs w:val="28"/>
        </w:rPr>
        <w:t>Сообщается, что право на пособие возникает у граждан, заключивших гражданско-правовой договор и за прошлый календарный год есть страховые отчисления не менее сумм, выплачиваемых с МРОТ (в 2022 году это 4833,72 рубля). При этом учитываются и взносы, которые уплачивались с трудовых договоров. Социальный фонд России будет перечислять выплаты по больничным напрямую гражданину на основании электронного больничного.</w:t>
      </w:r>
      <w:r w:rsidR="00723F86" w:rsidRPr="001572C3">
        <w:rPr>
          <w:rFonts w:eastAsia="Calibri"/>
          <w:color w:val="000000"/>
          <w:sz w:val="28"/>
          <w:szCs w:val="28"/>
        </w:rPr>
        <w:tab/>
      </w:r>
      <w:r w:rsidR="00147ADB" w:rsidRPr="001572C3">
        <w:rPr>
          <w:rFonts w:eastAsia="Calibri"/>
          <w:color w:val="000000"/>
          <w:sz w:val="28"/>
          <w:szCs w:val="28"/>
        </w:rPr>
        <w:t>Если договоры заключены сразу с несколькими компаниями, то пособия выплачиваются страховщиком по одному из работодателей - по выбору самого застрахованного лица.</w:t>
      </w:r>
    </w:p>
    <w:p w:rsidR="007C0866" w:rsidRPr="007C0866" w:rsidRDefault="007C0866" w:rsidP="007C0866">
      <w:pPr>
        <w:spacing w:before="100" w:beforeAutospacing="1" w:after="100" w:afterAutospacing="1" w:line="276" w:lineRule="auto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DE03EE">
        <w:rPr>
          <w:b/>
          <w:bCs/>
          <w:color w:val="1F497D" w:themeColor="text2"/>
          <w:sz w:val="28"/>
          <w:szCs w:val="28"/>
        </w:rPr>
        <w:tab/>
      </w:r>
      <w:r w:rsidRPr="007C0866">
        <w:rPr>
          <w:b/>
          <w:bCs/>
          <w:color w:val="1F497D" w:themeColor="text2"/>
          <w:sz w:val="28"/>
          <w:szCs w:val="28"/>
          <w:u w:val="single"/>
        </w:rPr>
        <w:t>Приказ Министерства здравоохра</w:t>
      </w:r>
      <w:r>
        <w:rPr>
          <w:b/>
          <w:bCs/>
          <w:color w:val="1F497D" w:themeColor="text2"/>
          <w:sz w:val="28"/>
          <w:szCs w:val="28"/>
          <w:u w:val="single"/>
        </w:rPr>
        <w:t>нения РФ от 13 декабря 2022 г. №</w:t>
      </w:r>
      <w:r w:rsidRPr="007C0866">
        <w:rPr>
          <w:b/>
          <w:bCs/>
          <w:color w:val="1F497D" w:themeColor="text2"/>
          <w:sz w:val="28"/>
          <w:szCs w:val="28"/>
          <w:u w:val="single"/>
        </w:rPr>
        <w:t xml:space="preserve"> 790н “О внесении изменений в Условия и порядок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утвержденные приказом Министерства здравоохранения Российской </w:t>
      </w:r>
      <w:r>
        <w:rPr>
          <w:b/>
          <w:bCs/>
          <w:color w:val="1F497D" w:themeColor="text2"/>
          <w:sz w:val="28"/>
          <w:szCs w:val="28"/>
          <w:u w:val="single"/>
        </w:rPr>
        <w:t>Федерации от 23 ноября 2021 г. №</w:t>
      </w:r>
      <w:r w:rsidRPr="007C0866">
        <w:rPr>
          <w:b/>
          <w:bCs/>
          <w:color w:val="1F497D" w:themeColor="text2"/>
          <w:sz w:val="28"/>
          <w:szCs w:val="28"/>
          <w:u w:val="single"/>
        </w:rPr>
        <w:t xml:space="preserve"> 1089н”</w:t>
      </w:r>
    </w:p>
    <w:p w:rsidR="00F55E45" w:rsidRPr="00F55E45" w:rsidRDefault="00F55E45" w:rsidP="00860CB9">
      <w:pPr>
        <w:spacing w:before="100" w:beforeAutospacing="1" w:after="100" w:afterAutospacing="1" w:line="276" w:lineRule="auto"/>
        <w:jc w:val="both"/>
        <w:rPr>
          <w:rFonts w:ascii="Helvetica" w:hAnsi="Helvetica" w:cs="Helvetica"/>
          <w:color w:val="000000"/>
        </w:rPr>
      </w:pPr>
      <w:r w:rsidRPr="00F55E45">
        <w:rPr>
          <w:color w:val="000000"/>
          <w:sz w:val="28"/>
          <w:szCs w:val="28"/>
        </w:rPr>
        <w:tab/>
        <w:t>С 2023 года вместо кода 32 «Продолжает болеть» в больничном листке будут указывать код 31. Код этот, напомним, проставляли в случаях, если больничный оформили в стационаре, затем закрывали, чтобы его можно было оплатить, но лечение при этом не закончилось. Кроме того, если у сотрудника несколько мест работы, нужно будет оформлять только один</w:t>
      </w:r>
      <w:r w:rsidR="00860CB9">
        <w:rPr>
          <w:color w:val="000000"/>
          <w:sz w:val="28"/>
          <w:szCs w:val="28"/>
        </w:rPr>
        <w:t>.</w:t>
      </w:r>
      <w:r w:rsidRPr="00F55E45">
        <w:rPr>
          <w:color w:val="000000"/>
          <w:sz w:val="28"/>
          <w:szCs w:val="28"/>
        </w:rPr>
        <w:t xml:space="preserve"> </w:t>
      </w:r>
    </w:p>
    <w:p w:rsidR="00706FA9" w:rsidRPr="006B3D96" w:rsidRDefault="006B3D96" w:rsidP="006B3D9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6B3D96">
        <w:rPr>
          <w:b/>
          <w:color w:val="000000"/>
          <w:sz w:val="28"/>
          <w:szCs w:val="28"/>
        </w:rPr>
        <w:tab/>
      </w:r>
      <w:hyperlink r:id="rId68" w:history="1">
        <w:r w:rsidR="00706FA9" w:rsidRPr="006B3D96">
          <w:rPr>
            <w:b/>
            <w:color w:val="666699"/>
            <w:sz w:val="28"/>
            <w:szCs w:val="28"/>
            <w:u w:val="single"/>
          </w:rPr>
          <w:t>Постановление</w:t>
        </w:r>
        <w:r w:rsidR="004F3A7E">
          <w:rPr>
            <w:b/>
            <w:color w:val="666699"/>
            <w:sz w:val="28"/>
            <w:szCs w:val="28"/>
            <w:u w:val="single"/>
          </w:rPr>
          <w:t xml:space="preserve"> Правления ПФ РФ от 31.10.2022 №</w:t>
        </w:r>
        <w:r w:rsidR="00706FA9" w:rsidRPr="006B3D96">
          <w:rPr>
            <w:b/>
            <w:color w:val="666699"/>
            <w:sz w:val="28"/>
            <w:szCs w:val="28"/>
            <w:u w:val="single"/>
          </w:rPr>
          <w:t xml:space="preserve"> 243п "Об утверждении форм и форматов сведений, используемых для регистрации граждан в системе индивидуального (персонифицированного) учета, и Порядка заполнения форм указанных сведений" (Зарегистрировано в </w:t>
        </w:r>
        <w:r w:rsidR="00706FA9" w:rsidRPr="006B3D96">
          <w:rPr>
            <w:b/>
            <w:sz w:val="28"/>
            <w:szCs w:val="28"/>
            <w:u w:val="single"/>
          </w:rPr>
          <w:t>Минюсте России 29.</w:t>
        </w:r>
        <w:r w:rsidRPr="006B3D96">
          <w:rPr>
            <w:b/>
            <w:sz w:val="28"/>
            <w:szCs w:val="28"/>
            <w:u w:val="single"/>
          </w:rPr>
          <w:t>12.2022 №</w:t>
        </w:r>
        <w:r w:rsidR="00706FA9" w:rsidRPr="006B3D96">
          <w:rPr>
            <w:b/>
            <w:sz w:val="28"/>
            <w:szCs w:val="28"/>
            <w:u w:val="single"/>
          </w:rPr>
          <w:t xml:space="preserve"> 71880)</w:t>
        </w:r>
      </w:hyperlink>
      <w:r>
        <w:rPr>
          <w:b/>
          <w:color w:val="000000"/>
          <w:sz w:val="28"/>
          <w:szCs w:val="28"/>
        </w:rPr>
        <w:t>.</w:t>
      </w:r>
    </w:p>
    <w:p w:rsidR="004F3A7E" w:rsidRPr="004F3A7E" w:rsidRDefault="008310D7" w:rsidP="004F3A7E">
      <w:pPr>
        <w:spacing w:before="100" w:beforeAutospacing="1" w:after="100" w:afterAutospacing="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ab/>
      </w:r>
      <w:r w:rsidR="00706FA9" w:rsidRPr="00706FA9">
        <w:rPr>
          <w:rFonts w:eastAsia="Calibri"/>
          <w:color w:val="000000"/>
          <w:sz w:val="28"/>
          <w:szCs w:val="28"/>
        </w:rPr>
        <w:t>Постановлением утверждены, в частности: анкета зарегистрированного лица; формы заявлений об изменении анкетных данных, о выдаче документа, подтверждающего регистрацию в системе ИПУ; форма решения об отказе в регистрации; опись документов, передаваемых страхователем в СФР; форма представления сведений о трудовом стаже за период до регистрации в системе ОПС; порядок заполнения форм; форматы представления сведений.</w:t>
      </w:r>
      <w:r w:rsidR="009B6AFF">
        <w:rPr>
          <w:rFonts w:eastAsia="Calibri"/>
          <w:color w:val="000000"/>
          <w:sz w:val="28"/>
          <w:szCs w:val="28"/>
        </w:rPr>
        <w:tab/>
      </w:r>
      <w:r w:rsidR="00706FA9" w:rsidRPr="00706FA9">
        <w:rPr>
          <w:rFonts w:eastAsia="Calibri"/>
          <w:color w:val="000000"/>
          <w:sz w:val="28"/>
          <w:szCs w:val="28"/>
        </w:rPr>
        <w:t>Признано утратившим силу постановление Правле</w:t>
      </w:r>
      <w:r w:rsidR="009B6AFF">
        <w:rPr>
          <w:rFonts w:eastAsia="Calibri"/>
          <w:color w:val="000000"/>
          <w:sz w:val="28"/>
          <w:szCs w:val="28"/>
        </w:rPr>
        <w:t>ния ПФР от 27 сентября 2019 г. №</w:t>
      </w:r>
      <w:r w:rsidR="00706FA9" w:rsidRPr="00706FA9">
        <w:rPr>
          <w:rFonts w:eastAsia="Calibri"/>
          <w:color w:val="000000"/>
          <w:sz w:val="28"/>
          <w:szCs w:val="28"/>
        </w:rPr>
        <w:t xml:space="preserve"> 485п</w:t>
      </w:r>
    </w:p>
    <w:p w:rsidR="0082633D" w:rsidRPr="00E06DEB" w:rsidRDefault="0082633D" w:rsidP="0082633D">
      <w:pPr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E06DEB">
        <w:rPr>
          <w:b/>
          <w:iCs/>
          <w:color w:val="1F497D" w:themeColor="text2"/>
          <w:sz w:val="28"/>
          <w:szCs w:val="28"/>
        </w:rPr>
        <w:tab/>
      </w:r>
      <w:r w:rsidRPr="00E06DEB">
        <w:rPr>
          <w:b/>
          <w:iCs/>
          <w:color w:val="1F497D" w:themeColor="text2"/>
          <w:sz w:val="28"/>
          <w:szCs w:val="28"/>
          <w:u w:val="single"/>
        </w:rPr>
        <w:t>Информация ПФ</w:t>
      </w:r>
      <w:r w:rsidR="007F19B5">
        <w:rPr>
          <w:b/>
          <w:iCs/>
          <w:color w:val="1F497D" w:themeColor="text2"/>
          <w:sz w:val="28"/>
          <w:szCs w:val="28"/>
          <w:u w:val="single"/>
        </w:rPr>
        <w:t xml:space="preserve"> </w:t>
      </w:r>
      <w:r w:rsidRPr="00E06DEB">
        <w:rPr>
          <w:b/>
          <w:iCs/>
          <w:color w:val="1F497D" w:themeColor="text2"/>
          <w:sz w:val="28"/>
          <w:szCs w:val="28"/>
          <w:u w:val="single"/>
        </w:rPr>
        <w:t>Р</w:t>
      </w:r>
      <w:r w:rsidR="007F19B5">
        <w:rPr>
          <w:b/>
          <w:iCs/>
          <w:color w:val="1F497D" w:themeColor="text2"/>
          <w:sz w:val="28"/>
          <w:szCs w:val="28"/>
          <w:u w:val="single"/>
        </w:rPr>
        <w:t>Ф</w:t>
      </w:r>
      <w:r w:rsidRPr="00E06DEB">
        <w:rPr>
          <w:b/>
          <w:iCs/>
          <w:color w:val="1F497D" w:themeColor="text2"/>
          <w:sz w:val="28"/>
          <w:szCs w:val="28"/>
          <w:u w:val="single"/>
        </w:rPr>
        <w:t xml:space="preserve"> от 23.12.2022 (Ответы на вопросы по представлению отчетности в СФР с 1 января 2023 года)</w:t>
      </w:r>
      <w:r w:rsidR="00E06DEB">
        <w:rPr>
          <w:b/>
          <w:iCs/>
          <w:color w:val="1F497D" w:themeColor="text2"/>
          <w:sz w:val="28"/>
          <w:szCs w:val="28"/>
          <w:u w:val="single"/>
        </w:rPr>
        <w:t>.</w:t>
      </w:r>
    </w:p>
    <w:p w:rsidR="0082633D" w:rsidRPr="0082633D" w:rsidRDefault="0082633D" w:rsidP="0082633D">
      <w:pPr>
        <w:ind w:firstLine="567"/>
        <w:jc w:val="both"/>
        <w:rPr>
          <w:color w:val="212121"/>
          <w:sz w:val="28"/>
          <w:szCs w:val="28"/>
          <w:u w:val="single"/>
        </w:rPr>
      </w:pPr>
      <w:r w:rsidRPr="0082633D">
        <w:rPr>
          <w:color w:val="212121"/>
          <w:sz w:val="28"/>
          <w:szCs w:val="28"/>
          <w:u w:val="single"/>
        </w:rPr>
        <w:t>По каким формам следует представлять сведения за периоды до 2023 года, в том числе корректирующие/отменяющие?</w:t>
      </w:r>
    </w:p>
    <w:p w:rsidR="00761B08" w:rsidRDefault="0082633D" w:rsidP="00761B08">
      <w:pPr>
        <w:spacing w:after="100" w:afterAutospacing="1"/>
        <w:ind w:firstLine="567"/>
        <w:jc w:val="both"/>
        <w:rPr>
          <w:sz w:val="28"/>
          <w:szCs w:val="28"/>
        </w:rPr>
      </w:pPr>
      <w:r w:rsidRPr="0082633D">
        <w:rPr>
          <w:sz w:val="28"/>
          <w:szCs w:val="28"/>
        </w:rPr>
        <w:t xml:space="preserve">Сведения персонифицированного учета за отчетные периоды до 1 января 2023 года, в том числе корректирующие, отменяющие или дополняющие, представляются по действующим до 1 января 2023 г. формам (СЗВ-СТАЖ, СЗВ-ТД, ДСВ-3). </w:t>
      </w:r>
    </w:p>
    <w:p w:rsidR="0082633D" w:rsidRPr="0082633D" w:rsidRDefault="0082633D" w:rsidP="00761B08">
      <w:pPr>
        <w:spacing w:after="100" w:afterAutospacing="1"/>
        <w:ind w:firstLine="567"/>
        <w:jc w:val="both"/>
        <w:rPr>
          <w:color w:val="212121"/>
          <w:sz w:val="28"/>
          <w:szCs w:val="28"/>
          <w:u w:val="single"/>
        </w:rPr>
      </w:pPr>
      <w:r w:rsidRPr="0082633D">
        <w:rPr>
          <w:color w:val="212121"/>
          <w:sz w:val="28"/>
          <w:szCs w:val="28"/>
          <w:u w:val="single"/>
        </w:rPr>
        <w:t>В какой срок представляется форма ЕФС-1 в СФР?</w:t>
      </w:r>
    </w:p>
    <w:p w:rsidR="0082633D" w:rsidRPr="0082633D" w:rsidRDefault="0082633D" w:rsidP="0082633D">
      <w:pPr>
        <w:spacing w:after="100" w:afterAutospacing="1"/>
        <w:ind w:firstLine="567"/>
        <w:jc w:val="both"/>
        <w:rPr>
          <w:sz w:val="28"/>
          <w:szCs w:val="28"/>
        </w:rPr>
      </w:pPr>
      <w:r w:rsidRPr="0082633D">
        <w:rPr>
          <w:sz w:val="28"/>
          <w:szCs w:val="28"/>
        </w:rPr>
        <w:t>Сроки представления страхователями разделов и подразделов единой формы ЕФС-1:</w:t>
      </w:r>
    </w:p>
    <w:p w:rsidR="0082633D" w:rsidRPr="0082633D" w:rsidRDefault="0082633D" w:rsidP="00D9780F">
      <w:pPr>
        <w:spacing w:after="100" w:afterAutospacing="1"/>
        <w:ind w:firstLine="567"/>
        <w:jc w:val="both"/>
        <w:rPr>
          <w:sz w:val="28"/>
          <w:szCs w:val="28"/>
        </w:rPr>
      </w:pPr>
      <w:r w:rsidRPr="00D9780F">
        <w:rPr>
          <w:i/>
          <w:sz w:val="28"/>
          <w:szCs w:val="28"/>
        </w:rPr>
        <w:t>сведения о трудовой (иной) деятельности (подраздел 1.1 формы ЕФС-1</w:t>
      </w:r>
      <w:r w:rsidRPr="0082633D">
        <w:rPr>
          <w:sz w:val="28"/>
          <w:szCs w:val="28"/>
        </w:rPr>
        <w:t>):</w:t>
      </w:r>
      <w:r w:rsidR="00D9780F" w:rsidRPr="00D9780F">
        <w:rPr>
          <w:sz w:val="28"/>
          <w:szCs w:val="28"/>
        </w:rPr>
        <w:t xml:space="preserve"> </w:t>
      </w:r>
      <w:r w:rsidRPr="0082633D">
        <w:rPr>
          <w:sz w:val="28"/>
          <w:szCs w:val="28"/>
        </w:rPr>
        <w:t>для кадровых мероприятий «Прием», «Приостановление», «Возобновление», «Увольнение» - не позднее рабочего дня, следующего за днем издания соответствующего приказа;</w:t>
      </w:r>
    </w:p>
    <w:p w:rsidR="0082633D" w:rsidRPr="0082633D" w:rsidRDefault="0082633D" w:rsidP="0082633D">
      <w:pPr>
        <w:spacing w:after="100" w:afterAutospacing="1"/>
        <w:ind w:firstLine="567"/>
        <w:jc w:val="both"/>
        <w:rPr>
          <w:sz w:val="28"/>
          <w:szCs w:val="28"/>
        </w:rPr>
      </w:pPr>
      <w:r w:rsidRPr="0082633D">
        <w:rPr>
          <w:sz w:val="28"/>
          <w:szCs w:val="28"/>
        </w:rPr>
        <w:t>для мероприятий «Начало договора ГПХ», «Окончание договора ГПХ» - не позднее рабочего дня, следующего за днем заключения (расторжения) договора;</w:t>
      </w:r>
    </w:p>
    <w:p w:rsidR="0082633D" w:rsidRPr="0082633D" w:rsidRDefault="0082633D" w:rsidP="0082633D">
      <w:pPr>
        <w:spacing w:after="100" w:afterAutospacing="1"/>
        <w:ind w:firstLine="567"/>
        <w:jc w:val="both"/>
        <w:rPr>
          <w:sz w:val="28"/>
          <w:szCs w:val="28"/>
        </w:rPr>
      </w:pPr>
      <w:r w:rsidRPr="0082633D">
        <w:rPr>
          <w:sz w:val="28"/>
          <w:szCs w:val="28"/>
        </w:rPr>
        <w:t>для мероприятий «Перевод», «Переименование» - ежемесячно;</w:t>
      </w:r>
    </w:p>
    <w:p w:rsidR="0082633D" w:rsidRPr="0082633D" w:rsidRDefault="0082633D" w:rsidP="0082633D">
      <w:pPr>
        <w:spacing w:after="100" w:afterAutospacing="1"/>
        <w:ind w:firstLine="567"/>
        <w:jc w:val="both"/>
        <w:rPr>
          <w:sz w:val="28"/>
          <w:szCs w:val="28"/>
        </w:rPr>
      </w:pPr>
      <w:r w:rsidRPr="0082633D">
        <w:rPr>
          <w:sz w:val="28"/>
          <w:szCs w:val="28"/>
        </w:rPr>
        <w:t>сведения о застрахованных лицах, за которых перечислены дополнительные страховые взносы на накопительную пенсию и уплачены взносы работодателя (подраздел 3 формы ЕФС-1), - ежеквартально;</w:t>
      </w:r>
    </w:p>
    <w:p w:rsidR="0082633D" w:rsidRPr="0082633D" w:rsidRDefault="0082633D" w:rsidP="0082633D">
      <w:pPr>
        <w:spacing w:after="100" w:afterAutospacing="1"/>
        <w:ind w:firstLine="567"/>
        <w:jc w:val="both"/>
        <w:rPr>
          <w:sz w:val="28"/>
          <w:szCs w:val="28"/>
        </w:rPr>
      </w:pPr>
      <w:r w:rsidRPr="0082633D">
        <w:rPr>
          <w:sz w:val="28"/>
          <w:szCs w:val="28"/>
        </w:rPr>
        <w:t>сведения по страховым взносам на обязательное социальное страхование от несчастных случаев на производстве и профессиональных заболеваний (раздел 2 формы ЕФС-1) - ежеквартально;</w:t>
      </w:r>
    </w:p>
    <w:p w:rsidR="0082633D" w:rsidRPr="0082633D" w:rsidRDefault="0082633D" w:rsidP="0082633D">
      <w:pPr>
        <w:spacing w:after="100" w:afterAutospacing="1"/>
        <w:ind w:firstLine="567"/>
        <w:jc w:val="both"/>
        <w:rPr>
          <w:sz w:val="28"/>
          <w:szCs w:val="28"/>
        </w:rPr>
      </w:pPr>
      <w:r w:rsidRPr="0082633D">
        <w:rPr>
          <w:sz w:val="28"/>
          <w:szCs w:val="28"/>
        </w:rPr>
        <w:t>сведения о страховом стаже (подраздел 1.2 формы ЕФС-1) - ежегодно. Указанные сроки определены Федеральными законами от 01.04.1996 № 27-ФЗ, от  24.07.1998 № 125-ФЗ.</w:t>
      </w:r>
    </w:p>
    <w:p w:rsidR="0082633D" w:rsidRPr="0082633D" w:rsidRDefault="0082633D" w:rsidP="0082633D">
      <w:pPr>
        <w:ind w:firstLine="567"/>
        <w:jc w:val="both"/>
        <w:rPr>
          <w:sz w:val="28"/>
          <w:szCs w:val="28"/>
        </w:rPr>
      </w:pPr>
      <w:r w:rsidRPr="0082633D">
        <w:rPr>
          <w:color w:val="212121"/>
          <w:sz w:val="28"/>
          <w:szCs w:val="28"/>
          <w:u w:val="single"/>
        </w:rPr>
        <w:t>Какой из действующих номеров (в ПФР или в ФСС) нужно заполнять при предоставлении отчетности по форме ЕФС-1?</w:t>
      </w:r>
    </w:p>
    <w:p w:rsidR="005923FA" w:rsidRDefault="0082633D" w:rsidP="00195799">
      <w:pPr>
        <w:spacing w:after="100" w:afterAutospacing="1"/>
        <w:ind w:firstLine="567"/>
        <w:jc w:val="both"/>
        <w:rPr>
          <w:sz w:val="28"/>
          <w:szCs w:val="28"/>
        </w:rPr>
      </w:pPr>
      <w:r w:rsidRPr="0082633D">
        <w:rPr>
          <w:sz w:val="28"/>
          <w:szCs w:val="28"/>
        </w:rPr>
        <w:t>Необходимо указывать регистрационный номер, который был присвоен страхователю в ПФР.</w:t>
      </w:r>
    </w:p>
    <w:p w:rsidR="0082633D" w:rsidRPr="0082633D" w:rsidRDefault="0082633D" w:rsidP="00195799">
      <w:pPr>
        <w:spacing w:after="100" w:afterAutospacing="1"/>
        <w:ind w:firstLine="567"/>
        <w:jc w:val="both"/>
        <w:rPr>
          <w:sz w:val="28"/>
          <w:szCs w:val="28"/>
        </w:rPr>
      </w:pPr>
      <w:r w:rsidRPr="0082633D">
        <w:rPr>
          <w:color w:val="212121"/>
          <w:sz w:val="28"/>
          <w:szCs w:val="28"/>
          <w:u w:val="single"/>
        </w:rPr>
        <w:t>Можно ли представить разные разделы-подразделы единой формы ЕФС-1 разными файлами в разные даты (например, 10.07.2023 и 12.07.2023)?</w:t>
      </w:r>
      <w:r w:rsidR="00734D7C" w:rsidRPr="00D12A94">
        <w:rPr>
          <w:color w:val="212121"/>
          <w:sz w:val="28"/>
          <w:szCs w:val="28"/>
          <w:u w:val="single"/>
        </w:rPr>
        <w:t xml:space="preserve"> </w:t>
      </w:r>
      <w:r w:rsidRPr="0082633D">
        <w:rPr>
          <w:sz w:val="28"/>
          <w:szCs w:val="28"/>
        </w:rPr>
        <w:t>В соответствии с пунктом 1.11 порядка заполнения единой формы ЕФС-1 допускается представление разделов и подразделов формы ЕФС-1 отдельными файлами в разные даты.</w:t>
      </w:r>
    </w:p>
    <w:p w:rsidR="0082633D" w:rsidRPr="0082633D" w:rsidRDefault="0082633D" w:rsidP="0082633D">
      <w:pPr>
        <w:ind w:firstLine="567"/>
        <w:jc w:val="both"/>
        <w:rPr>
          <w:sz w:val="28"/>
          <w:szCs w:val="28"/>
        </w:rPr>
      </w:pPr>
      <w:r w:rsidRPr="0082633D">
        <w:rPr>
          <w:color w:val="212121"/>
          <w:sz w:val="28"/>
          <w:szCs w:val="28"/>
          <w:u w:val="single"/>
        </w:rPr>
        <w:t>Как заполняется графа «Код выполняемой функции» в случае представлении сведений по договорам гражданско-правового характера (мероприятие «Начало договора ГПХ», «Окончание договора ГПХ»)?</w:t>
      </w:r>
    </w:p>
    <w:p w:rsidR="0082633D" w:rsidRPr="0082633D" w:rsidRDefault="0082633D" w:rsidP="0082633D">
      <w:pPr>
        <w:spacing w:after="100" w:afterAutospacing="1"/>
        <w:ind w:firstLine="567"/>
        <w:jc w:val="both"/>
        <w:rPr>
          <w:sz w:val="28"/>
          <w:szCs w:val="28"/>
        </w:rPr>
      </w:pPr>
      <w:r w:rsidRPr="0082633D">
        <w:rPr>
          <w:sz w:val="28"/>
          <w:szCs w:val="28"/>
        </w:rPr>
        <w:t>Для договоров гражданско-правового характера в графе «Код выполняемой функции» указывается два значения: цифровой код по Общероссийскому классификатору занятий (ОКЗ) и буквенный код вида договора (ДГПХ, ДАВТ, ДОИП, ИЗЛД, ЛДПИ).</w:t>
      </w:r>
    </w:p>
    <w:p w:rsidR="00734D7C" w:rsidRPr="00D12A94" w:rsidRDefault="0082633D" w:rsidP="0082633D">
      <w:pPr>
        <w:ind w:firstLine="567"/>
        <w:jc w:val="both"/>
        <w:rPr>
          <w:color w:val="212121"/>
          <w:sz w:val="28"/>
          <w:szCs w:val="28"/>
          <w:u w:val="single"/>
        </w:rPr>
      </w:pPr>
      <w:r w:rsidRPr="0082633D">
        <w:rPr>
          <w:color w:val="212121"/>
          <w:sz w:val="28"/>
          <w:szCs w:val="28"/>
          <w:u w:val="single"/>
        </w:rPr>
        <w:t xml:space="preserve">Как отражать информацию в подразделе 3 «Сведения о застрахованных лицах, за которые перечислены дополнительные страховые взносы на накопительную пенсию и уплачены взносы работодателя» по ежемесячным платежным поручениям? </w:t>
      </w:r>
    </w:p>
    <w:p w:rsidR="0082633D" w:rsidRPr="00D12A94" w:rsidRDefault="0082633D" w:rsidP="0082633D">
      <w:pPr>
        <w:ind w:firstLine="567"/>
        <w:jc w:val="both"/>
        <w:rPr>
          <w:sz w:val="28"/>
          <w:szCs w:val="28"/>
        </w:rPr>
      </w:pPr>
      <w:r w:rsidRPr="0082633D">
        <w:rPr>
          <w:color w:val="212121"/>
          <w:sz w:val="28"/>
          <w:szCs w:val="28"/>
        </w:rPr>
        <w:t xml:space="preserve">Эту информацию </w:t>
      </w:r>
      <w:r w:rsidRPr="0082633D">
        <w:rPr>
          <w:sz w:val="28"/>
          <w:szCs w:val="28"/>
        </w:rPr>
        <w:t>следует отражать в подразделе 3 последовательно отдельными блоками. Также возможно представление подраздела 3 ежемесячно, отдельно по каждому платежному поручению.</w:t>
      </w:r>
    </w:p>
    <w:p w:rsidR="00591327" w:rsidRPr="0082633D" w:rsidRDefault="00591327" w:rsidP="0082633D">
      <w:pPr>
        <w:ind w:firstLine="567"/>
        <w:jc w:val="both"/>
        <w:rPr>
          <w:sz w:val="32"/>
          <w:szCs w:val="32"/>
        </w:rPr>
      </w:pPr>
    </w:p>
    <w:p w:rsidR="00591327" w:rsidRPr="007321AC" w:rsidRDefault="0082633D" w:rsidP="00591327">
      <w:pPr>
        <w:spacing w:after="100" w:afterAutospacing="1"/>
        <w:ind w:firstLine="567"/>
        <w:jc w:val="both"/>
        <w:rPr>
          <w:b/>
          <w:bCs/>
          <w:sz w:val="28"/>
          <w:szCs w:val="28"/>
          <w:u w:val="single"/>
        </w:rPr>
      </w:pPr>
      <w:r w:rsidRPr="0082633D">
        <w:rPr>
          <w:sz w:val="32"/>
          <w:szCs w:val="32"/>
        </w:rPr>
        <w:t> </w:t>
      </w:r>
      <w:r w:rsidR="00577CC2" w:rsidRPr="007321AC">
        <w:rPr>
          <w:b/>
          <w:bCs/>
          <w:sz w:val="28"/>
          <w:szCs w:val="28"/>
          <w:u w:val="single"/>
        </w:rPr>
        <w:t>БУХГАЛТЕРСКИЙ УЧЕТ И ОТЧЕТНОСТЬ</w:t>
      </w:r>
    </w:p>
    <w:p w:rsidR="00133401" w:rsidRPr="00133401" w:rsidRDefault="004B20F1" w:rsidP="00133401">
      <w:pPr>
        <w:spacing w:after="161"/>
        <w:jc w:val="both"/>
        <w:outlineLvl w:val="0"/>
        <w:rPr>
          <w:b/>
          <w:bCs/>
          <w:color w:val="1F497D" w:themeColor="text2"/>
          <w:sz w:val="28"/>
          <w:szCs w:val="28"/>
        </w:rPr>
      </w:pPr>
      <w:r w:rsidRPr="00133401">
        <w:rPr>
          <w:b/>
          <w:color w:val="1F497D" w:themeColor="text2"/>
          <w:sz w:val="28"/>
          <w:szCs w:val="28"/>
        </w:rPr>
        <w:tab/>
      </w:r>
      <w:hyperlink r:id="rId69" w:history="1">
        <w:r w:rsidR="00133401" w:rsidRPr="00133401">
          <w:rPr>
            <w:rStyle w:val="a3"/>
            <w:b/>
            <w:bCs/>
            <w:iCs/>
            <w:color w:val="1F497D" w:themeColor="text2"/>
            <w:sz w:val="28"/>
            <w:szCs w:val="28"/>
          </w:rPr>
          <w:t>Письмо</w:t>
        </w:r>
      </w:hyperlink>
      <w:r w:rsidR="00133401" w:rsidRPr="00133401">
        <w:rPr>
          <w:b/>
          <w:bCs/>
          <w:iCs/>
          <w:color w:val="1F497D" w:themeColor="text2"/>
          <w:sz w:val="28"/>
          <w:szCs w:val="28"/>
          <w:u w:val="single"/>
        </w:rPr>
        <w:t xml:space="preserve"> Минфина России от 21.11.2022 № 03-03-06/1/113388 (</w:t>
      </w:r>
      <w:r w:rsidR="00133401" w:rsidRPr="00133401">
        <w:rPr>
          <w:b/>
          <w:bCs/>
          <w:color w:val="1F497D" w:themeColor="text2"/>
          <w:sz w:val="28"/>
          <w:szCs w:val="28"/>
          <w:u w:val="single"/>
        </w:rPr>
        <w:t>О требованиях к первичным учетным документам в электронном виде в целях налога на прибыль и использовании скан-образов первичных документов при регистрации в учете факта хозяйственной деятельности).</w:t>
      </w:r>
    </w:p>
    <w:p w:rsidR="00133401" w:rsidRPr="00133401" w:rsidRDefault="00133401" w:rsidP="00133401">
      <w:pPr>
        <w:spacing w:after="161"/>
        <w:jc w:val="both"/>
        <w:outlineLvl w:val="0"/>
        <w:rPr>
          <w:sz w:val="28"/>
          <w:szCs w:val="28"/>
        </w:rPr>
      </w:pPr>
      <w:r w:rsidRPr="00133401">
        <w:rPr>
          <w:sz w:val="28"/>
          <w:szCs w:val="28"/>
        </w:rPr>
        <w:tab/>
        <w:t xml:space="preserve">Минфин России в данном письме </w:t>
      </w:r>
      <w:hyperlink r:id="rId70" w:history="1">
        <w:r w:rsidRPr="00133401">
          <w:rPr>
            <w:rStyle w:val="a3"/>
            <w:color w:val="auto"/>
            <w:sz w:val="28"/>
            <w:szCs w:val="28"/>
          </w:rPr>
          <w:t>пояснил</w:t>
        </w:r>
      </w:hyperlink>
      <w:r w:rsidRPr="00133401">
        <w:rPr>
          <w:sz w:val="28"/>
          <w:szCs w:val="28"/>
        </w:rPr>
        <w:t xml:space="preserve">, что  налогоплательщики вправе в исключительных случаях использовать  скан-образы первичных документов при регистрации в учете факта хозяйственной деятельности. </w:t>
      </w:r>
    </w:p>
    <w:p w:rsidR="00133401" w:rsidRPr="00133401" w:rsidRDefault="00133401" w:rsidP="00133401">
      <w:pPr>
        <w:spacing w:after="161"/>
        <w:jc w:val="both"/>
        <w:outlineLvl w:val="0"/>
        <w:rPr>
          <w:sz w:val="28"/>
          <w:szCs w:val="28"/>
        </w:rPr>
      </w:pPr>
      <w:r w:rsidRPr="00133401">
        <w:rPr>
          <w:sz w:val="28"/>
          <w:szCs w:val="28"/>
        </w:rPr>
        <w:tab/>
        <w:t>«При этом вышеизложенное не освобождает налогоплательщика от обязанности дальнейшего представления первичного учетного документа в бумажном или в электронном виде, оформленного в соответствии с законодательством РФ (т.е. оригинал).</w:t>
      </w:r>
    </w:p>
    <w:p w:rsidR="004E161F" w:rsidRPr="00085987" w:rsidRDefault="00133401" w:rsidP="004E161F">
      <w:pPr>
        <w:spacing w:after="161"/>
        <w:jc w:val="both"/>
        <w:outlineLvl w:val="0"/>
        <w:rPr>
          <w:b/>
          <w:color w:val="1F497D" w:themeColor="text2"/>
          <w:kern w:val="36"/>
          <w:sz w:val="28"/>
          <w:szCs w:val="28"/>
          <w:u w:val="single"/>
        </w:rPr>
      </w:pPr>
      <w:r>
        <w:rPr>
          <w:b/>
          <w:color w:val="1F497D" w:themeColor="text2"/>
          <w:kern w:val="36"/>
          <w:sz w:val="28"/>
          <w:szCs w:val="28"/>
          <w:u w:val="single"/>
        </w:rPr>
        <w:tab/>
      </w:r>
      <w:r w:rsidR="004E161F" w:rsidRPr="00085987">
        <w:rPr>
          <w:b/>
          <w:color w:val="1F497D" w:themeColor="text2"/>
          <w:kern w:val="36"/>
          <w:sz w:val="28"/>
          <w:szCs w:val="28"/>
          <w:u w:val="single"/>
        </w:rPr>
        <w:t>Письмо  Минфина России  от 27.12.2022 г. № 02-06-07/128426</w:t>
      </w:r>
      <w:r w:rsidR="004E161F" w:rsidRPr="00085987">
        <w:rPr>
          <w:b/>
          <w:color w:val="1F497D" w:themeColor="text2"/>
          <w:sz w:val="28"/>
          <w:szCs w:val="28"/>
          <w:u w:val="single"/>
        </w:rPr>
        <w:t xml:space="preserve"> (</w:t>
      </w:r>
      <w:r w:rsidR="00085987" w:rsidRPr="00085987">
        <w:rPr>
          <w:b/>
          <w:color w:val="1F497D" w:themeColor="text2"/>
          <w:sz w:val="28"/>
          <w:szCs w:val="28"/>
          <w:u w:val="single"/>
        </w:rPr>
        <w:t xml:space="preserve">&lt;О направлении рекомендаций по </w:t>
      </w:r>
      <w:r w:rsidR="004E161F" w:rsidRPr="00085987">
        <w:rPr>
          <w:b/>
          <w:color w:val="1F497D" w:themeColor="text2"/>
          <w:kern w:val="36"/>
          <w:sz w:val="28"/>
          <w:szCs w:val="28"/>
          <w:u w:val="single"/>
        </w:rPr>
        <w:t>организации и обеспечению (осуществлению) внутреннего контроля совершаемых фактов хозяйственной жизни и ведения бухгалтерского учета и составления бухгалтерской (финансовой) отчетности, включая проведение инвентаризации в целях составления годовой бухгалтерской (финансовой) отчетно</w:t>
      </w:r>
      <w:r w:rsidR="00085987" w:rsidRPr="00085987">
        <w:rPr>
          <w:b/>
          <w:color w:val="1F497D" w:themeColor="text2"/>
          <w:kern w:val="36"/>
          <w:sz w:val="28"/>
          <w:szCs w:val="28"/>
          <w:u w:val="single"/>
        </w:rPr>
        <w:t>сти</w:t>
      </w:r>
      <w:r w:rsidR="004E161F" w:rsidRPr="00085987">
        <w:rPr>
          <w:b/>
          <w:color w:val="1F497D" w:themeColor="text2"/>
          <w:kern w:val="36"/>
          <w:sz w:val="28"/>
          <w:szCs w:val="28"/>
          <w:u w:val="single"/>
        </w:rPr>
        <w:t>).</w:t>
      </w:r>
    </w:p>
    <w:p w:rsidR="0031228E" w:rsidRPr="0031228E" w:rsidRDefault="004E161F" w:rsidP="0031228E">
      <w:pPr>
        <w:spacing w:before="100" w:beforeAutospacing="1" w:after="100" w:afterAutospacing="1"/>
        <w:jc w:val="both"/>
        <w:rPr>
          <w:rFonts w:eastAsiaTheme="minorHAnsi"/>
          <w:bCs/>
          <w:sz w:val="28"/>
          <w:szCs w:val="28"/>
          <w:lang w:eastAsia="en-US"/>
        </w:rPr>
      </w:pPr>
      <w:r w:rsidRPr="004E161F">
        <w:rPr>
          <w:sz w:val="28"/>
          <w:szCs w:val="28"/>
        </w:rPr>
        <w:tab/>
      </w:r>
      <w:r w:rsidR="0031228E" w:rsidRPr="0031228E">
        <w:rPr>
          <w:rFonts w:eastAsiaTheme="minorHAnsi"/>
          <w:bCs/>
          <w:sz w:val="28"/>
          <w:szCs w:val="28"/>
          <w:lang w:eastAsia="en-US"/>
        </w:rPr>
        <w:t xml:space="preserve">Минфином </w:t>
      </w:r>
      <w:r w:rsidR="0031228E">
        <w:rPr>
          <w:rFonts w:eastAsiaTheme="minorHAnsi"/>
          <w:bCs/>
          <w:sz w:val="28"/>
          <w:szCs w:val="28"/>
          <w:lang w:eastAsia="en-US"/>
        </w:rPr>
        <w:t xml:space="preserve">России </w:t>
      </w:r>
      <w:r w:rsidR="0031228E" w:rsidRPr="0031228E">
        <w:rPr>
          <w:rFonts w:eastAsiaTheme="minorHAnsi"/>
          <w:bCs/>
          <w:sz w:val="28"/>
          <w:szCs w:val="28"/>
          <w:lang w:eastAsia="en-US"/>
        </w:rPr>
        <w:t>разработаны рекомендации по организации внутреннего контроля при ведении бухгалтерского учета и подготовке отчетности, включая проведение инвентаризации</w:t>
      </w:r>
      <w:r w:rsidR="0031228E">
        <w:rPr>
          <w:rFonts w:eastAsiaTheme="minorHAnsi"/>
          <w:bCs/>
          <w:sz w:val="28"/>
          <w:szCs w:val="28"/>
          <w:lang w:eastAsia="en-US"/>
        </w:rPr>
        <w:t>.</w:t>
      </w:r>
    </w:p>
    <w:p w:rsidR="004E161F" w:rsidRDefault="0031228E" w:rsidP="0031228E">
      <w:pPr>
        <w:spacing w:before="240" w:after="240" w:line="336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161F" w:rsidRPr="004E161F">
        <w:rPr>
          <w:sz w:val="28"/>
          <w:szCs w:val="28"/>
        </w:rPr>
        <w:t>Напомним, что внутренний контроль проводится, чтобы подтвердить: достоверность бухгалтерской информации; полноту и своевременность направляемых в проверяющие органы сведений; отсутствие искажений и ошибок и др.</w:t>
      </w:r>
      <w:r>
        <w:rPr>
          <w:sz w:val="28"/>
          <w:szCs w:val="28"/>
        </w:rPr>
        <w:t xml:space="preserve"> </w:t>
      </w:r>
      <w:r w:rsidR="004E161F" w:rsidRPr="004E161F">
        <w:rPr>
          <w:sz w:val="28"/>
          <w:szCs w:val="28"/>
        </w:rPr>
        <w:t>При проведении ВК по новым правилам организации будут использовать специально разработанные сервисы и компьютерные программы.</w:t>
      </w:r>
    </w:p>
    <w:p w:rsidR="00234830" w:rsidRDefault="00234830" w:rsidP="00234830">
      <w:pPr>
        <w:spacing w:before="240" w:line="336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E791C" w:rsidRPr="00CE791C">
        <w:rPr>
          <w:b/>
          <w:bCs/>
          <w:sz w:val="28"/>
          <w:szCs w:val="28"/>
        </w:rPr>
        <w:t>Письмо Минтруда от 20.01.2023 № 14-6/ООГ-296</w:t>
      </w:r>
      <w:r w:rsidR="00717011" w:rsidRPr="00717011">
        <w:t xml:space="preserve"> </w:t>
      </w:r>
      <w:r w:rsidR="00717011" w:rsidRPr="00717011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(</w:t>
      </w:r>
      <w:r w:rsidR="00717011" w:rsidRPr="00717011">
        <w:rPr>
          <w:b/>
          <w:bCs/>
          <w:sz w:val="28"/>
          <w:szCs w:val="28"/>
        </w:rPr>
        <w:t>Ранее Минтруд России указывал на возможность информирования работника о составных частях заработной платы в электронном виде (письмо от 21.02.2017 N 14-1/ООГ-1560). Верно ли, что, поскольку статья 136 ТК РФ требует соблюдения письменной формы такого извещения, в настоящее время в силу статьи 22.1 ТК РФ его составление в электронной форме возможно только в том случае, если в организации в отношении данного документа ведется электронный документооборот в соответствии с требованиями статей 22.1-22.3 ТК РФ?</w:t>
      </w:r>
      <w:r>
        <w:rPr>
          <w:b/>
          <w:bCs/>
          <w:sz w:val="28"/>
          <w:szCs w:val="28"/>
        </w:rPr>
        <w:t>).</w:t>
      </w:r>
    </w:p>
    <w:p w:rsidR="00AE5F0F" w:rsidRPr="00AE5F0F" w:rsidRDefault="00234830" w:rsidP="00927A6F">
      <w:pPr>
        <w:spacing w:before="240" w:line="336" w:lineRule="atLeas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="00717011" w:rsidRPr="00AE5F0F">
        <w:rPr>
          <w:bCs/>
          <w:sz w:val="28"/>
          <w:szCs w:val="28"/>
        </w:rPr>
        <w:t>Порядок извещения о составных частях зараб</w:t>
      </w:r>
      <w:r>
        <w:rPr>
          <w:bCs/>
          <w:sz w:val="28"/>
          <w:szCs w:val="28"/>
        </w:rPr>
        <w:t>от</w:t>
      </w:r>
      <w:r w:rsidR="00717011" w:rsidRPr="00AE5F0F">
        <w:rPr>
          <w:bCs/>
          <w:sz w:val="28"/>
          <w:szCs w:val="28"/>
        </w:rPr>
        <w:t>ной платы устанавливается локальным нормативным актом работодателя.</w:t>
      </w:r>
      <w:r w:rsidR="00AE5F0F">
        <w:rPr>
          <w:bCs/>
          <w:sz w:val="28"/>
          <w:szCs w:val="28"/>
        </w:rPr>
        <w:tab/>
        <w:t>«</w:t>
      </w:r>
      <w:r w:rsidR="00717011" w:rsidRPr="00AE5F0F">
        <w:rPr>
          <w:bCs/>
          <w:sz w:val="28"/>
          <w:szCs w:val="28"/>
        </w:rPr>
        <w:t>В ситуации, изложенной в обращении, считаем, что извещение работника о составных частях заработной платы в электронном виде не будет соответствовать требованиям трудового законодательства за исключением случаев, когда в организации ведется электронный документооборот в соответствии со статьями 22.1-22-3 Кодекса</w:t>
      </w:r>
      <w:r w:rsidR="00AE5F0F">
        <w:rPr>
          <w:bCs/>
          <w:sz w:val="28"/>
          <w:szCs w:val="28"/>
        </w:rPr>
        <w:t>»</w:t>
      </w:r>
      <w:r w:rsidR="00717011" w:rsidRPr="00AE5F0F">
        <w:rPr>
          <w:bCs/>
          <w:sz w:val="28"/>
          <w:szCs w:val="28"/>
        </w:rPr>
        <w:t>.</w:t>
      </w:r>
      <w:r w:rsidR="00AE5F0F">
        <w:rPr>
          <w:bCs/>
          <w:sz w:val="28"/>
          <w:szCs w:val="28"/>
        </w:rPr>
        <w:tab/>
      </w:r>
      <w:r w:rsidR="00AE5F0F" w:rsidRPr="00AE5F0F">
        <w:rPr>
          <w:bCs/>
          <w:sz w:val="28"/>
          <w:szCs w:val="28"/>
        </w:rPr>
        <w:t>То есть получается, что направлять сотрудникам электронные расчетные листки вправе только работодатели, перешедшие на ЭКДО. Прочие же должны выдавать расчетные листки на бумаге</w:t>
      </w:r>
      <w:r w:rsidR="00927A6F">
        <w:rPr>
          <w:bCs/>
          <w:sz w:val="28"/>
          <w:szCs w:val="28"/>
        </w:rPr>
        <w:t>.</w:t>
      </w:r>
    </w:p>
    <w:p w:rsidR="00804025" w:rsidRPr="00804025" w:rsidRDefault="00804025" w:rsidP="00804025">
      <w:pPr>
        <w:spacing w:before="240" w:after="240" w:line="336" w:lineRule="atLeast"/>
        <w:jc w:val="both"/>
        <w:rPr>
          <w:vanish/>
          <w:sz w:val="28"/>
          <w:szCs w:val="28"/>
        </w:rPr>
      </w:pPr>
    </w:p>
    <w:p w:rsidR="00804025" w:rsidRPr="00804025" w:rsidRDefault="00804025" w:rsidP="00804025">
      <w:pPr>
        <w:spacing w:before="240" w:after="240" w:line="336" w:lineRule="atLeast"/>
        <w:jc w:val="both"/>
        <w:rPr>
          <w:vanish/>
          <w:sz w:val="28"/>
          <w:szCs w:val="28"/>
        </w:rPr>
      </w:pPr>
    </w:p>
    <w:p w:rsidR="00804025" w:rsidRPr="00804025" w:rsidRDefault="00804025" w:rsidP="00804025">
      <w:pPr>
        <w:spacing w:before="240" w:after="240" w:line="336" w:lineRule="atLeast"/>
        <w:jc w:val="both"/>
        <w:rPr>
          <w:vanish/>
          <w:sz w:val="28"/>
          <w:szCs w:val="28"/>
        </w:rPr>
      </w:pPr>
    </w:p>
    <w:p w:rsidR="00804025" w:rsidRPr="00804025" w:rsidRDefault="00804025" w:rsidP="00804025">
      <w:pPr>
        <w:spacing w:before="240" w:after="240" w:line="336" w:lineRule="atLeast"/>
        <w:jc w:val="both"/>
        <w:rPr>
          <w:vanish/>
          <w:sz w:val="28"/>
          <w:szCs w:val="28"/>
        </w:rPr>
      </w:pPr>
    </w:p>
    <w:p w:rsidR="00804025" w:rsidRPr="00804025" w:rsidRDefault="00804025" w:rsidP="00804025">
      <w:pPr>
        <w:spacing w:before="240" w:after="240" w:line="336" w:lineRule="atLeast"/>
        <w:jc w:val="both"/>
        <w:rPr>
          <w:vanish/>
          <w:sz w:val="28"/>
          <w:szCs w:val="28"/>
        </w:rPr>
      </w:pPr>
    </w:p>
    <w:p w:rsidR="00804025" w:rsidRPr="00804025" w:rsidRDefault="00804025" w:rsidP="00804025">
      <w:pPr>
        <w:spacing w:before="240" w:after="240" w:line="336" w:lineRule="atLeast"/>
        <w:jc w:val="both"/>
        <w:rPr>
          <w:vanish/>
          <w:sz w:val="28"/>
          <w:szCs w:val="28"/>
        </w:rPr>
      </w:pPr>
    </w:p>
    <w:p w:rsidR="00927A6F" w:rsidRDefault="00DD61AB" w:rsidP="00927A6F">
      <w:pPr>
        <w:spacing w:before="240" w:after="240" w:line="336" w:lineRule="atLeast"/>
        <w:jc w:val="center"/>
        <w:rPr>
          <w:b/>
          <w:sz w:val="28"/>
          <w:szCs w:val="28"/>
          <w:u w:val="single"/>
        </w:rPr>
      </w:pPr>
      <w:r w:rsidRPr="00D9780F">
        <w:rPr>
          <w:b/>
          <w:sz w:val="28"/>
          <w:szCs w:val="28"/>
          <w:u w:val="single"/>
        </w:rPr>
        <w:t>ТРУДОВОЕ ЗАКОНОДАТЕЛЬСТВО</w:t>
      </w:r>
    </w:p>
    <w:p w:rsidR="00927A6F" w:rsidRDefault="00927A6F" w:rsidP="00927A6F">
      <w:pPr>
        <w:spacing w:before="240" w:after="240" w:line="336" w:lineRule="atLeast"/>
        <w:jc w:val="center"/>
        <w:rPr>
          <w:b/>
          <w:sz w:val="28"/>
          <w:szCs w:val="28"/>
          <w:u w:val="single"/>
        </w:rPr>
      </w:pPr>
    </w:p>
    <w:p w:rsidR="00927A6F" w:rsidRDefault="00DD61AB" w:rsidP="00927A6F">
      <w:pPr>
        <w:spacing w:before="240" w:after="240" w:line="336" w:lineRule="atLeast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>
        <w:tab/>
      </w:r>
      <w:r w:rsidRPr="00DD61AB">
        <w:t xml:space="preserve"> </w:t>
      </w:r>
      <w:r w:rsidRPr="00DD61AB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Постановление  Правительства Москвы от 20.12.2022 г. № 2909-ПП «Об</w:t>
      </w:r>
      <w:r w:rsidR="00567710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</w:t>
      </w:r>
      <w:r w:rsidRPr="00DD61AB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установлении величины прожиточного минимума в городе Москве на 2023 год».</w:t>
      </w:r>
    </w:p>
    <w:p w:rsidR="00567710" w:rsidRDefault="00DD61AB" w:rsidP="00927A6F">
      <w:pPr>
        <w:spacing w:before="240" w:after="240" w:line="336" w:lineRule="atLeast"/>
        <w:jc w:val="both"/>
        <w:rPr>
          <w:rFonts w:eastAsiaTheme="minorHAnsi"/>
          <w:sz w:val="28"/>
          <w:szCs w:val="28"/>
          <w:lang w:eastAsia="en-US"/>
        </w:rPr>
      </w:pPr>
      <w:r w:rsidRPr="00DD61AB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</w:t>
      </w:r>
      <w:r w:rsidR="00927A6F" w:rsidRPr="00927A6F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Pr="00DD61AB">
        <w:rPr>
          <w:rFonts w:eastAsiaTheme="minorHAnsi"/>
          <w:sz w:val="28"/>
          <w:szCs w:val="28"/>
          <w:lang w:eastAsia="en-US"/>
        </w:rPr>
        <w:t>На основании данного  постановления с 01.01.2023 в городе повышается уровень МРОТ. Теперь он составляет для трудоспособного населения - 24 801 рубль; в расчете на душу населения - 21718 рублей;</w:t>
      </w:r>
      <w:r w:rsidR="001B0826">
        <w:rPr>
          <w:rFonts w:eastAsiaTheme="minorHAnsi"/>
          <w:sz w:val="28"/>
          <w:szCs w:val="28"/>
          <w:lang w:eastAsia="en-US"/>
        </w:rPr>
        <w:t xml:space="preserve">  для </w:t>
      </w:r>
      <w:r w:rsidRPr="00DD61AB">
        <w:rPr>
          <w:rFonts w:eastAsiaTheme="minorHAnsi"/>
          <w:sz w:val="28"/>
          <w:szCs w:val="28"/>
          <w:lang w:eastAsia="en-US"/>
        </w:rPr>
        <w:t>пенсионеров - 16257</w:t>
      </w:r>
      <w:r w:rsidRPr="00DD61AB">
        <w:rPr>
          <w:rFonts w:eastAsiaTheme="minorHAnsi"/>
          <w:sz w:val="28"/>
          <w:szCs w:val="28"/>
          <w:lang w:eastAsia="en-US"/>
        </w:rPr>
        <w:tab/>
        <w:t>рублей; для детей - 18770 рублей. Получается, что с 01.01.2022 по 01.01.2023 МРОТ увеличился на 3 430 рублей.</w:t>
      </w:r>
      <w:r w:rsidR="00567710">
        <w:rPr>
          <w:rFonts w:eastAsiaTheme="minorHAnsi"/>
          <w:sz w:val="28"/>
          <w:szCs w:val="28"/>
          <w:lang w:eastAsia="en-US"/>
        </w:rPr>
        <w:tab/>
      </w:r>
      <w:r w:rsidRPr="00DD61AB">
        <w:rPr>
          <w:rFonts w:eastAsiaTheme="minorHAnsi"/>
          <w:sz w:val="28"/>
          <w:szCs w:val="28"/>
          <w:lang w:eastAsia="en-US"/>
        </w:rPr>
        <w:t>Эксперты напоминают, что работодатель не может платить сотруднику зарплату ниже установленного значения МРОТ, если тот выполняет нормы труда.</w:t>
      </w:r>
    </w:p>
    <w:p w:rsidR="00927A6F" w:rsidRDefault="00FF53B0" w:rsidP="00FF53B0">
      <w:pPr>
        <w:spacing w:before="100" w:beforeAutospacing="1" w:after="100" w:afterAutospacing="1"/>
        <w:jc w:val="both"/>
        <w:rPr>
          <w:sz w:val="28"/>
          <w:szCs w:val="28"/>
        </w:rPr>
      </w:pPr>
      <w:r>
        <w:tab/>
      </w:r>
      <w:hyperlink r:id="rId71" w:tgtFrame="_blank" w:history="1">
        <w:r w:rsidRPr="008310D7">
          <w:rPr>
            <w:rStyle w:val="a3"/>
            <w:b/>
            <w:color w:val="1F497D" w:themeColor="text2"/>
            <w:sz w:val="28"/>
            <w:szCs w:val="28"/>
          </w:rPr>
          <w:t>Приказ Минтруда от 19.10.2022 № 677н</w:t>
        </w:r>
      </w:hyperlink>
      <w:r w:rsidRPr="008310D7">
        <w:rPr>
          <w:b/>
          <w:color w:val="1F497D" w:themeColor="text2"/>
          <w:sz w:val="28"/>
          <w:szCs w:val="28"/>
          <w:u w:val="single"/>
        </w:rPr>
        <w:t xml:space="preserve"> «О признании утратившими силу некоторых приказов Министерства здравоохранения и социального развития РФ  и Министерства труда и социальной защиты РФ по вопросам обязательного социального страхования». </w:t>
      </w:r>
      <w:r w:rsidRPr="00567710">
        <w:rPr>
          <w:b/>
          <w:sz w:val="28"/>
          <w:szCs w:val="28"/>
        </w:rPr>
        <w:t>Зарегистрировано в Минюсте России 21 ноября 2022 г. № 71039.</w:t>
      </w:r>
      <w:r w:rsidRPr="008310D7">
        <w:rPr>
          <w:sz w:val="28"/>
          <w:szCs w:val="28"/>
        </w:rPr>
        <w:tab/>
      </w:r>
    </w:p>
    <w:p w:rsidR="00FF53B0" w:rsidRPr="008310D7" w:rsidRDefault="00927A6F" w:rsidP="00FF53B0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53B0" w:rsidRPr="008310D7">
        <w:rPr>
          <w:sz w:val="28"/>
          <w:szCs w:val="28"/>
        </w:rPr>
        <w:t xml:space="preserve">В связи с принятием Федерального </w:t>
      </w:r>
      <w:hyperlink r:id="rId72" w:history="1">
        <w:r w:rsidR="00FF53B0" w:rsidRPr="008310D7">
          <w:rPr>
            <w:rStyle w:val="a3"/>
            <w:color w:val="auto"/>
            <w:sz w:val="28"/>
            <w:szCs w:val="28"/>
          </w:rPr>
          <w:t>закона</w:t>
        </w:r>
      </w:hyperlink>
      <w:r w:rsidR="00FF53B0" w:rsidRPr="008310D7">
        <w:rPr>
          <w:sz w:val="28"/>
          <w:szCs w:val="28"/>
        </w:rPr>
        <w:t xml:space="preserve"> от 14 июля 2022 г. N 237-ФЗ "О внесении изменений в отдельные законодательные акты Российской Федерации» </w:t>
      </w:r>
      <w:r w:rsidR="00FF53B0" w:rsidRPr="008310D7">
        <w:rPr>
          <w:bCs/>
          <w:sz w:val="28"/>
          <w:szCs w:val="28"/>
        </w:rPr>
        <w:t>С 01.01.2023 работодателям больше не нужно будет выдавать увольняющимся работникам справку о зарплате за предыдущие два года и текущий год, более известную как справка 182н.</w:t>
      </w:r>
      <w:r w:rsidR="00567710">
        <w:rPr>
          <w:sz w:val="28"/>
          <w:szCs w:val="28"/>
        </w:rPr>
        <w:t xml:space="preserve"> </w:t>
      </w:r>
      <w:r w:rsidR="00FF53B0" w:rsidRPr="008310D7">
        <w:rPr>
          <w:sz w:val="28"/>
          <w:szCs w:val="28"/>
        </w:rPr>
        <w:t>Во-первых, норма об обязанности выдавать такую справку исключается из Закона № 255-ФЗ, а во-вторых, с 01.01.2023 признается утратившим силу приказ, утвердивший форму этой справки.</w:t>
      </w:r>
      <w:r w:rsidR="00FF53B0">
        <w:rPr>
          <w:sz w:val="28"/>
          <w:szCs w:val="28"/>
        </w:rPr>
        <w:t xml:space="preserve"> </w:t>
      </w:r>
      <w:r w:rsidR="00FF53B0" w:rsidRPr="008310D7">
        <w:rPr>
          <w:sz w:val="28"/>
          <w:szCs w:val="28"/>
        </w:rPr>
        <w:t>Напомним, что  справка 182н  нужна была  для расчета больничного пособия. А с 2023 года все сведения о зарплате работника, необходимые для оплаты больничного, будут аккумулироваться в новом едином Социальном фонде.</w:t>
      </w:r>
    </w:p>
    <w:p w:rsidR="004E161F" w:rsidRPr="00F11CF5" w:rsidRDefault="004E161F" w:rsidP="004E161F">
      <w:pPr>
        <w:spacing w:before="100" w:beforeAutospacing="1" w:after="100" w:afterAutospacing="1"/>
        <w:jc w:val="both"/>
        <w:rPr>
          <w:rFonts w:eastAsiaTheme="minorHAnsi"/>
          <w:sz w:val="28"/>
          <w:szCs w:val="28"/>
          <w:lang w:eastAsia="en-US"/>
        </w:rPr>
      </w:pPr>
    </w:p>
    <w:p w:rsidR="00447E7B" w:rsidRPr="00F11CF5" w:rsidRDefault="00447E7B" w:rsidP="00BE5D9B">
      <w:pPr>
        <w:spacing w:line="360" w:lineRule="atLeast"/>
        <w:jc w:val="both"/>
        <w:textAlignment w:val="baseline"/>
        <w:rPr>
          <w:sz w:val="28"/>
          <w:szCs w:val="28"/>
        </w:rPr>
      </w:pPr>
    </w:p>
    <w:sectPr w:rsidR="00447E7B" w:rsidRPr="00F11CF5">
      <w:footerReference w:type="default" r:id="rId7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E9" w:rsidRDefault="007A41E9" w:rsidP="00AC1508">
      <w:r>
        <w:separator/>
      </w:r>
    </w:p>
  </w:endnote>
  <w:endnote w:type="continuationSeparator" w:id="0">
    <w:p w:rsidR="007A41E9" w:rsidRDefault="007A41E9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396727"/>
      <w:docPartObj>
        <w:docPartGallery w:val="Page Numbers (Bottom of Page)"/>
        <w:docPartUnique/>
      </w:docPartObj>
    </w:sdtPr>
    <w:sdtEndPr/>
    <w:sdtContent>
      <w:p w:rsidR="00567710" w:rsidRDefault="005677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DAB">
          <w:rPr>
            <w:noProof/>
          </w:rPr>
          <w:t>2</w:t>
        </w:r>
        <w:r>
          <w:fldChar w:fldCharType="end"/>
        </w:r>
      </w:p>
    </w:sdtContent>
  </w:sdt>
  <w:p w:rsidR="00567710" w:rsidRDefault="005677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E9" w:rsidRDefault="007A41E9" w:rsidP="00AC1508">
      <w:r>
        <w:separator/>
      </w:r>
    </w:p>
  </w:footnote>
  <w:footnote w:type="continuationSeparator" w:id="0">
    <w:p w:rsidR="007A41E9" w:rsidRDefault="007A41E9" w:rsidP="00AC1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1D4B"/>
    <w:rsid w:val="0000216C"/>
    <w:rsid w:val="00004A1A"/>
    <w:rsid w:val="00005B18"/>
    <w:rsid w:val="00006A97"/>
    <w:rsid w:val="00011DC4"/>
    <w:rsid w:val="00014B9C"/>
    <w:rsid w:val="000150BA"/>
    <w:rsid w:val="0001510E"/>
    <w:rsid w:val="00015292"/>
    <w:rsid w:val="00016DAD"/>
    <w:rsid w:val="00020633"/>
    <w:rsid w:val="000227B2"/>
    <w:rsid w:val="00023456"/>
    <w:rsid w:val="00025306"/>
    <w:rsid w:val="000262FE"/>
    <w:rsid w:val="0002657E"/>
    <w:rsid w:val="000313AA"/>
    <w:rsid w:val="00031FBE"/>
    <w:rsid w:val="00032071"/>
    <w:rsid w:val="00034AAE"/>
    <w:rsid w:val="00034B8D"/>
    <w:rsid w:val="000361EB"/>
    <w:rsid w:val="00040830"/>
    <w:rsid w:val="00040C4E"/>
    <w:rsid w:val="000411BA"/>
    <w:rsid w:val="00041410"/>
    <w:rsid w:val="00042B29"/>
    <w:rsid w:val="00043B3A"/>
    <w:rsid w:val="00043F7E"/>
    <w:rsid w:val="000444DD"/>
    <w:rsid w:val="0004520D"/>
    <w:rsid w:val="00045606"/>
    <w:rsid w:val="000466A3"/>
    <w:rsid w:val="000508DF"/>
    <w:rsid w:val="00050C81"/>
    <w:rsid w:val="0005122D"/>
    <w:rsid w:val="00051EE3"/>
    <w:rsid w:val="000533B5"/>
    <w:rsid w:val="00053F59"/>
    <w:rsid w:val="00055081"/>
    <w:rsid w:val="00056859"/>
    <w:rsid w:val="000600BB"/>
    <w:rsid w:val="000628E8"/>
    <w:rsid w:val="00064FA2"/>
    <w:rsid w:val="00065615"/>
    <w:rsid w:val="00067873"/>
    <w:rsid w:val="00067ADE"/>
    <w:rsid w:val="00071882"/>
    <w:rsid w:val="000736B6"/>
    <w:rsid w:val="0007418C"/>
    <w:rsid w:val="0007490E"/>
    <w:rsid w:val="00075766"/>
    <w:rsid w:val="0007647A"/>
    <w:rsid w:val="00077DBD"/>
    <w:rsid w:val="00082423"/>
    <w:rsid w:val="000856C9"/>
    <w:rsid w:val="00085987"/>
    <w:rsid w:val="00086FCE"/>
    <w:rsid w:val="00087A96"/>
    <w:rsid w:val="0009149B"/>
    <w:rsid w:val="00091CCA"/>
    <w:rsid w:val="000934FA"/>
    <w:rsid w:val="000934FF"/>
    <w:rsid w:val="00095859"/>
    <w:rsid w:val="00096DF4"/>
    <w:rsid w:val="00096F0C"/>
    <w:rsid w:val="00097461"/>
    <w:rsid w:val="000A28F7"/>
    <w:rsid w:val="000A5059"/>
    <w:rsid w:val="000A50FB"/>
    <w:rsid w:val="000A55CA"/>
    <w:rsid w:val="000A796D"/>
    <w:rsid w:val="000B1229"/>
    <w:rsid w:val="000B2078"/>
    <w:rsid w:val="000B342F"/>
    <w:rsid w:val="000B69F3"/>
    <w:rsid w:val="000C087C"/>
    <w:rsid w:val="000C24A9"/>
    <w:rsid w:val="000C26DA"/>
    <w:rsid w:val="000C2E6B"/>
    <w:rsid w:val="000C3664"/>
    <w:rsid w:val="000C384F"/>
    <w:rsid w:val="000C3E6D"/>
    <w:rsid w:val="000D02AA"/>
    <w:rsid w:val="000D1348"/>
    <w:rsid w:val="000D18A0"/>
    <w:rsid w:val="000D4CCD"/>
    <w:rsid w:val="000D6BBC"/>
    <w:rsid w:val="000D7517"/>
    <w:rsid w:val="000E1078"/>
    <w:rsid w:val="000E1AE9"/>
    <w:rsid w:val="000E2988"/>
    <w:rsid w:val="000E3328"/>
    <w:rsid w:val="000F0745"/>
    <w:rsid w:val="000F7CA5"/>
    <w:rsid w:val="000F7F66"/>
    <w:rsid w:val="00100AF8"/>
    <w:rsid w:val="00104301"/>
    <w:rsid w:val="00104868"/>
    <w:rsid w:val="001107AA"/>
    <w:rsid w:val="001111E6"/>
    <w:rsid w:val="00111908"/>
    <w:rsid w:val="00111C59"/>
    <w:rsid w:val="001140A6"/>
    <w:rsid w:val="00114B8D"/>
    <w:rsid w:val="00115C0B"/>
    <w:rsid w:val="0011678D"/>
    <w:rsid w:val="00116E9A"/>
    <w:rsid w:val="00121A0F"/>
    <w:rsid w:val="00121E2D"/>
    <w:rsid w:val="00123AD2"/>
    <w:rsid w:val="001240B2"/>
    <w:rsid w:val="0012523F"/>
    <w:rsid w:val="0012601B"/>
    <w:rsid w:val="00126024"/>
    <w:rsid w:val="00126938"/>
    <w:rsid w:val="00131FC0"/>
    <w:rsid w:val="00133401"/>
    <w:rsid w:val="00133F66"/>
    <w:rsid w:val="001348D0"/>
    <w:rsid w:val="00135411"/>
    <w:rsid w:val="00142D21"/>
    <w:rsid w:val="00144F8B"/>
    <w:rsid w:val="00147ADB"/>
    <w:rsid w:val="0015187C"/>
    <w:rsid w:val="00151B33"/>
    <w:rsid w:val="00151D1D"/>
    <w:rsid w:val="00155C9D"/>
    <w:rsid w:val="00156F13"/>
    <w:rsid w:val="001572C3"/>
    <w:rsid w:val="001604F3"/>
    <w:rsid w:val="00160EEE"/>
    <w:rsid w:val="001622AD"/>
    <w:rsid w:val="001639DB"/>
    <w:rsid w:val="0016520F"/>
    <w:rsid w:val="001700CF"/>
    <w:rsid w:val="00170C9A"/>
    <w:rsid w:val="001710C5"/>
    <w:rsid w:val="001714BA"/>
    <w:rsid w:val="001724DB"/>
    <w:rsid w:val="00172B4C"/>
    <w:rsid w:val="001732D4"/>
    <w:rsid w:val="00174A36"/>
    <w:rsid w:val="00175490"/>
    <w:rsid w:val="001758AD"/>
    <w:rsid w:val="00176E02"/>
    <w:rsid w:val="00176FF2"/>
    <w:rsid w:val="001805BB"/>
    <w:rsid w:val="0018280A"/>
    <w:rsid w:val="00182A7E"/>
    <w:rsid w:val="001855E0"/>
    <w:rsid w:val="00185775"/>
    <w:rsid w:val="0019042D"/>
    <w:rsid w:val="00191733"/>
    <w:rsid w:val="001923A7"/>
    <w:rsid w:val="00194CF5"/>
    <w:rsid w:val="00195799"/>
    <w:rsid w:val="00195F1F"/>
    <w:rsid w:val="001A0127"/>
    <w:rsid w:val="001A1BC4"/>
    <w:rsid w:val="001A1EF8"/>
    <w:rsid w:val="001A43FF"/>
    <w:rsid w:val="001A7D52"/>
    <w:rsid w:val="001B0826"/>
    <w:rsid w:val="001B0CB9"/>
    <w:rsid w:val="001B1272"/>
    <w:rsid w:val="001B2E0B"/>
    <w:rsid w:val="001B347C"/>
    <w:rsid w:val="001B3BA3"/>
    <w:rsid w:val="001B3F31"/>
    <w:rsid w:val="001B57A1"/>
    <w:rsid w:val="001B726C"/>
    <w:rsid w:val="001B78EF"/>
    <w:rsid w:val="001B7CA9"/>
    <w:rsid w:val="001B7F56"/>
    <w:rsid w:val="001C064D"/>
    <w:rsid w:val="001C1E63"/>
    <w:rsid w:val="001C3510"/>
    <w:rsid w:val="001C450E"/>
    <w:rsid w:val="001C4DB9"/>
    <w:rsid w:val="001C723E"/>
    <w:rsid w:val="001C7D58"/>
    <w:rsid w:val="001D0493"/>
    <w:rsid w:val="001D09B2"/>
    <w:rsid w:val="001D0EA4"/>
    <w:rsid w:val="001D3067"/>
    <w:rsid w:val="001D3D39"/>
    <w:rsid w:val="001D4BBB"/>
    <w:rsid w:val="001D6010"/>
    <w:rsid w:val="001D6736"/>
    <w:rsid w:val="001D6CCC"/>
    <w:rsid w:val="001D7622"/>
    <w:rsid w:val="001D76B0"/>
    <w:rsid w:val="001E02CD"/>
    <w:rsid w:val="001E02EF"/>
    <w:rsid w:val="001E246F"/>
    <w:rsid w:val="001E313E"/>
    <w:rsid w:val="001E6FC8"/>
    <w:rsid w:val="001E7AC5"/>
    <w:rsid w:val="001E7B17"/>
    <w:rsid w:val="001E7D87"/>
    <w:rsid w:val="001F14D4"/>
    <w:rsid w:val="001F3486"/>
    <w:rsid w:val="001F39AD"/>
    <w:rsid w:val="001F4834"/>
    <w:rsid w:val="001F4A4E"/>
    <w:rsid w:val="001F6C71"/>
    <w:rsid w:val="001F7ABB"/>
    <w:rsid w:val="001F7C80"/>
    <w:rsid w:val="002010E6"/>
    <w:rsid w:val="002032BF"/>
    <w:rsid w:val="00205401"/>
    <w:rsid w:val="00205D27"/>
    <w:rsid w:val="00206552"/>
    <w:rsid w:val="00213CD9"/>
    <w:rsid w:val="0021598F"/>
    <w:rsid w:val="00215C91"/>
    <w:rsid w:val="00222007"/>
    <w:rsid w:val="0022528A"/>
    <w:rsid w:val="00226773"/>
    <w:rsid w:val="00226F76"/>
    <w:rsid w:val="002275A1"/>
    <w:rsid w:val="00230633"/>
    <w:rsid w:val="00230CFD"/>
    <w:rsid w:val="00232A20"/>
    <w:rsid w:val="00232C60"/>
    <w:rsid w:val="002334F5"/>
    <w:rsid w:val="00234830"/>
    <w:rsid w:val="00236863"/>
    <w:rsid w:val="00237778"/>
    <w:rsid w:val="0023777F"/>
    <w:rsid w:val="00241FB9"/>
    <w:rsid w:val="00242C83"/>
    <w:rsid w:val="00243140"/>
    <w:rsid w:val="0024326C"/>
    <w:rsid w:val="002438AE"/>
    <w:rsid w:val="002439DC"/>
    <w:rsid w:val="00243B9E"/>
    <w:rsid w:val="00245763"/>
    <w:rsid w:val="0024597E"/>
    <w:rsid w:val="0024700A"/>
    <w:rsid w:val="00251305"/>
    <w:rsid w:val="00254186"/>
    <w:rsid w:val="0025481E"/>
    <w:rsid w:val="00255AE7"/>
    <w:rsid w:val="00257138"/>
    <w:rsid w:val="00261584"/>
    <w:rsid w:val="002620AB"/>
    <w:rsid w:val="00263B33"/>
    <w:rsid w:val="00265B22"/>
    <w:rsid w:val="00267F3C"/>
    <w:rsid w:val="002725BD"/>
    <w:rsid w:val="00274692"/>
    <w:rsid w:val="00275C9F"/>
    <w:rsid w:val="00277500"/>
    <w:rsid w:val="00287C3C"/>
    <w:rsid w:val="002901CF"/>
    <w:rsid w:val="00291FF9"/>
    <w:rsid w:val="0029209E"/>
    <w:rsid w:val="00292757"/>
    <w:rsid w:val="00293A89"/>
    <w:rsid w:val="002941CB"/>
    <w:rsid w:val="0029504C"/>
    <w:rsid w:val="00297B4D"/>
    <w:rsid w:val="002A117E"/>
    <w:rsid w:val="002A1336"/>
    <w:rsid w:val="002A197F"/>
    <w:rsid w:val="002A1B4E"/>
    <w:rsid w:val="002A20B5"/>
    <w:rsid w:val="002A5DF6"/>
    <w:rsid w:val="002A6048"/>
    <w:rsid w:val="002A68F8"/>
    <w:rsid w:val="002A78A0"/>
    <w:rsid w:val="002A7DA9"/>
    <w:rsid w:val="002B1ABD"/>
    <w:rsid w:val="002B219A"/>
    <w:rsid w:val="002B2AF6"/>
    <w:rsid w:val="002B3245"/>
    <w:rsid w:val="002B53AA"/>
    <w:rsid w:val="002C0A28"/>
    <w:rsid w:val="002C188A"/>
    <w:rsid w:val="002C45F6"/>
    <w:rsid w:val="002C6089"/>
    <w:rsid w:val="002C623E"/>
    <w:rsid w:val="002C69A1"/>
    <w:rsid w:val="002D20D4"/>
    <w:rsid w:val="002D3229"/>
    <w:rsid w:val="002D3746"/>
    <w:rsid w:val="002D689A"/>
    <w:rsid w:val="002D6B0F"/>
    <w:rsid w:val="002E078E"/>
    <w:rsid w:val="002E1B2B"/>
    <w:rsid w:val="002E2ED9"/>
    <w:rsid w:val="002E35A8"/>
    <w:rsid w:val="002E3645"/>
    <w:rsid w:val="002E401D"/>
    <w:rsid w:val="002E446D"/>
    <w:rsid w:val="002E4CF7"/>
    <w:rsid w:val="002E6DAA"/>
    <w:rsid w:val="002E7EB3"/>
    <w:rsid w:val="002F07FB"/>
    <w:rsid w:val="002F0A35"/>
    <w:rsid w:val="002F0C62"/>
    <w:rsid w:val="002F1E81"/>
    <w:rsid w:val="002F20C2"/>
    <w:rsid w:val="002F253B"/>
    <w:rsid w:val="002F3015"/>
    <w:rsid w:val="002F618A"/>
    <w:rsid w:val="002F62D3"/>
    <w:rsid w:val="002F6488"/>
    <w:rsid w:val="002F7959"/>
    <w:rsid w:val="003000FC"/>
    <w:rsid w:val="003007AF"/>
    <w:rsid w:val="00300D68"/>
    <w:rsid w:val="00301C13"/>
    <w:rsid w:val="0030277B"/>
    <w:rsid w:val="003037FE"/>
    <w:rsid w:val="00304AB3"/>
    <w:rsid w:val="00304FDF"/>
    <w:rsid w:val="00305201"/>
    <w:rsid w:val="00305566"/>
    <w:rsid w:val="003107E4"/>
    <w:rsid w:val="0031151B"/>
    <w:rsid w:val="00311520"/>
    <w:rsid w:val="00311CAA"/>
    <w:rsid w:val="0031228E"/>
    <w:rsid w:val="00312E62"/>
    <w:rsid w:val="00313D1F"/>
    <w:rsid w:val="00314116"/>
    <w:rsid w:val="0031444A"/>
    <w:rsid w:val="00314C2F"/>
    <w:rsid w:val="003165C5"/>
    <w:rsid w:val="003174E8"/>
    <w:rsid w:val="003178E3"/>
    <w:rsid w:val="00322893"/>
    <w:rsid w:val="0032585B"/>
    <w:rsid w:val="003260DB"/>
    <w:rsid w:val="00332BCD"/>
    <w:rsid w:val="00334C59"/>
    <w:rsid w:val="003404CB"/>
    <w:rsid w:val="00340880"/>
    <w:rsid w:val="00341136"/>
    <w:rsid w:val="003447D1"/>
    <w:rsid w:val="003447F1"/>
    <w:rsid w:val="003447F6"/>
    <w:rsid w:val="003459EE"/>
    <w:rsid w:val="00345DD9"/>
    <w:rsid w:val="003478B8"/>
    <w:rsid w:val="003504DA"/>
    <w:rsid w:val="00351213"/>
    <w:rsid w:val="00353ADA"/>
    <w:rsid w:val="00354677"/>
    <w:rsid w:val="00355047"/>
    <w:rsid w:val="00356AA9"/>
    <w:rsid w:val="00360385"/>
    <w:rsid w:val="0036692D"/>
    <w:rsid w:val="00367D20"/>
    <w:rsid w:val="00370CCD"/>
    <w:rsid w:val="003721F6"/>
    <w:rsid w:val="00373E24"/>
    <w:rsid w:val="00374173"/>
    <w:rsid w:val="00375073"/>
    <w:rsid w:val="00380840"/>
    <w:rsid w:val="0038137E"/>
    <w:rsid w:val="00381ED3"/>
    <w:rsid w:val="003842CA"/>
    <w:rsid w:val="00385E72"/>
    <w:rsid w:val="0038605E"/>
    <w:rsid w:val="00390212"/>
    <w:rsid w:val="00393172"/>
    <w:rsid w:val="00394883"/>
    <w:rsid w:val="00394A91"/>
    <w:rsid w:val="003952CD"/>
    <w:rsid w:val="00395629"/>
    <w:rsid w:val="003A0D63"/>
    <w:rsid w:val="003A65B5"/>
    <w:rsid w:val="003A6D68"/>
    <w:rsid w:val="003A7A1B"/>
    <w:rsid w:val="003A7CBE"/>
    <w:rsid w:val="003B118F"/>
    <w:rsid w:val="003B3659"/>
    <w:rsid w:val="003C13D0"/>
    <w:rsid w:val="003C144C"/>
    <w:rsid w:val="003C16D8"/>
    <w:rsid w:val="003C3519"/>
    <w:rsid w:val="003C3DB7"/>
    <w:rsid w:val="003C6C39"/>
    <w:rsid w:val="003C75D4"/>
    <w:rsid w:val="003D10AA"/>
    <w:rsid w:val="003D123F"/>
    <w:rsid w:val="003D1727"/>
    <w:rsid w:val="003D1F86"/>
    <w:rsid w:val="003D23C9"/>
    <w:rsid w:val="003D319D"/>
    <w:rsid w:val="003D362B"/>
    <w:rsid w:val="003D4524"/>
    <w:rsid w:val="003D5511"/>
    <w:rsid w:val="003D72A3"/>
    <w:rsid w:val="003E2C72"/>
    <w:rsid w:val="003E3112"/>
    <w:rsid w:val="003E382E"/>
    <w:rsid w:val="003E41DA"/>
    <w:rsid w:val="003E66D9"/>
    <w:rsid w:val="003F045F"/>
    <w:rsid w:val="003F05DF"/>
    <w:rsid w:val="003F163F"/>
    <w:rsid w:val="003F1DB7"/>
    <w:rsid w:val="003F3CB0"/>
    <w:rsid w:val="003F5EAF"/>
    <w:rsid w:val="003F7067"/>
    <w:rsid w:val="0040177D"/>
    <w:rsid w:val="004045F3"/>
    <w:rsid w:val="00406482"/>
    <w:rsid w:val="00406738"/>
    <w:rsid w:val="004076C7"/>
    <w:rsid w:val="00407A90"/>
    <w:rsid w:val="00411CC5"/>
    <w:rsid w:val="00412DD9"/>
    <w:rsid w:val="004130BF"/>
    <w:rsid w:val="00413B7E"/>
    <w:rsid w:val="00413DEB"/>
    <w:rsid w:val="0041412B"/>
    <w:rsid w:val="0041513D"/>
    <w:rsid w:val="004178D7"/>
    <w:rsid w:val="00420AA6"/>
    <w:rsid w:val="0042265A"/>
    <w:rsid w:val="0042270F"/>
    <w:rsid w:val="00423F82"/>
    <w:rsid w:val="004246F4"/>
    <w:rsid w:val="00430CEE"/>
    <w:rsid w:val="0043119E"/>
    <w:rsid w:val="0043187E"/>
    <w:rsid w:val="004322EB"/>
    <w:rsid w:val="004324F0"/>
    <w:rsid w:val="004350C8"/>
    <w:rsid w:val="00435824"/>
    <w:rsid w:val="00436067"/>
    <w:rsid w:val="00437822"/>
    <w:rsid w:val="00440E5F"/>
    <w:rsid w:val="00442CA6"/>
    <w:rsid w:val="00443541"/>
    <w:rsid w:val="00443FE8"/>
    <w:rsid w:val="004460BA"/>
    <w:rsid w:val="004479B8"/>
    <w:rsid w:val="00447E7B"/>
    <w:rsid w:val="00452CD3"/>
    <w:rsid w:val="00455C9A"/>
    <w:rsid w:val="00455CCD"/>
    <w:rsid w:val="0045625B"/>
    <w:rsid w:val="00456D1B"/>
    <w:rsid w:val="004576DF"/>
    <w:rsid w:val="00457D14"/>
    <w:rsid w:val="00461DF8"/>
    <w:rsid w:val="00463AB2"/>
    <w:rsid w:val="00465CAC"/>
    <w:rsid w:val="00467FB5"/>
    <w:rsid w:val="00471763"/>
    <w:rsid w:val="00471899"/>
    <w:rsid w:val="00471ABD"/>
    <w:rsid w:val="0047359B"/>
    <w:rsid w:val="0048012F"/>
    <w:rsid w:val="00481E9D"/>
    <w:rsid w:val="004820E6"/>
    <w:rsid w:val="00485DDF"/>
    <w:rsid w:val="004873C6"/>
    <w:rsid w:val="00490B74"/>
    <w:rsid w:val="00490FB1"/>
    <w:rsid w:val="004936FB"/>
    <w:rsid w:val="00494056"/>
    <w:rsid w:val="00495540"/>
    <w:rsid w:val="00496804"/>
    <w:rsid w:val="004A25BA"/>
    <w:rsid w:val="004A3177"/>
    <w:rsid w:val="004A326D"/>
    <w:rsid w:val="004A5AEB"/>
    <w:rsid w:val="004A623B"/>
    <w:rsid w:val="004A6AFE"/>
    <w:rsid w:val="004A7B8A"/>
    <w:rsid w:val="004B0985"/>
    <w:rsid w:val="004B20F1"/>
    <w:rsid w:val="004B22CD"/>
    <w:rsid w:val="004B36D6"/>
    <w:rsid w:val="004B3F4F"/>
    <w:rsid w:val="004B4190"/>
    <w:rsid w:val="004B5B77"/>
    <w:rsid w:val="004B7C7D"/>
    <w:rsid w:val="004C03B9"/>
    <w:rsid w:val="004C2ACE"/>
    <w:rsid w:val="004C40E7"/>
    <w:rsid w:val="004C4A66"/>
    <w:rsid w:val="004C5312"/>
    <w:rsid w:val="004D06C9"/>
    <w:rsid w:val="004D1ADC"/>
    <w:rsid w:val="004D351A"/>
    <w:rsid w:val="004D5BC6"/>
    <w:rsid w:val="004D7A52"/>
    <w:rsid w:val="004E0224"/>
    <w:rsid w:val="004E161F"/>
    <w:rsid w:val="004E34DC"/>
    <w:rsid w:val="004E4144"/>
    <w:rsid w:val="004E5AFC"/>
    <w:rsid w:val="004E60B4"/>
    <w:rsid w:val="004F0CAD"/>
    <w:rsid w:val="004F0F48"/>
    <w:rsid w:val="004F2ACB"/>
    <w:rsid w:val="004F3A7E"/>
    <w:rsid w:val="004F77B5"/>
    <w:rsid w:val="0050145B"/>
    <w:rsid w:val="0050356C"/>
    <w:rsid w:val="00506256"/>
    <w:rsid w:val="00511111"/>
    <w:rsid w:val="005112BC"/>
    <w:rsid w:val="0051391C"/>
    <w:rsid w:val="00514688"/>
    <w:rsid w:val="005153B0"/>
    <w:rsid w:val="00515C06"/>
    <w:rsid w:val="00520036"/>
    <w:rsid w:val="00520CBD"/>
    <w:rsid w:val="005229EF"/>
    <w:rsid w:val="00522D0B"/>
    <w:rsid w:val="00522D38"/>
    <w:rsid w:val="00525924"/>
    <w:rsid w:val="0053103E"/>
    <w:rsid w:val="0053491E"/>
    <w:rsid w:val="00535C6C"/>
    <w:rsid w:val="005377B4"/>
    <w:rsid w:val="0054131F"/>
    <w:rsid w:val="0054300C"/>
    <w:rsid w:val="00544003"/>
    <w:rsid w:val="00544329"/>
    <w:rsid w:val="005449C6"/>
    <w:rsid w:val="0054665C"/>
    <w:rsid w:val="00547BE1"/>
    <w:rsid w:val="0055009B"/>
    <w:rsid w:val="00551B16"/>
    <w:rsid w:val="00551B9B"/>
    <w:rsid w:val="005537E5"/>
    <w:rsid w:val="00553F03"/>
    <w:rsid w:val="00557F23"/>
    <w:rsid w:val="00560B56"/>
    <w:rsid w:val="00560B58"/>
    <w:rsid w:val="005612E2"/>
    <w:rsid w:val="00564F42"/>
    <w:rsid w:val="005650A2"/>
    <w:rsid w:val="00566E77"/>
    <w:rsid w:val="00567710"/>
    <w:rsid w:val="00570B0A"/>
    <w:rsid w:val="00571EA6"/>
    <w:rsid w:val="00572EEE"/>
    <w:rsid w:val="005738A9"/>
    <w:rsid w:val="00574E4D"/>
    <w:rsid w:val="00575BE0"/>
    <w:rsid w:val="0057775D"/>
    <w:rsid w:val="00577BDA"/>
    <w:rsid w:val="00577CC2"/>
    <w:rsid w:val="005805CD"/>
    <w:rsid w:val="00584038"/>
    <w:rsid w:val="005840DD"/>
    <w:rsid w:val="0058596B"/>
    <w:rsid w:val="00586CAB"/>
    <w:rsid w:val="00591327"/>
    <w:rsid w:val="005923FA"/>
    <w:rsid w:val="00592654"/>
    <w:rsid w:val="005946FE"/>
    <w:rsid w:val="0059606D"/>
    <w:rsid w:val="00597237"/>
    <w:rsid w:val="00597418"/>
    <w:rsid w:val="005A5A1D"/>
    <w:rsid w:val="005B085F"/>
    <w:rsid w:val="005B098E"/>
    <w:rsid w:val="005B0EF7"/>
    <w:rsid w:val="005B1C31"/>
    <w:rsid w:val="005B36F9"/>
    <w:rsid w:val="005B3FD0"/>
    <w:rsid w:val="005B40A8"/>
    <w:rsid w:val="005B70E6"/>
    <w:rsid w:val="005B70FC"/>
    <w:rsid w:val="005B75BB"/>
    <w:rsid w:val="005C2F77"/>
    <w:rsid w:val="005C3AA9"/>
    <w:rsid w:val="005C3F02"/>
    <w:rsid w:val="005C4D35"/>
    <w:rsid w:val="005C5003"/>
    <w:rsid w:val="005C50D8"/>
    <w:rsid w:val="005C66B3"/>
    <w:rsid w:val="005D53EF"/>
    <w:rsid w:val="005D6429"/>
    <w:rsid w:val="005D6821"/>
    <w:rsid w:val="005D6982"/>
    <w:rsid w:val="005D6DEA"/>
    <w:rsid w:val="005E1BF9"/>
    <w:rsid w:val="005E1F99"/>
    <w:rsid w:val="005E3BD0"/>
    <w:rsid w:val="005E5211"/>
    <w:rsid w:val="005E6031"/>
    <w:rsid w:val="005E6A44"/>
    <w:rsid w:val="005F0856"/>
    <w:rsid w:val="005F1573"/>
    <w:rsid w:val="005F19A4"/>
    <w:rsid w:val="005F1B6E"/>
    <w:rsid w:val="005F2790"/>
    <w:rsid w:val="005F7DBD"/>
    <w:rsid w:val="00601B39"/>
    <w:rsid w:val="006026C7"/>
    <w:rsid w:val="00603CB1"/>
    <w:rsid w:val="00605425"/>
    <w:rsid w:val="006110FB"/>
    <w:rsid w:val="0061190D"/>
    <w:rsid w:val="00613560"/>
    <w:rsid w:val="00615164"/>
    <w:rsid w:val="00617A49"/>
    <w:rsid w:val="00621AF6"/>
    <w:rsid w:val="00621CED"/>
    <w:rsid w:val="006255F0"/>
    <w:rsid w:val="00627A87"/>
    <w:rsid w:val="00632167"/>
    <w:rsid w:val="00634027"/>
    <w:rsid w:val="0063547C"/>
    <w:rsid w:val="006401B0"/>
    <w:rsid w:val="00640D93"/>
    <w:rsid w:val="00641142"/>
    <w:rsid w:val="0064524B"/>
    <w:rsid w:val="006459CA"/>
    <w:rsid w:val="006479C9"/>
    <w:rsid w:val="00650660"/>
    <w:rsid w:val="00652091"/>
    <w:rsid w:val="006527C7"/>
    <w:rsid w:val="00652C06"/>
    <w:rsid w:val="00655F7C"/>
    <w:rsid w:val="00657D0B"/>
    <w:rsid w:val="0066049C"/>
    <w:rsid w:val="0066083F"/>
    <w:rsid w:val="00661CE9"/>
    <w:rsid w:val="006626A3"/>
    <w:rsid w:val="00665039"/>
    <w:rsid w:val="00665251"/>
    <w:rsid w:val="00666610"/>
    <w:rsid w:val="0067198C"/>
    <w:rsid w:val="006741C9"/>
    <w:rsid w:val="00675F83"/>
    <w:rsid w:val="00676788"/>
    <w:rsid w:val="0067687A"/>
    <w:rsid w:val="00680C6F"/>
    <w:rsid w:val="00682799"/>
    <w:rsid w:val="00683930"/>
    <w:rsid w:val="006906F5"/>
    <w:rsid w:val="00692813"/>
    <w:rsid w:val="006928D3"/>
    <w:rsid w:val="006928DA"/>
    <w:rsid w:val="006944BC"/>
    <w:rsid w:val="00694545"/>
    <w:rsid w:val="006971E5"/>
    <w:rsid w:val="006A1AD8"/>
    <w:rsid w:val="006A2497"/>
    <w:rsid w:val="006A396C"/>
    <w:rsid w:val="006A3B41"/>
    <w:rsid w:val="006A4134"/>
    <w:rsid w:val="006A4AF2"/>
    <w:rsid w:val="006A5D41"/>
    <w:rsid w:val="006A639B"/>
    <w:rsid w:val="006A6936"/>
    <w:rsid w:val="006B0A59"/>
    <w:rsid w:val="006B3D96"/>
    <w:rsid w:val="006B4E01"/>
    <w:rsid w:val="006B508B"/>
    <w:rsid w:val="006C03C2"/>
    <w:rsid w:val="006C1F1A"/>
    <w:rsid w:val="006C21E4"/>
    <w:rsid w:val="006C2E24"/>
    <w:rsid w:val="006C2F06"/>
    <w:rsid w:val="006C331A"/>
    <w:rsid w:val="006C3D0F"/>
    <w:rsid w:val="006C3E8D"/>
    <w:rsid w:val="006C6B6D"/>
    <w:rsid w:val="006D05C9"/>
    <w:rsid w:val="006D0B05"/>
    <w:rsid w:val="006D6B95"/>
    <w:rsid w:val="006D73C8"/>
    <w:rsid w:val="006E096A"/>
    <w:rsid w:val="006E0ACD"/>
    <w:rsid w:val="006E103F"/>
    <w:rsid w:val="006E2AD2"/>
    <w:rsid w:val="006E2B0C"/>
    <w:rsid w:val="006E7464"/>
    <w:rsid w:val="006F0341"/>
    <w:rsid w:val="006F0EA6"/>
    <w:rsid w:val="006F29A5"/>
    <w:rsid w:val="006F2DAB"/>
    <w:rsid w:val="006F30B0"/>
    <w:rsid w:val="006F3F5B"/>
    <w:rsid w:val="006F5E5F"/>
    <w:rsid w:val="006F7460"/>
    <w:rsid w:val="006F78D0"/>
    <w:rsid w:val="006F7EF2"/>
    <w:rsid w:val="00700775"/>
    <w:rsid w:val="00700ABA"/>
    <w:rsid w:val="00702237"/>
    <w:rsid w:val="00702EC8"/>
    <w:rsid w:val="00704783"/>
    <w:rsid w:val="00705D71"/>
    <w:rsid w:val="007066A8"/>
    <w:rsid w:val="00706FA9"/>
    <w:rsid w:val="00707ABE"/>
    <w:rsid w:val="007100AB"/>
    <w:rsid w:val="00710475"/>
    <w:rsid w:val="00711309"/>
    <w:rsid w:val="00711969"/>
    <w:rsid w:val="00715F53"/>
    <w:rsid w:val="0071610B"/>
    <w:rsid w:val="007168B5"/>
    <w:rsid w:val="00717011"/>
    <w:rsid w:val="0071794A"/>
    <w:rsid w:val="00722FF4"/>
    <w:rsid w:val="00723118"/>
    <w:rsid w:val="00723F86"/>
    <w:rsid w:val="00724766"/>
    <w:rsid w:val="00724EC9"/>
    <w:rsid w:val="007275D8"/>
    <w:rsid w:val="00731EAC"/>
    <w:rsid w:val="007321AC"/>
    <w:rsid w:val="00732A2D"/>
    <w:rsid w:val="00732AB0"/>
    <w:rsid w:val="00732F5D"/>
    <w:rsid w:val="0073395A"/>
    <w:rsid w:val="00733D9E"/>
    <w:rsid w:val="00734D7C"/>
    <w:rsid w:val="0073748C"/>
    <w:rsid w:val="00741580"/>
    <w:rsid w:val="0074363D"/>
    <w:rsid w:val="00743872"/>
    <w:rsid w:val="00743AF6"/>
    <w:rsid w:val="00745AFB"/>
    <w:rsid w:val="00750B3A"/>
    <w:rsid w:val="0075166D"/>
    <w:rsid w:val="00752F0A"/>
    <w:rsid w:val="00754E9E"/>
    <w:rsid w:val="0075603F"/>
    <w:rsid w:val="007569EB"/>
    <w:rsid w:val="00756A9D"/>
    <w:rsid w:val="00757C29"/>
    <w:rsid w:val="00761B08"/>
    <w:rsid w:val="007621F3"/>
    <w:rsid w:val="0076349C"/>
    <w:rsid w:val="00764963"/>
    <w:rsid w:val="007672BF"/>
    <w:rsid w:val="00767B89"/>
    <w:rsid w:val="0077484F"/>
    <w:rsid w:val="00774D8D"/>
    <w:rsid w:val="00775ADD"/>
    <w:rsid w:val="00777EF9"/>
    <w:rsid w:val="00780F1D"/>
    <w:rsid w:val="00781A37"/>
    <w:rsid w:val="0078234C"/>
    <w:rsid w:val="007829C7"/>
    <w:rsid w:val="00786DCC"/>
    <w:rsid w:val="0079148B"/>
    <w:rsid w:val="007936C7"/>
    <w:rsid w:val="007943C8"/>
    <w:rsid w:val="007978CB"/>
    <w:rsid w:val="007A1976"/>
    <w:rsid w:val="007A297C"/>
    <w:rsid w:val="007A371F"/>
    <w:rsid w:val="007A41E9"/>
    <w:rsid w:val="007A4235"/>
    <w:rsid w:val="007A717D"/>
    <w:rsid w:val="007B3337"/>
    <w:rsid w:val="007B3461"/>
    <w:rsid w:val="007B361D"/>
    <w:rsid w:val="007B3B4A"/>
    <w:rsid w:val="007B4EFF"/>
    <w:rsid w:val="007B5632"/>
    <w:rsid w:val="007B5804"/>
    <w:rsid w:val="007B67AC"/>
    <w:rsid w:val="007C01DD"/>
    <w:rsid w:val="007C049E"/>
    <w:rsid w:val="007C0866"/>
    <w:rsid w:val="007C1EC3"/>
    <w:rsid w:val="007C2B25"/>
    <w:rsid w:val="007C32DF"/>
    <w:rsid w:val="007C50C7"/>
    <w:rsid w:val="007C52BA"/>
    <w:rsid w:val="007C6605"/>
    <w:rsid w:val="007C7052"/>
    <w:rsid w:val="007C7B94"/>
    <w:rsid w:val="007D08DD"/>
    <w:rsid w:val="007D2004"/>
    <w:rsid w:val="007D2105"/>
    <w:rsid w:val="007D45FC"/>
    <w:rsid w:val="007D5ACE"/>
    <w:rsid w:val="007D678E"/>
    <w:rsid w:val="007E1A1E"/>
    <w:rsid w:val="007E38E9"/>
    <w:rsid w:val="007E391F"/>
    <w:rsid w:val="007E46F6"/>
    <w:rsid w:val="007E5D56"/>
    <w:rsid w:val="007E6D05"/>
    <w:rsid w:val="007F19B5"/>
    <w:rsid w:val="007F2ACA"/>
    <w:rsid w:val="007F3A44"/>
    <w:rsid w:val="007F5C60"/>
    <w:rsid w:val="007F683C"/>
    <w:rsid w:val="007F7557"/>
    <w:rsid w:val="0080247A"/>
    <w:rsid w:val="00804025"/>
    <w:rsid w:val="008040B4"/>
    <w:rsid w:val="008047DC"/>
    <w:rsid w:val="00807655"/>
    <w:rsid w:val="008102A4"/>
    <w:rsid w:val="00810DEB"/>
    <w:rsid w:val="00811092"/>
    <w:rsid w:val="00812194"/>
    <w:rsid w:val="00812FC9"/>
    <w:rsid w:val="00813474"/>
    <w:rsid w:val="00815754"/>
    <w:rsid w:val="00815DD2"/>
    <w:rsid w:val="008163F0"/>
    <w:rsid w:val="00816CF8"/>
    <w:rsid w:val="00817E2B"/>
    <w:rsid w:val="00820FEB"/>
    <w:rsid w:val="00821136"/>
    <w:rsid w:val="00822238"/>
    <w:rsid w:val="00823A1A"/>
    <w:rsid w:val="0082633D"/>
    <w:rsid w:val="008310D7"/>
    <w:rsid w:val="00835056"/>
    <w:rsid w:val="00836E4D"/>
    <w:rsid w:val="008406E8"/>
    <w:rsid w:val="00841087"/>
    <w:rsid w:val="008412E4"/>
    <w:rsid w:val="008450FE"/>
    <w:rsid w:val="00845B28"/>
    <w:rsid w:val="008467A9"/>
    <w:rsid w:val="00846B89"/>
    <w:rsid w:val="00846E1D"/>
    <w:rsid w:val="0085130F"/>
    <w:rsid w:val="00855D50"/>
    <w:rsid w:val="008563A3"/>
    <w:rsid w:val="008573AC"/>
    <w:rsid w:val="00857803"/>
    <w:rsid w:val="00860CB9"/>
    <w:rsid w:val="008617C3"/>
    <w:rsid w:val="0086214C"/>
    <w:rsid w:val="00863DEB"/>
    <w:rsid w:val="00864967"/>
    <w:rsid w:val="00864AC3"/>
    <w:rsid w:val="00865225"/>
    <w:rsid w:val="0086702A"/>
    <w:rsid w:val="00867164"/>
    <w:rsid w:val="00870C57"/>
    <w:rsid w:val="00872BD9"/>
    <w:rsid w:val="00876EBA"/>
    <w:rsid w:val="008822A4"/>
    <w:rsid w:val="00883820"/>
    <w:rsid w:val="008838F4"/>
    <w:rsid w:val="0088431E"/>
    <w:rsid w:val="00885FDC"/>
    <w:rsid w:val="008879E7"/>
    <w:rsid w:val="00887F67"/>
    <w:rsid w:val="008914D2"/>
    <w:rsid w:val="008929F2"/>
    <w:rsid w:val="0089458B"/>
    <w:rsid w:val="00895451"/>
    <w:rsid w:val="00895C77"/>
    <w:rsid w:val="00897D07"/>
    <w:rsid w:val="008A0056"/>
    <w:rsid w:val="008A0FE1"/>
    <w:rsid w:val="008A1D26"/>
    <w:rsid w:val="008A1D57"/>
    <w:rsid w:val="008A42DA"/>
    <w:rsid w:val="008A4544"/>
    <w:rsid w:val="008A632F"/>
    <w:rsid w:val="008A64C5"/>
    <w:rsid w:val="008B01FD"/>
    <w:rsid w:val="008B099E"/>
    <w:rsid w:val="008B0C15"/>
    <w:rsid w:val="008B0CD0"/>
    <w:rsid w:val="008B1197"/>
    <w:rsid w:val="008B2351"/>
    <w:rsid w:val="008B480E"/>
    <w:rsid w:val="008B5644"/>
    <w:rsid w:val="008B72EF"/>
    <w:rsid w:val="008C0D76"/>
    <w:rsid w:val="008C219D"/>
    <w:rsid w:val="008C2639"/>
    <w:rsid w:val="008C30D9"/>
    <w:rsid w:val="008C364F"/>
    <w:rsid w:val="008C3794"/>
    <w:rsid w:val="008C533B"/>
    <w:rsid w:val="008C5D2A"/>
    <w:rsid w:val="008C67B6"/>
    <w:rsid w:val="008C6F9D"/>
    <w:rsid w:val="008C7EE4"/>
    <w:rsid w:val="008D178E"/>
    <w:rsid w:val="008D22ED"/>
    <w:rsid w:val="008D2C97"/>
    <w:rsid w:val="008D3EDE"/>
    <w:rsid w:val="008D595B"/>
    <w:rsid w:val="008D5DC7"/>
    <w:rsid w:val="008D5E68"/>
    <w:rsid w:val="008E040E"/>
    <w:rsid w:val="008E053D"/>
    <w:rsid w:val="008E210B"/>
    <w:rsid w:val="008E29C8"/>
    <w:rsid w:val="008E3364"/>
    <w:rsid w:val="008E348A"/>
    <w:rsid w:val="008E5698"/>
    <w:rsid w:val="008E5F8E"/>
    <w:rsid w:val="008F02DF"/>
    <w:rsid w:val="008F0339"/>
    <w:rsid w:val="008F2B0C"/>
    <w:rsid w:val="008F5D24"/>
    <w:rsid w:val="008F67E1"/>
    <w:rsid w:val="008F7097"/>
    <w:rsid w:val="008F740F"/>
    <w:rsid w:val="009006FF"/>
    <w:rsid w:val="0090075D"/>
    <w:rsid w:val="009008F0"/>
    <w:rsid w:val="009052CA"/>
    <w:rsid w:val="00905A51"/>
    <w:rsid w:val="00906356"/>
    <w:rsid w:val="00910331"/>
    <w:rsid w:val="00910364"/>
    <w:rsid w:val="00911D6D"/>
    <w:rsid w:val="0091578C"/>
    <w:rsid w:val="00917666"/>
    <w:rsid w:val="009176B1"/>
    <w:rsid w:val="00922176"/>
    <w:rsid w:val="009228EE"/>
    <w:rsid w:val="00925CEF"/>
    <w:rsid w:val="00926E3D"/>
    <w:rsid w:val="0092715A"/>
    <w:rsid w:val="00927A6F"/>
    <w:rsid w:val="009304A3"/>
    <w:rsid w:val="009334BC"/>
    <w:rsid w:val="00934E49"/>
    <w:rsid w:val="00935CFB"/>
    <w:rsid w:val="009409E5"/>
    <w:rsid w:val="00941309"/>
    <w:rsid w:val="00941C5D"/>
    <w:rsid w:val="0094441E"/>
    <w:rsid w:val="00946357"/>
    <w:rsid w:val="00947735"/>
    <w:rsid w:val="00947816"/>
    <w:rsid w:val="0095079F"/>
    <w:rsid w:val="00952144"/>
    <w:rsid w:val="0095268B"/>
    <w:rsid w:val="009529A9"/>
    <w:rsid w:val="009539B8"/>
    <w:rsid w:val="00954DE5"/>
    <w:rsid w:val="00956271"/>
    <w:rsid w:val="009618C3"/>
    <w:rsid w:val="00961C4F"/>
    <w:rsid w:val="00962301"/>
    <w:rsid w:val="0096313A"/>
    <w:rsid w:val="00970690"/>
    <w:rsid w:val="00971DF4"/>
    <w:rsid w:val="009724AD"/>
    <w:rsid w:val="009756AB"/>
    <w:rsid w:val="009760D2"/>
    <w:rsid w:val="0098135C"/>
    <w:rsid w:val="00981B99"/>
    <w:rsid w:val="00984E18"/>
    <w:rsid w:val="00985604"/>
    <w:rsid w:val="00986786"/>
    <w:rsid w:val="0099006B"/>
    <w:rsid w:val="009910B6"/>
    <w:rsid w:val="00991510"/>
    <w:rsid w:val="009934DA"/>
    <w:rsid w:val="009947B5"/>
    <w:rsid w:val="009971C8"/>
    <w:rsid w:val="009A2981"/>
    <w:rsid w:val="009A5834"/>
    <w:rsid w:val="009A59C9"/>
    <w:rsid w:val="009A5C6B"/>
    <w:rsid w:val="009A7F87"/>
    <w:rsid w:val="009B1DC8"/>
    <w:rsid w:val="009B229F"/>
    <w:rsid w:val="009B2EF5"/>
    <w:rsid w:val="009B3A2E"/>
    <w:rsid w:val="009B459C"/>
    <w:rsid w:val="009B4EE6"/>
    <w:rsid w:val="009B6AFF"/>
    <w:rsid w:val="009B6C47"/>
    <w:rsid w:val="009B7460"/>
    <w:rsid w:val="009C0B35"/>
    <w:rsid w:val="009C29D6"/>
    <w:rsid w:val="009C3350"/>
    <w:rsid w:val="009C346F"/>
    <w:rsid w:val="009C3734"/>
    <w:rsid w:val="009C6602"/>
    <w:rsid w:val="009C74A7"/>
    <w:rsid w:val="009D0C83"/>
    <w:rsid w:val="009D1602"/>
    <w:rsid w:val="009D232C"/>
    <w:rsid w:val="009D39E4"/>
    <w:rsid w:val="009D3E81"/>
    <w:rsid w:val="009D47BE"/>
    <w:rsid w:val="009D5788"/>
    <w:rsid w:val="009D6AAE"/>
    <w:rsid w:val="009D6F12"/>
    <w:rsid w:val="009E0931"/>
    <w:rsid w:val="009E2F24"/>
    <w:rsid w:val="009E4005"/>
    <w:rsid w:val="009E47AE"/>
    <w:rsid w:val="009E5F87"/>
    <w:rsid w:val="009E60D1"/>
    <w:rsid w:val="009F0A2C"/>
    <w:rsid w:val="009F799B"/>
    <w:rsid w:val="00A029F9"/>
    <w:rsid w:val="00A03044"/>
    <w:rsid w:val="00A03337"/>
    <w:rsid w:val="00A05126"/>
    <w:rsid w:val="00A0564E"/>
    <w:rsid w:val="00A07978"/>
    <w:rsid w:val="00A109C3"/>
    <w:rsid w:val="00A11045"/>
    <w:rsid w:val="00A11798"/>
    <w:rsid w:val="00A11E97"/>
    <w:rsid w:val="00A11F39"/>
    <w:rsid w:val="00A13A9B"/>
    <w:rsid w:val="00A13D22"/>
    <w:rsid w:val="00A15E7A"/>
    <w:rsid w:val="00A16AFC"/>
    <w:rsid w:val="00A16C24"/>
    <w:rsid w:val="00A175F8"/>
    <w:rsid w:val="00A17F8A"/>
    <w:rsid w:val="00A20466"/>
    <w:rsid w:val="00A21DBA"/>
    <w:rsid w:val="00A230D0"/>
    <w:rsid w:val="00A24121"/>
    <w:rsid w:val="00A247F6"/>
    <w:rsid w:val="00A263F8"/>
    <w:rsid w:val="00A26789"/>
    <w:rsid w:val="00A306F4"/>
    <w:rsid w:val="00A31466"/>
    <w:rsid w:val="00A3254B"/>
    <w:rsid w:val="00A32E7D"/>
    <w:rsid w:val="00A34369"/>
    <w:rsid w:val="00A35385"/>
    <w:rsid w:val="00A37E15"/>
    <w:rsid w:val="00A42285"/>
    <w:rsid w:val="00A4418E"/>
    <w:rsid w:val="00A4510A"/>
    <w:rsid w:val="00A457F2"/>
    <w:rsid w:val="00A47F18"/>
    <w:rsid w:val="00A503B6"/>
    <w:rsid w:val="00A548DC"/>
    <w:rsid w:val="00A54A15"/>
    <w:rsid w:val="00A5658F"/>
    <w:rsid w:val="00A6016E"/>
    <w:rsid w:val="00A60A46"/>
    <w:rsid w:val="00A6107A"/>
    <w:rsid w:val="00A6499D"/>
    <w:rsid w:val="00A649F3"/>
    <w:rsid w:val="00A64A66"/>
    <w:rsid w:val="00A657CA"/>
    <w:rsid w:val="00A6608F"/>
    <w:rsid w:val="00A703A7"/>
    <w:rsid w:val="00A722A4"/>
    <w:rsid w:val="00A74C87"/>
    <w:rsid w:val="00A74F51"/>
    <w:rsid w:val="00A7534F"/>
    <w:rsid w:val="00A7567F"/>
    <w:rsid w:val="00A76581"/>
    <w:rsid w:val="00A765F3"/>
    <w:rsid w:val="00A777E2"/>
    <w:rsid w:val="00A80883"/>
    <w:rsid w:val="00A8181B"/>
    <w:rsid w:val="00A82DAA"/>
    <w:rsid w:val="00A83332"/>
    <w:rsid w:val="00A863FC"/>
    <w:rsid w:val="00A8686A"/>
    <w:rsid w:val="00A9053F"/>
    <w:rsid w:val="00A91097"/>
    <w:rsid w:val="00A91A90"/>
    <w:rsid w:val="00A92AB3"/>
    <w:rsid w:val="00A92EC4"/>
    <w:rsid w:val="00A93B98"/>
    <w:rsid w:val="00A9489F"/>
    <w:rsid w:val="00A951D3"/>
    <w:rsid w:val="00A970C8"/>
    <w:rsid w:val="00A97486"/>
    <w:rsid w:val="00AA1441"/>
    <w:rsid w:val="00AA148F"/>
    <w:rsid w:val="00AA3ACC"/>
    <w:rsid w:val="00AA76BD"/>
    <w:rsid w:val="00AB1807"/>
    <w:rsid w:val="00AB2E38"/>
    <w:rsid w:val="00AB3844"/>
    <w:rsid w:val="00AB4A80"/>
    <w:rsid w:val="00AB4DBF"/>
    <w:rsid w:val="00AB7C30"/>
    <w:rsid w:val="00AB7C7E"/>
    <w:rsid w:val="00AB7D5F"/>
    <w:rsid w:val="00AC0651"/>
    <w:rsid w:val="00AC1508"/>
    <w:rsid w:val="00AC21C9"/>
    <w:rsid w:val="00AC252A"/>
    <w:rsid w:val="00AC3DB3"/>
    <w:rsid w:val="00AC4BE6"/>
    <w:rsid w:val="00AC7557"/>
    <w:rsid w:val="00AD0198"/>
    <w:rsid w:val="00AD115F"/>
    <w:rsid w:val="00AD206C"/>
    <w:rsid w:val="00AD30AD"/>
    <w:rsid w:val="00AD6646"/>
    <w:rsid w:val="00AD7319"/>
    <w:rsid w:val="00AD7813"/>
    <w:rsid w:val="00AD7EAB"/>
    <w:rsid w:val="00AD7FAD"/>
    <w:rsid w:val="00AE1AEA"/>
    <w:rsid w:val="00AE53DE"/>
    <w:rsid w:val="00AE5490"/>
    <w:rsid w:val="00AE5F0F"/>
    <w:rsid w:val="00AF28ED"/>
    <w:rsid w:val="00AF485E"/>
    <w:rsid w:val="00AF6972"/>
    <w:rsid w:val="00B004FB"/>
    <w:rsid w:val="00B014A6"/>
    <w:rsid w:val="00B02B8B"/>
    <w:rsid w:val="00B02F50"/>
    <w:rsid w:val="00B04416"/>
    <w:rsid w:val="00B059B3"/>
    <w:rsid w:val="00B066F0"/>
    <w:rsid w:val="00B11FC8"/>
    <w:rsid w:val="00B136E2"/>
    <w:rsid w:val="00B14511"/>
    <w:rsid w:val="00B15ED1"/>
    <w:rsid w:val="00B165D3"/>
    <w:rsid w:val="00B2156F"/>
    <w:rsid w:val="00B2289E"/>
    <w:rsid w:val="00B2606E"/>
    <w:rsid w:val="00B261B6"/>
    <w:rsid w:val="00B27ABA"/>
    <w:rsid w:val="00B3171F"/>
    <w:rsid w:val="00B32523"/>
    <w:rsid w:val="00B3387C"/>
    <w:rsid w:val="00B33904"/>
    <w:rsid w:val="00B36167"/>
    <w:rsid w:val="00B36360"/>
    <w:rsid w:val="00B37555"/>
    <w:rsid w:val="00B3792A"/>
    <w:rsid w:val="00B40DF3"/>
    <w:rsid w:val="00B44974"/>
    <w:rsid w:val="00B44B21"/>
    <w:rsid w:val="00B457ED"/>
    <w:rsid w:val="00B46C87"/>
    <w:rsid w:val="00B478B4"/>
    <w:rsid w:val="00B47BFC"/>
    <w:rsid w:val="00B503AE"/>
    <w:rsid w:val="00B50BF7"/>
    <w:rsid w:val="00B51FBC"/>
    <w:rsid w:val="00B520B5"/>
    <w:rsid w:val="00B53AA8"/>
    <w:rsid w:val="00B544CA"/>
    <w:rsid w:val="00B5552A"/>
    <w:rsid w:val="00B57399"/>
    <w:rsid w:val="00B60EE2"/>
    <w:rsid w:val="00B61A93"/>
    <w:rsid w:val="00B61B43"/>
    <w:rsid w:val="00B61EB7"/>
    <w:rsid w:val="00B62475"/>
    <w:rsid w:val="00B64F24"/>
    <w:rsid w:val="00B64F43"/>
    <w:rsid w:val="00B65567"/>
    <w:rsid w:val="00B65C6A"/>
    <w:rsid w:val="00B65F8C"/>
    <w:rsid w:val="00B6657E"/>
    <w:rsid w:val="00B67D53"/>
    <w:rsid w:val="00B70B34"/>
    <w:rsid w:val="00B71C48"/>
    <w:rsid w:val="00B72EB1"/>
    <w:rsid w:val="00B73E12"/>
    <w:rsid w:val="00B744B7"/>
    <w:rsid w:val="00B7782A"/>
    <w:rsid w:val="00B77914"/>
    <w:rsid w:val="00B77D12"/>
    <w:rsid w:val="00B81A44"/>
    <w:rsid w:val="00B82E0D"/>
    <w:rsid w:val="00B83233"/>
    <w:rsid w:val="00B85C8D"/>
    <w:rsid w:val="00B85F4B"/>
    <w:rsid w:val="00B87321"/>
    <w:rsid w:val="00B9036D"/>
    <w:rsid w:val="00B958EB"/>
    <w:rsid w:val="00B963EF"/>
    <w:rsid w:val="00BA066D"/>
    <w:rsid w:val="00BA09AD"/>
    <w:rsid w:val="00BA36C7"/>
    <w:rsid w:val="00BA3BE9"/>
    <w:rsid w:val="00BA4584"/>
    <w:rsid w:val="00BA66D3"/>
    <w:rsid w:val="00BA6F80"/>
    <w:rsid w:val="00BB1191"/>
    <w:rsid w:val="00BB18CD"/>
    <w:rsid w:val="00BB31C3"/>
    <w:rsid w:val="00BB3F2D"/>
    <w:rsid w:val="00BB5B4A"/>
    <w:rsid w:val="00BB5F09"/>
    <w:rsid w:val="00BB5F9B"/>
    <w:rsid w:val="00BB7171"/>
    <w:rsid w:val="00BC050C"/>
    <w:rsid w:val="00BC0B78"/>
    <w:rsid w:val="00BC0D60"/>
    <w:rsid w:val="00BC15BC"/>
    <w:rsid w:val="00BC27AA"/>
    <w:rsid w:val="00BC29D7"/>
    <w:rsid w:val="00BC2C0E"/>
    <w:rsid w:val="00BC3683"/>
    <w:rsid w:val="00BC405B"/>
    <w:rsid w:val="00BC79A9"/>
    <w:rsid w:val="00BC7E09"/>
    <w:rsid w:val="00BD3387"/>
    <w:rsid w:val="00BD51C0"/>
    <w:rsid w:val="00BD52AC"/>
    <w:rsid w:val="00BD74FC"/>
    <w:rsid w:val="00BE13B2"/>
    <w:rsid w:val="00BE1721"/>
    <w:rsid w:val="00BE3AC3"/>
    <w:rsid w:val="00BE5D9B"/>
    <w:rsid w:val="00BE6215"/>
    <w:rsid w:val="00BE7BDC"/>
    <w:rsid w:val="00BF07FB"/>
    <w:rsid w:val="00BF09D0"/>
    <w:rsid w:val="00BF4522"/>
    <w:rsid w:val="00BF5160"/>
    <w:rsid w:val="00BF57A4"/>
    <w:rsid w:val="00BF6A0E"/>
    <w:rsid w:val="00BF7398"/>
    <w:rsid w:val="00C02D0B"/>
    <w:rsid w:val="00C02D22"/>
    <w:rsid w:val="00C055D6"/>
    <w:rsid w:val="00C05D0F"/>
    <w:rsid w:val="00C06B08"/>
    <w:rsid w:val="00C07039"/>
    <w:rsid w:val="00C10308"/>
    <w:rsid w:val="00C1035A"/>
    <w:rsid w:val="00C11B4F"/>
    <w:rsid w:val="00C12B5A"/>
    <w:rsid w:val="00C160CC"/>
    <w:rsid w:val="00C16EA2"/>
    <w:rsid w:val="00C2054B"/>
    <w:rsid w:val="00C20FCD"/>
    <w:rsid w:val="00C233BD"/>
    <w:rsid w:val="00C23CBC"/>
    <w:rsid w:val="00C26E92"/>
    <w:rsid w:val="00C27711"/>
    <w:rsid w:val="00C27789"/>
    <w:rsid w:val="00C31FBE"/>
    <w:rsid w:val="00C33B9F"/>
    <w:rsid w:val="00C348DD"/>
    <w:rsid w:val="00C34C28"/>
    <w:rsid w:val="00C3671B"/>
    <w:rsid w:val="00C37694"/>
    <w:rsid w:val="00C40AED"/>
    <w:rsid w:val="00C42D05"/>
    <w:rsid w:val="00C447FF"/>
    <w:rsid w:val="00C451CB"/>
    <w:rsid w:val="00C452D9"/>
    <w:rsid w:val="00C46D76"/>
    <w:rsid w:val="00C47614"/>
    <w:rsid w:val="00C54F36"/>
    <w:rsid w:val="00C56EF5"/>
    <w:rsid w:val="00C57454"/>
    <w:rsid w:val="00C61A96"/>
    <w:rsid w:val="00C62DA9"/>
    <w:rsid w:val="00C63BB9"/>
    <w:rsid w:val="00C65819"/>
    <w:rsid w:val="00C6797A"/>
    <w:rsid w:val="00C71392"/>
    <w:rsid w:val="00C74FD4"/>
    <w:rsid w:val="00C75584"/>
    <w:rsid w:val="00C804BA"/>
    <w:rsid w:val="00C818C0"/>
    <w:rsid w:val="00C825F8"/>
    <w:rsid w:val="00C83009"/>
    <w:rsid w:val="00C86B6D"/>
    <w:rsid w:val="00C86FE6"/>
    <w:rsid w:val="00C872D9"/>
    <w:rsid w:val="00C90C75"/>
    <w:rsid w:val="00C91C2E"/>
    <w:rsid w:val="00C91F82"/>
    <w:rsid w:val="00C94840"/>
    <w:rsid w:val="00C95C9E"/>
    <w:rsid w:val="00C95F6D"/>
    <w:rsid w:val="00C96800"/>
    <w:rsid w:val="00CA3F0A"/>
    <w:rsid w:val="00CA4D91"/>
    <w:rsid w:val="00CA5DE0"/>
    <w:rsid w:val="00CA6506"/>
    <w:rsid w:val="00CA7417"/>
    <w:rsid w:val="00CA7693"/>
    <w:rsid w:val="00CA7894"/>
    <w:rsid w:val="00CA7A1A"/>
    <w:rsid w:val="00CB1D90"/>
    <w:rsid w:val="00CB1EDC"/>
    <w:rsid w:val="00CB2364"/>
    <w:rsid w:val="00CB2C44"/>
    <w:rsid w:val="00CB3178"/>
    <w:rsid w:val="00CB6B6A"/>
    <w:rsid w:val="00CB715E"/>
    <w:rsid w:val="00CC0D91"/>
    <w:rsid w:val="00CC397E"/>
    <w:rsid w:val="00CC5CE3"/>
    <w:rsid w:val="00CC5E4F"/>
    <w:rsid w:val="00CC66D9"/>
    <w:rsid w:val="00CC75A9"/>
    <w:rsid w:val="00CC7F6A"/>
    <w:rsid w:val="00CD0895"/>
    <w:rsid w:val="00CD1357"/>
    <w:rsid w:val="00CD1D6D"/>
    <w:rsid w:val="00CD2C69"/>
    <w:rsid w:val="00CD4669"/>
    <w:rsid w:val="00CD4E9A"/>
    <w:rsid w:val="00CD54BE"/>
    <w:rsid w:val="00CD5E26"/>
    <w:rsid w:val="00CD7841"/>
    <w:rsid w:val="00CE0526"/>
    <w:rsid w:val="00CE13FC"/>
    <w:rsid w:val="00CE1795"/>
    <w:rsid w:val="00CE1910"/>
    <w:rsid w:val="00CE1A7B"/>
    <w:rsid w:val="00CE3642"/>
    <w:rsid w:val="00CE791C"/>
    <w:rsid w:val="00CE79A8"/>
    <w:rsid w:val="00CF0EB0"/>
    <w:rsid w:val="00CF1279"/>
    <w:rsid w:val="00CF13F0"/>
    <w:rsid w:val="00CF1B72"/>
    <w:rsid w:val="00CF24A9"/>
    <w:rsid w:val="00CF3BA6"/>
    <w:rsid w:val="00CF3CEF"/>
    <w:rsid w:val="00CF42A0"/>
    <w:rsid w:val="00CF4C40"/>
    <w:rsid w:val="00CF4DF5"/>
    <w:rsid w:val="00CF61FF"/>
    <w:rsid w:val="00CF621D"/>
    <w:rsid w:val="00CF7C20"/>
    <w:rsid w:val="00D01B66"/>
    <w:rsid w:val="00D02E4E"/>
    <w:rsid w:val="00D04102"/>
    <w:rsid w:val="00D044B0"/>
    <w:rsid w:val="00D0542E"/>
    <w:rsid w:val="00D05DF0"/>
    <w:rsid w:val="00D11140"/>
    <w:rsid w:val="00D11D47"/>
    <w:rsid w:val="00D12A94"/>
    <w:rsid w:val="00D13018"/>
    <w:rsid w:val="00D14B96"/>
    <w:rsid w:val="00D20773"/>
    <w:rsid w:val="00D209F8"/>
    <w:rsid w:val="00D22DAC"/>
    <w:rsid w:val="00D27A68"/>
    <w:rsid w:val="00D27BA2"/>
    <w:rsid w:val="00D30967"/>
    <w:rsid w:val="00D30A79"/>
    <w:rsid w:val="00D31333"/>
    <w:rsid w:val="00D321F2"/>
    <w:rsid w:val="00D3596B"/>
    <w:rsid w:val="00D37FB5"/>
    <w:rsid w:val="00D42CA8"/>
    <w:rsid w:val="00D448AE"/>
    <w:rsid w:val="00D449D1"/>
    <w:rsid w:val="00D46452"/>
    <w:rsid w:val="00D471FB"/>
    <w:rsid w:val="00D51C1E"/>
    <w:rsid w:val="00D5211F"/>
    <w:rsid w:val="00D52541"/>
    <w:rsid w:val="00D526C6"/>
    <w:rsid w:val="00D539A7"/>
    <w:rsid w:val="00D55214"/>
    <w:rsid w:val="00D56FCD"/>
    <w:rsid w:val="00D57826"/>
    <w:rsid w:val="00D57F08"/>
    <w:rsid w:val="00D57FDF"/>
    <w:rsid w:val="00D65601"/>
    <w:rsid w:val="00D66CB8"/>
    <w:rsid w:val="00D7107C"/>
    <w:rsid w:val="00D746B5"/>
    <w:rsid w:val="00D769D4"/>
    <w:rsid w:val="00D773DE"/>
    <w:rsid w:val="00D8269E"/>
    <w:rsid w:val="00D844C3"/>
    <w:rsid w:val="00D86236"/>
    <w:rsid w:val="00D86583"/>
    <w:rsid w:val="00D86C32"/>
    <w:rsid w:val="00D87C79"/>
    <w:rsid w:val="00D9084A"/>
    <w:rsid w:val="00D92D3D"/>
    <w:rsid w:val="00D931FA"/>
    <w:rsid w:val="00D939FC"/>
    <w:rsid w:val="00D93B05"/>
    <w:rsid w:val="00D96814"/>
    <w:rsid w:val="00D9780F"/>
    <w:rsid w:val="00D97E44"/>
    <w:rsid w:val="00DA0CC5"/>
    <w:rsid w:val="00DA3712"/>
    <w:rsid w:val="00DA417F"/>
    <w:rsid w:val="00DA4498"/>
    <w:rsid w:val="00DA78FB"/>
    <w:rsid w:val="00DA7A26"/>
    <w:rsid w:val="00DB0E37"/>
    <w:rsid w:val="00DB271D"/>
    <w:rsid w:val="00DB4DEA"/>
    <w:rsid w:val="00DB513A"/>
    <w:rsid w:val="00DB54A8"/>
    <w:rsid w:val="00DB5848"/>
    <w:rsid w:val="00DB6FFD"/>
    <w:rsid w:val="00DC40ED"/>
    <w:rsid w:val="00DC4E58"/>
    <w:rsid w:val="00DC6A25"/>
    <w:rsid w:val="00DD16EA"/>
    <w:rsid w:val="00DD2045"/>
    <w:rsid w:val="00DD3F7E"/>
    <w:rsid w:val="00DD5DC9"/>
    <w:rsid w:val="00DD61AB"/>
    <w:rsid w:val="00DD7A82"/>
    <w:rsid w:val="00DE03EE"/>
    <w:rsid w:val="00DE06E3"/>
    <w:rsid w:val="00DE098B"/>
    <w:rsid w:val="00DE3C58"/>
    <w:rsid w:val="00DE55CE"/>
    <w:rsid w:val="00DE5815"/>
    <w:rsid w:val="00DF0FFC"/>
    <w:rsid w:val="00DF178E"/>
    <w:rsid w:val="00DF47E3"/>
    <w:rsid w:val="00DF548A"/>
    <w:rsid w:val="00DF64D1"/>
    <w:rsid w:val="00E01D13"/>
    <w:rsid w:val="00E03C06"/>
    <w:rsid w:val="00E063D0"/>
    <w:rsid w:val="00E06DEB"/>
    <w:rsid w:val="00E105E3"/>
    <w:rsid w:val="00E10E6C"/>
    <w:rsid w:val="00E10FBC"/>
    <w:rsid w:val="00E143CB"/>
    <w:rsid w:val="00E14D20"/>
    <w:rsid w:val="00E15281"/>
    <w:rsid w:val="00E16939"/>
    <w:rsid w:val="00E173A8"/>
    <w:rsid w:val="00E1752C"/>
    <w:rsid w:val="00E178C6"/>
    <w:rsid w:val="00E20B6E"/>
    <w:rsid w:val="00E2206E"/>
    <w:rsid w:val="00E253DF"/>
    <w:rsid w:val="00E2706C"/>
    <w:rsid w:val="00E33B00"/>
    <w:rsid w:val="00E35FBA"/>
    <w:rsid w:val="00E379ED"/>
    <w:rsid w:val="00E40FB6"/>
    <w:rsid w:val="00E4257F"/>
    <w:rsid w:val="00E438F7"/>
    <w:rsid w:val="00E43AE6"/>
    <w:rsid w:val="00E4761F"/>
    <w:rsid w:val="00E47EEF"/>
    <w:rsid w:val="00E51710"/>
    <w:rsid w:val="00E53165"/>
    <w:rsid w:val="00E5606D"/>
    <w:rsid w:val="00E56330"/>
    <w:rsid w:val="00E57163"/>
    <w:rsid w:val="00E61E56"/>
    <w:rsid w:val="00E621CB"/>
    <w:rsid w:val="00E6386F"/>
    <w:rsid w:val="00E65318"/>
    <w:rsid w:val="00E65F72"/>
    <w:rsid w:val="00E66DAC"/>
    <w:rsid w:val="00E75469"/>
    <w:rsid w:val="00E76722"/>
    <w:rsid w:val="00E76FE1"/>
    <w:rsid w:val="00E779E3"/>
    <w:rsid w:val="00E80446"/>
    <w:rsid w:val="00E81E2F"/>
    <w:rsid w:val="00E82801"/>
    <w:rsid w:val="00E82BFF"/>
    <w:rsid w:val="00E8334C"/>
    <w:rsid w:val="00E87080"/>
    <w:rsid w:val="00E870ED"/>
    <w:rsid w:val="00E87184"/>
    <w:rsid w:val="00E9192D"/>
    <w:rsid w:val="00E929E3"/>
    <w:rsid w:val="00E94D35"/>
    <w:rsid w:val="00E956AE"/>
    <w:rsid w:val="00EA0956"/>
    <w:rsid w:val="00EA2851"/>
    <w:rsid w:val="00EA2ACF"/>
    <w:rsid w:val="00EA64E1"/>
    <w:rsid w:val="00EB0FAF"/>
    <w:rsid w:val="00EB0FBF"/>
    <w:rsid w:val="00EB2D71"/>
    <w:rsid w:val="00EB528D"/>
    <w:rsid w:val="00EB534A"/>
    <w:rsid w:val="00EB6950"/>
    <w:rsid w:val="00EB6B0A"/>
    <w:rsid w:val="00EB6FCE"/>
    <w:rsid w:val="00EB73CB"/>
    <w:rsid w:val="00EB7752"/>
    <w:rsid w:val="00EC0C96"/>
    <w:rsid w:val="00EC0CD1"/>
    <w:rsid w:val="00EC213A"/>
    <w:rsid w:val="00EC25B1"/>
    <w:rsid w:val="00EC4C3B"/>
    <w:rsid w:val="00EC6E1D"/>
    <w:rsid w:val="00EC757C"/>
    <w:rsid w:val="00EC7822"/>
    <w:rsid w:val="00ED01F3"/>
    <w:rsid w:val="00ED06F0"/>
    <w:rsid w:val="00ED16CC"/>
    <w:rsid w:val="00ED28DC"/>
    <w:rsid w:val="00ED3A29"/>
    <w:rsid w:val="00ED53FE"/>
    <w:rsid w:val="00ED5DD4"/>
    <w:rsid w:val="00ED61A4"/>
    <w:rsid w:val="00ED74D8"/>
    <w:rsid w:val="00EE12DD"/>
    <w:rsid w:val="00EE15CB"/>
    <w:rsid w:val="00EE1614"/>
    <w:rsid w:val="00EE2252"/>
    <w:rsid w:val="00EE4529"/>
    <w:rsid w:val="00EE5239"/>
    <w:rsid w:val="00EE5E3B"/>
    <w:rsid w:val="00EE6CA8"/>
    <w:rsid w:val="00EE7FFE"/>
    <w:rsid w:val="00EF3662"/>
    <w:rsid w:val="00EF6684"/>
    <w:rsid w:val="00EF675E"/>
    <w:rsid w:val="00F0139D"/>
    <w:rsid w:val="00F055C6"/>
    <w:rsid w:val="00F1092C"/>
    <w:rsid w:val="00F1139E"/>
    <w:rsid w:val="00F11BD3"/>
    <w:rsid w:val="00F11CF5"/>
    <w:rsid w:val="00F12CCD"/>
    <w:rsid w:val="00F13616"/>
    <w:rsid w:val="00F13C0F"/>
    <w:rsid w:val="00F15812"/>
    <w:rsid w:val="00F15B17"/>
    <w:rsid w:val="00F20240"/>
    <w:rsid w:val="00F22B98"/>
    <w:rsid w:val="00F22CCC"/>
    <w:rsid w:val="00F23B78"/>
    <w:rsid w:val="00F240A2"/>
    <w:rsid w:val="00F24298"/>
    <w:rsid w:val="00F242B1"/>
    <w:rsid w:val="00F25297"/>
    <w:rsid w:val="00F25A29"/>
    <w:rsid w:val="00F260B0"/>
    <w:rsid w:val="00F27A0C"/>
    <w:rsid w:val="00F31263"/>
    <w:rsid w:val="00F321C7"/>
    <w:rsid w:val="00F333C2"/>
    <w:rsid w:val="00F3431C"/>
    <w:rsid w:val="00F35F1C"/>
    <w:rsid w:val="00F36D61"/>
    <w:rsid w:val="00F378D2"/>
    <w:rsid w:val="00F37A2C"/>
    <w:rsid w:val="00F40A90"/>
    <w:rsid w:val="00F4153E"/>
    <w:rsid w:val="00F4190D"/>
    <w:rsid w:val="00F43009"/>
    <w:rsid w:val="00F43820"/>
    <w:rsid w:val="00F44162"/>
    <w:rsid w:val="00F450F1"/>
    <w:rsid w:val="00F4524C"/>
    <w:rsid w:val="00F45328"/>
    <w:rsid w:val="00F470B4"/>
    <w:rsid w:val="00F50552"/>
    <w:rsid w:val="00F5234B"/>
    <w:rsid w:val="00F52455"/>
    <w:rsid w:val="00F52E3E"/>
    <w:rsid w:val="00F533E1"/>
    <w:rsid w:val="00F53BEF"/>
    <w:rsid w:val="00F55E45"/>
    <w:rsid w:val="00F60109"/>
    <w:rsid w:val="00F62575"/>
    <w:rsid w:val="00F63A36"/>
    <w:rsid w:val="00F642AB"/>
    <w:rsid w:val="00F643E5"/>
    <w:rsid w:val="00F6442A"/>
    <w:rsid w:val="00F65DD4"/>
    <w:rsid w:val="00F65EB1"/>
    <w:rsid w:val="00F66571"/>
    <w:rsid w:val="00F66F62"/>
    <w:rsid w:val="00F70A0F"/>
    <w:rsid w:val="00F7143D"/>
    <w:rsid w:val="00F72991"/>
    <w:rsid w:val="00F73ABA"/>
    <w:rsid w:val="00F73E2A"/>
    <w:rsid w:val="00F7400F"/>
    <w:rsid w:val="00F7403B"/>
    <w:rsid w:val="00F746C3"/>
    <w:rsid w:val="00F776B6"/>
    <w:rsid w:val="00F77969"/>
    <w:rsid w:val="00F8179C"/>
    <w:rsid w:val="00F82120"/>
    <w:rsid w:val="00F83A35"/>
    <w:rsid w:val="00F8432A"/>
    <w:rsid w:val="00F91169"/>
    <w:rsid w:val="00F91B49"/>
    <w:rsid w:val="00F9326B"/>
    <w:rsid w:val="00F94321"/>
    <w:rsid w:val="00F94493"/>
    <w:rsid w:val="00F94D1B"/>
    <w:rsid w:val="00F96065"/>
    <w:rsid w:val="00F968B2"/>
    <w:rsid w:val="00F9706E"/>
    <w:rsid w:val="00F970A1"/>
    <w:rsid w:val="00FA0FF4"/>
    <w:rsid w:val="00FA1190"/>
    <w:rsid w:val="00FA18FF"/>
    <w:rsid w:val="00FA5309"/>
    <w:rsid w:val="00FA6D5A"/>
    <w:rsid w:val="00FB0C1F"/>
    <w:rsid w:val="00FB3EFA"/>
    <w:rsid w:val="00FB44F6"/>
    <w:rsid w:val="00FB68B3"/>
    <w:rsid w:val="00FC0874"/>
    <w:rsid w:val="00FC0AB5"/>
    <w:rsid w:val="00FC258C"/>
    <w:rsid w:val="00FC2F1A"/>
    <w:rsid w:val="00FC5AE0"/>
    <w:rsid w:val="00FC7EC7"/>
    <w:rsid w:val="00FD0904"/>
    <w:rsid w:val="00FD116D"/>
    <w:rsid w:val="00FD14B3"/>
    <w:rsid w:val="00FD218E"/>
    <w:rsid w:val="00FD24E4"/>
    <w:rsid w:val="00FD3124"/>
    <w:rsid w:val="00FD66BB"/>
    <w:rsid w:val="00FD7E94"/>
    <w:rsid w:val="00FE2C9C"/>
    <w:rsid w:val="00FE314C"/>
    <w:rsid w:val="00FE3483"/>
    <w:rsid w:val="00FE4905"/>
    <w:rsid w:val="00FE5CA1"/>
    <w:rsid w:val="00FE7BA4"/>
    <w:rsid w:val="00FF1C4C"/>
    <w:rsid w:val="00FF1CCD"/>
    <w:rsid w:val="00FF2444"/>
    <w:rsid w:val="00FF314D"/>
    <w:rsid w:val="00FF51AE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93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371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402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69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10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5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4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1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2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262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708067527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5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5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926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0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665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9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9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9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4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4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1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9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779791">
                      <w:marLeft w:val="0"/>
                      <w:marRight w:val="0"/>
                      <w:marTop w:val="450"/>
                      <w:marBottom w:val="225"/>
                      <w:divBdr>
                        <w:top w:val="single" w:sz="6" w:space="16" w:color="808080"/>
                        <w:left w:val="none" w:sz="0" w:space="0" w:color="auto"/>
                        <w:bottom w:val="single" w:sz="6" w:space="23" w:color="808080"/>
                        <w:right w:val="none" w:sz="0" w:space="0" w:color="auto"/>
                      </w:divBdr>
                    </w:div>
                  </w:divsChild>
                </w:div>
                <w:div w:id="98365747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796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2113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2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729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2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3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06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39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7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01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3999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825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065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38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771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5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831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2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26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0655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83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708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8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3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796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52348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2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33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5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4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6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41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4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8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2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42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5289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4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3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1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22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4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3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6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1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2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49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6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03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989825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9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6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5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5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0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2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49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64910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395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25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3762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56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9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9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61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7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291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7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2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3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95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36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4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17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11622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35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8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917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71053165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4488494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475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95686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82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65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13571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4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41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484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49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8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4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6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96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00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0409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0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3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64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4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462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1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39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72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32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21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1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460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14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4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75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229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3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9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71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2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06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508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4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6370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843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594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0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84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622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8962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86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55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145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8404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60203202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2121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86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943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646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52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11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140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711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2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024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6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45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10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267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3440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6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6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3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90783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8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1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081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49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182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57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7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4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8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9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4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78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5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010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3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12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4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19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8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7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0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53006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0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3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0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22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57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2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5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8617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96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018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19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7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901004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4291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3444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460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167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04044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0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1293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1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34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703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723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305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0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2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54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2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0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076031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1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5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513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9841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180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2740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83579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879855238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560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9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464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86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54007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123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161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53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76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498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5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105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3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600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8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770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3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688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1258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90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1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6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280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83533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88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2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90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238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909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45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6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760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95185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3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3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003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57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55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55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740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814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7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915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53426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80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97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1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97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029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66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67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61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3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30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704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982403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54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51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9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54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823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1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06426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839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97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0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0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239190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8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34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7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152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597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68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6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720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35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100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3570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230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606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0069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94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5765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578397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1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136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7121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66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8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7158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4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4304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3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9381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05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799093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0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19631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1334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5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0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62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80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7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22950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7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804138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789">
                              <w:marLeft w:val="240"/>
                              <w:marRight w:val="24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6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6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4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94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66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02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66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5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3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701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7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55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615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0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150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46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59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993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41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88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01574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891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cabinet/stat/db/2023-01-11/click/consultant/?dst=http%3A%2F%2Fwww.consultant.ru%2Fcons%2Fcgi%2Fonline.cgi%3Freq%3Ddoc%26base%3DLAW%26n%3D436478%26dst%3D100490&amp;utm_campaign=db&amp;utm_source=consultant&amp;utm_medium=email&amp;utm_content=body" TargetMode="External"/><Relationship Id="rId21" Type="http://schemas.openxmlformats.org/officeDocument/2006/relationships/hyperlink" Target="http://www.consultant.ru/cabinet/stat/db/2023-01-10/click/consultant/?dst=http%3A%2F%2Fwww.consultant.ru%2Fcons%2Fcgi%2Fonline.cgi%3Freq%3Ddoc%26base%3DLAW%26n%3D436231%26dst%3D100064&amp;utm_campaign=db&amp;utm_source=consultant&amp;utm_medium=email&amp;utm_content=body" TargetMode="External"/><Relationship Id="rId42" Type="http://schemas.openxmlformats.org/officeDocument/2006/relationships/hyperlink" Target="http://www.consultant.ru/cabinet/stat/db/2023-01-23/click/consultant/?dst=http%3A%2F%2Fwww.consultant.ru%2Fcons%2Fcgi%2Fonline.cgi%3Freq%3Ddoc%26base%3DLAW%26n%3D437741%26dst%3D100008&amp;utm_campaign=db&amp;utm_source=consultant&amp;utm_medium=email&amp;utm_content=body" TargetMode="External"/><Relationship Id="rId47" Type="http://schemas.openxmlformats.org/officeDocument/2006/relationships/hyperlink" Target="http://www.consultant.ru/document/cons_doc_LAW_402278/ecfd690acbabfd266e9d5c4ac0275726d4d0a7c1/" TargetMode="External"/><Relationship Id="rId63" Type="http://schemas.openxmlformats.org/officeDocument/2006/relationships/hyperlink" Target="https://newsletters.consultant.ru/go/?url=https%3A%2F%2Flogin.consultant.ru%2Flink%2F%3Freq%3Ddoc%26base%3Dlaw%26n%3D430182%26dst%3D82%26email_id%3D140432%26cn%3Daccountant%3Aaccountant&amp;scope=accountant" TargetMode="External"/><Relationship Id="rId68" Type="http://schemas.openxmlformats.org/officeDocument/2006/relationships/hyperlink" Target="http://www.consultant.ru/cabinet/stat/hotdocs/2022-12-30/click/consultant/?dst=http%3A%2F%2Fwww.consultant.ru%2Flaw%2Fhotdocs%2Flink%2F%3Fid%3D78746&amp;utm_campaign=hotdocs&amp;utm_source=consultant&amp;utm_medium=email&amp;utm_content=bod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cabinet/stat/db/2023-01-09/click/consultant/?dst=http%3A%2F%2Fwww.consultant.ru%2Fcons%2Fcgi%2Fonline.cgi%3Freq%3Ddoc%26base%3DLAW%26n%3D420822&amp;utm_campaign=db&amp;utm_source=consultant&amp;utm_medium=email&amp;utm_content=body" TargetMode="External"/><Relationship Id="rId29" Type="http://schemas.openxmlformats.org/officeDocument/2006/relationships/hyperlink" Target="http://www.consultant.ru/document/cons_doc_LAW_435846/5333d9d33f91de47d506daa4f98dbdc88edc3015/" TargetMode="External"/><Relationship Id="rId11" Type="http://schemas.openxmlformats.org/officeDocument/2006/relationships/hyperlink" Target="http://www.consultant.ru/cabinet/stat/db/2022-12-30/click/consultant/?dst=http%3A%2F%2Fwww.consultant.ru%2Fcons%2Fcgi%2Fonline.cgi%3Freq%3Ddoc%26base%3DLAW%26n%3D435731%26dst%3D100108&amp;utm_campaign=db&amp;utm_source=consultant&amp;utm_medium=email&amp;utm_content=body" TargetMode="External"/><Relationship Id="rId24" Type="http://schemas.openxmlformats.org/officeDocument/2006/relationships/hyperlink" Target="http://www.consultant.ru/cabinet/stat/db/2023-01-11/click/consultant/?dst=http%3A%2F%2Fwww.consultant.ru%2Fcons%2Fcgi%2Fonline.cgi%3Freq%3Ddoc%26base%3DLAW%26n%3D436478%26dst%3D100007&amp;utm_campaign=db&amp;utm_source=consultant&amp;utm_medium=email&amp;utm_content=body" TargetMode="External"/><Relationship Id="rId32" Type="http://schemas.openxmlformats.org/officeDocument/2006/relationships/hyperlink" Target="http://www.consultant.ru/cabinet/stat/hotdocs/2022-12-31/click/consultant/?dst=http%3A%2F%2Fwww.consultant.ru%2Flaw%2Fhotdocs%2Flink%2F%3Fid%3D78805&amp;utm_campaign=hotdocs&amp;utm_source=consultant&amp;utm_medium=email&amp;utm_content=body" TargetMode="External"/><Relationship Id="rId37" Type="http://schemas.openxmlformats.org/officeDocument/2006/relationships/hyperlink" Target="http://www.consultant.ru/cabinet/stat/db/2023-01-23/click/consultant/?dst=http%3A%2F%2Fwww.consultant.ru%2Fcons%2Fcgi%2Fonline.cgi%3Freq%3Ddoc%26base%3DLAW%26n%3D437741%26dst%3D100034&amp;utm_campaign=db&amp;utm_source=consultant&amp;utm_medium=email&amp;utm_content=body" TargetMode="External"/><Relationship Id="rId40" Type="http://schemas.openxmlformats.org/officeDocument/2006/relationships/hyperlink" Target="http://www.consultant.ru/cabinet/stat/db/2023-01-23/click/consultant/?dst=http%3A%2F%2Fwww.consultant.ru%2Fcons%2Fcgi%2Fonline.cgi%3Freq%3Ddoc%26base%3DLAW%26n%3D437741%26dst%3D100030&amp;utm_campaign=db&amp;utm_source=consultant&amp;utm_medium=email&amp;utm_content=body" TargetMode="External"/><Relationship Id="rId45" Type="http://schemas.openxmlformats.org/officeDocument/2006/relationships/hyperlink" Target="http://www.consultant.ru/document/cons_doc_LAW_402278/7343a74dd3a6181387030c0bfcf71007254b4f5c/" TargetMode="External"/><Relationship Id="rId53" Type="http://schemas.openxmlformats.org/officeDocument/2006/relationships/hyperlink" Target="https://newsletters.consultant.ru/go/?url=https%3A%2F%2Flogin.consultant.ru%2Flink%2F%3Freq%3Ddoc%26base%3Dlaw%26n%3D399535%26dst%3D47%26email_id%3D140432%26cn%3Daccountant%3Aaccountant&amp;scope=accountant" TargetMode="External"/><Relationship Id="rId58" Type="http://schemas.openxmlformats.org/officeDocument/2006/relationships/hyperlink" Target="https://newsletters.consultant.ru/go/?url=https%3A%2F%2Flogin.consultant.ru%2Flink%2F%3Freq%3Ddoc%26base%3Dlaw%26n%3D399535%26dst%3D82%26email_id%3D140432%26cn%3Daccountant%3Aaccountant&amp;scope=accountant" TargetMode="External"/><Relationship Id="rId66" Type="http://schemas.openxmlformats.org/officeDocument/2006/relationships/hyperlink" Target="http://www.consultant.ru/cabinet/stat/hotdocs/2022-12-20/click/consultant/?dst=http%3A%2F%2Fwww.consultant.ru%2Flaw%2Fhotdocs%2Flink%2F%3Fid%3D78433&amp;utm_campaign=hotdocs&amp;utm_source=consultant&amp;utm_medium=email&amp;utm_content=body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newsletters.consultant.ru/go/?url=https%3A%2F%2Flogin.consultant.ru%2Flink%2F%3Freq%3Ddoc%26base%3Dlaw%26n%3D437871%26dst%3D100019%26email_id%3D140432%26cn%3Daccountant%3Aaccountant&amp;scope=accountant" TargetMode="External"/><Relationship Id="rId19" Type="http://schemas.openxmlformats.org/officeDocument/2006/relationships/hyperlink" Target="http://www.consultant.ru/cabinet/stat/db/2023-01-10/click/consultant/?dst=http%3A%2F%2Fwww.consultant.ru%2Fcons%2Fcgi%2Fonline.cgi%3Freq%3Ddoc%26base%3DLAW%26n%3D436231%26dst%3D100020&amp;utm_campaign=db&amp;utm_source=consultant&amp;utm_medium=email&amp;utm_content=body" TargetMode="External"/><Relationship Id="rId14" Type="http://schemas.openxmlformats.org/officeDocument/2006/relationships/hyperlink" Target="http://www.consultant.ru/cabinet/stat/db/2022-12-30/click/consultant/?dst=http%3A%2F%2Fwww.consultant.ru%2Fcons%2Fcgi%2Fonline.cgi%3Freq%3Ddoc%26base%3DLAW%26n%3D432083%26dst%3D11792&amp;utm_campaign=db&amp;utm_source=consultant&amp;utm_medium=email&amp;utm_content=body" TargetMode="External"/><Relationship Id="rId22" Type="http://schemas.openxmlformats.org/officeDocument/2006/relationships/hyperlink" Target="http://www.consultant.ru/cabinet/stat/hotdocs/2022-12-31/click/consultant/?dst=http%3A%2F%2Fwww.consultant.ru%2Flaw%2Fhotdocs%2Flink%2F%3Fid%3D78770&amp;utm_campaign=hotdocs&amp;utm_source=consultant&amp;utm_medium=email&amp;utm_content=body" TargetMode="External"/><Relationship Id="rId27" Type="http://schemas.openxmlformats.org/officeDocument/2006/relationships/hyperlink" Target="http://www.consultant.ru/cabinet/stat/hotdocs/2022-12-30/click/consultant/?dst=http%3A%2F%2Fwww.consultant.ru%2Flaw%2Fhotdocs%2Flink%2F%3Fid%3D78731&amp;utm_campaign=hotdocs&amp;utm_source=consultant&amp;utm_medium=email&amp;utm_content=body" TargetMode="External"/><Relationship Id="rId30" Type="http://schemas.openxmlformats.org/officeDocument/2006/relationships/hyperlink" Target="http://www.consultant.ru/document/cons_doc_LAW_393335/e9224480ec167c81ba59cd63e2cafccc68936b77/" TargetMode="External"/><Relationship Id="rId35" Type="http://schemas.openxmlformats.org/officeDocument/2006/relationships/hyperlink" Target="http://www.consultant.ru/cabinet/stat/db/2023-01-23/click/consultant/?dst=http%3A%2F%2Fwww.consultant.ru%2Fcons%2Fcgi%2Fonline.cgi%3Freq%3Ddoc%26base%3DLAW%26n%3D437741%26dst%3D100016&amp;utm_campaign=db&amp;utm_source=consultant&amp;utm_medium=email&amp;utm_content=body" TargetMode="External"/><Relationship Id="rId43" Type="http://schemas.openxmlformats.org/officeDocument/2006/relationships/hyperlink" Target="http://www.consultant.ru/cabinet/stat/hotdocs/2023-01-24/click/consultant/?dst=http%3A%2F%2Fwww.consultant.ru%2Flaw%2Fhotdocs%2Flink%2F%3Fid%3D78952&amp;utm_campaign=hotdocs&amp;utm_source=consultant&amp;utm_medium=email&amp;utm_content=body" TargetMode="External"/><Relationship Id="rId48" Type="http://schemas.openxmlformats.org/officeDocument/2006/relationships/hyperlink" Target="http://www.consultant.ru/document/cons_doc_LAW_437871/" TargetMode="External"/><Relationship Id="rId56" Type="http://schemas.openxmlformats.org/officeDocument/2006/relationships/hyperlink" Target="https://newsletters.consultant.ru/go/?url=https%3A%2F%2Flogin.consultant.ru%2Flink%2F%3Freq%3Ddoc%26base%3Dlaw%26n%3D437871%26dst%3D100017%26email_id%3D140432%26cn%3Daccountant%3Aaccountant&amp;scope=accountant" TargetMode="External"/><Relationship Id="rId64" Type="http://schemas.openxmlformats.org/officeDocument/2006/relationships/hyperlink" Target="https://newsletters.consultant.ru/go/?url=https%3A%2F%2Flogin.consultant.ru%2Flink%2F%3Freq%3Ddoc%26base%3Dlaw%26n%3D430182%26dst%3D116%26email_id%3D140432%26cn%3Daccountant%3Aaccountant&amp;scope=accountant" TargetMode="External"/><Relationship Id="rId69" Type="http://schemas.openxmlformats.org/officeDocument/2006/relationships/hyperlink" Target="http://www.consultant.ru/cabinet/stat/db/2022-12-29/click/consultant/?dst=http%3A%2F%2Fwww.consultant.ru%2Fcons%2Fcgi%2Fonline.cgi%3Freq%3Ddoc%26base%3DQUEST%26n%3D215090%26dst%3D100012&amp;utm_campaign=db&amp;utm_source=consultant&amp;utm_medium=email&amp;utm_content=body" TargetMode="External"/><Relationship Id="rId8" Type="http://schemas.openxmlformats.org/officeDocument/2006/relationships/hyperlink" Target="https://www.v2b.ru/documents/federalnyy-zakon-ot-28-12-2022-565-fz/" TargetMode="External"/><Relationship Id="rId51" Type="http://schemas.openxmlformats.org/officeDocument/2006/relationships/hyperlink" Target="https://newsletters.consultant.ru/go/?url=https%3A%2F%2Flogin.consultant.ru%2Flink%2F%3Freq%3Ddoc%26base%3Dlaw%26n%3D437871%26dst%3D100015%26email_id%3D140432%26cn%3Daccountant%3Aaccountant&amp;scope=accountant" TargetMode="External"/><Relationship Id="rId72" Type="http://schemas.openxmlformats.org/officeDocument/2006/relationships/hyperlink" Target="https://login.consultant.ru/link/?req=doc&amp;base=LAW&amp;n=421857&amp;date=26.12.202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onsultant.ru/cabinet/stat/db/2022-12-30/click/consultant/?dst=http%3A%2F%2Fwww.consultant.ru%2Fcons%2Fcgi%2Fonline.cgi%3Freq%3Ddoc%26base%3DLAW%26n%3D432083%26dst%3D19989&amp;utm_campaign=db&amp;utm_source=consultant&amp;utm_medium=email&amp;utm_content=body" TargetMode="External"/><Relationship Id="rId17" Type="http://schemas.openxmlformats.org/officeDocument/2006/relationships/hyperlink" Target="http://www.consultant.ru/cabinet/stat/hotdocs/2022-12-23/click/consultant/?dst=http%3A%2F%2Fwww.consultant.ru%2Flaw%2Fhotdocs%2Flink%2F%3Fid%3D78496&amp;utm_campaign=hotdocs&amp;utm_source=consultant&amp;utm_medium=email&amp;utm_content=body" TargetMode="External"/><Relationship Id="rId25" Type="http://schemas.openxmlformats.org/officeDocument/2006/relationships/hyperlink" Target="http://www.consultant.ru/cabinet/stat/db/2023-01-11/click/consultant/?dst=http%3A%2F%2Fwww.consultant.ru%2Fcons%2Fcgi%2Fonline.cgi%3Freq%3Ddoc%26base%3DLAW%26n%3D436478%26dst%3D100036&amp;utm_campaign=db&amp;utm_source=consultant&amp;utm_medium=email&amp;utm_content=body" TargetMode="External"/><Relationship Id="rId33" Type="http://schemas.openxmlformats.org/officeDocument/2006/relationships/hyperlink" Target="https://login.consultant.ru/link/?req=doc&amp;base=QUEST&amp;n=215228&amp;dst=100002&amp;date=16.01.2023&amp;demo=1" TargetMode="External"/><Relationship Id="rId38" Type="http://schemas.openxmlformats.org/officeDocument/2006/relationships/hyperlink" Target="http://www.consultant.ru/cabinet/stat/db/2023-01-23/click/consultant/?dst=http%3A%2F%2Fwww.consultant.ru%2Fcons%2Fcgi%2Fonline.cgi%3Freq%3Ddoc%26base%3DLAW%26n%3D437741%26dst%3D100006&amp;utm_campaign=db&amp;utm_source=consultant&amp;utm_medium=email&amp;utm_content=body" TargetMode="External"/><Relationship Id="rId46" Type="http://schemas.openxmlformats.org/officeDocument/2006/relationships/hyperlink" Target="http://www.consultant.ru/document/cons_doc_LAW_402278/ecfd690acbabfd266e9d5c4ac0275726d4d0a7c1/" TargetMode="External"/><Relationship Id="rId59" Type="http://schemas.openxmlformats.org/officeDocument/2006/relationships/hyperlink" Target="https://newsletters.consultant.ru/go/?url=https%3A%2F%2Flogin.consultant.ru%2Flink%2F%3Freq%3Ddoc%26base%3Dlaw%26n%3D399535%26dst%3D116%26email_id%3D140432%26cn%3Daccountant%3Aaccountant&amp;scope=accountant" TargetMode="External"/><Relationship Id="rId67" Type="http://schemas.openxmlformats.org/officeDocument/2006/relationships/hyperlink" Target="http://www.consultant.ru/cabinet/stat/hotdocs/2022-12-20/click/consultant/?dst=http%3A%2F%2Fwww.consultant.ru%2Flaw%2Fhotdocs%2Flink%2F%3Fid%3D78438&amp;utm_campaign=hotdocs&amp;utm_source=consultant&amp;utm_medium=email&amp;utm_content=body" TargetMode="External"/><Relationship Id="rId20" Type="http://schemas.openxmlformats.org/officeDocument/2006/relationships/hyperlink" Target="http://www.consultant.ru/cabinet/stat/db/2023-01-10/click/consultant/?dst=http%3A%2F%2Fwww.consultant.ru%2Fcons%2Fcgi%2Fonline.cgi%3Freq%3Ddoc%26base%3DLAW%26n%3D436231%26dst%3D100023&amp;utm_campaign=db&amp;utm_source=consultant&amp;utm_medium=email&amp;utm_content=body" TargetMode="External"/><Relationship Id="rId41" Type="http://schemas.openxmlformats.org/officeDocument/2006/relationships/hyperlink" Target="http://www.consultant.ru/cabinet/stat/db/2023-01-23/click/consultant/?dst=http%3A%2F%2Fwww.consultant.ru%2Fcons%2Fcgi%2Fonline.cgi%3Freq%3Ddoc%26base%3DLAW%26n%3D437741%26dst%3D100063&amp;utm_campaign=db&amp;utm_source=consultant&amp;utm_medium=email&amp;utm_content=body" TargetMode="External"/><Relationship Id="rId54" Type="http://schemas.openxmlformats.org/officeDocument/2006/relationships/hyperlink" Target="https://newsletters.consultant.ru/go/?url=https%3A%2F%2Flogin.consultant.ru%2Flink%2F%3Freq%3Ddoc%26base%3Dlaw%26n%3D399535%26dst%3D82%26email_id%3D140432%26cn%3Daccountant%3Aaccountant&amp;scope=accountant" TargetMode="External"/><Relationship Id="rId62" Type="http://schemas.openxmlformats.org/officeDocument/2006/relationships/hyperlink" Target="https://newsletters.consultant.ru/go/?url=https%3A%2F%2Flogin.consultant.ru%2Flink%2F%3Freq%3Ddoc%26base%3Dlaw%26n%3D430182%26dst%3D371%26email_id%3D140432%26cn%3Daccountant%3Aaccountant&amp;scope=accountant" TargetMode="External"/><Relationship Id="rId70" Type="http://schemas.openxmlformats.org/officeDocument/2006/relationships/hyperlink" Target="http://www.consultant.ru/cabinet/stat/db/2022-12-29/click/consultant/?dst=http%3A%2F%2Fwww.consultant.ru%2Fcons%2Fcgi%2Fonline.cgi%3Freq%3Ddoc%26base%3DQUEST%26n%3D215090%26dst%3D100012&amp;utm_campaign=db&amp;utm_source=consultant&amp;utm_medium=email&amp;utm_content=body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consultant.ru/cabinet/stat/db/2022-12-30/click/consultant/?dst=http%3A%2F%2Fwww.consultant.ru%2Fcons%2Fcgi%2Fonline.cgi%3Freq%3Ddoc%26base%3DLAW%26n%3D435731%26dst%3D100107&amp;utm_campaign=db&amp;utm_source=consultant&amp;utm_medium=email&amp;utm_content=body" TargetMode="External"/><Relationship Id="rId23" Type="http://schemas.openxmlformats.org/officeDocument/2006/relationships/hyperlink" Target="http://www.consultant.ru/cabinet/stat/db/2023-01-11/click/consultant/?dst=http%3A%2F%2Fwww.consultant.ru%2Fcons%2Fcgi%2Fonline.cgi%3Freq%3Ddoc%26base%3DLAW%26n%3D436478%26dst%3D100007&amp;utm_campaign=db&amp;utm_source=consultant&amp;utm_medium=email&amp;utm_content=body" TargetMode="External"/><Relationship Id="rId28" Type="http://schemas.openxmlformats.org/officeDocument/2006/relationships/hyperlink" Target="http://www.consultant.ru/document/cons_doc_LAW_435846/5333d9d33f91de47d506daa4f98dbdc88edc3015/" TargetMode="External"/><Relationship Id="rId36" Type="http://schemas.openxmlformats.org/officeDocument/2006/relationships/hyperlink" Target="http://www.consultant.ru/cabinet/stat/db/2023-01-23/click/consultant/?dst=http%3A%2F%2Fwww.consultant.ru%2Fcons%2Fcgi%2Fonline.cgi%3Freq%3Ddoc%26base%3DLAW%26n%3D437741%26dst%3D100019&amp;utm_campaign=db&amp;utm_source=consultant&amp;utm_medium=email&amp;utm_content=body" TargetMode="External"/><Relationship Id="rId49" Type="http://schemas.openxmlformats.org/officeDocument/2006/relationships/hyperlink" Target="http://www.consultant.ru/document/cons_doc_LAW_399535/e9fa8d1d22a93f1c501e7d91eaa65bc46ca74e0e/" TargetMode="External"/><Relationship Id="rId57" Type="http://schemas.openxmlformats.org/officeDocument/2006/relationships/hyperlink" Target="https://newsletters.consultant.ru/go/?url=https%3A%2F%2Flogin.consultant.ru%2Flink%2F%3Freq%3Ddoc%26base%3Dlaw%26n%3D437871%26dst%3D100018%26email_id%3D140432%26cn%3Daccountant%3Aaccountant&amp;scope=accountant" TargetMode="External"/><Relationship Id="rId10" Type="http://schemas.openxmlformats.org/officeDocument/2006/relationships/hyperlink" Target="http://www.consultant.ru/cabinet/stat/db/2022-12-30/click/consultant/?dst=http%3A%2F%2Fwww.consultant.ru%2Fcons%2Fcgi%2Fonline.cgi%3Freq%3Ddoc%26base%3DLAW%26n%3D435731%26dst%3D100023&amp;utm_campaign=db&amp;utm_source=consultant&amp;utm_medium=email&amp;utm_content=body" TargetMode="External"/><Relationship Id="rId31" Type="http://schemas.openxmlformats.org/officeDocument/2006/relationships/hyperlink" Target="http://www.consultant.ru/cabinet/stat/hotdocs/2022-12-31/click/consultant/?dst=http%3A%2F%2Fwww.consultant.ru%2Flaw%2Fhotdocs%2Flink%2F%3Fid%3D78772&amp;utm_campaign=hotdocs&amp;utm_source=consultant&amp;utm_medium=email&amp;utm_content=body" TargetMode="External"/><Relationship Id="rId44" Type="http://schemas.openxmlformats.org/officeDocument/2006/relationships/hyperlink" Target="http://www.consultant.ru/document/cons_doc_LAW_435843/b004fed0b70d0f223e4a81f8ad6cd92af90a7e3b/" TargetMode="External"/><Relationship Id="rId52" Type="http://schemas.openxmlformats.org/officeDocument/2006/relationships/hyperlink" Target="https://newsletters.consultant.ru/go/?url=https%3A%2F%2Flogin.consultant.ru%2Flink%2F%3Freq%3Ddoc%26base%3Dlaw%26n%3D437871%26dst%3D100016%26email_id%3D140432%26cn%3Daccountant%3Aaccountant&amp;scope=accountant" TargetMode="External"/><Relationship Id="rId60" Type="http://schemas.openxmlformats.org/officeDocument/2006/relationships/hyperlink" Target="https://newsletters.consultant.ru/go/?url=https%3A%2F%2Flogin.consultant.ru%2Flink%2F%3Freq%3Ddoc%26base%3Dlaw%26n%3D430182%26dst%3D371%26email_id%3D140432%26cn%3Daccountant%3Aaccountant&amp;scope=accountant" TargetMode="External"/><Relationship Id="rId65" Type="http://schemas.openxmlformats.org/officeDocument/2006/relationships/hyperlink" Target="http://www.consultant.ru/cabinet/stat/hotdocs/2023-01-06/click/consultant/?dst=http%3A%2F%2Fwww.consultant.ru%2Flaw%2Fhotdocs%2Flink%2F%3Fid%3D78838&amp;utm_campaign=hotdocs&amp;utm_source=consultant&amp;utm_medium=email&amp;utm_content=body" TargetMode="Externa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cabinet/stat/db/2022-12-30/click/consultant/?dst=http%3A%2F%2Fwww.consultant.ru%2Fcons%2Fcgi%2Fonline.cgi%3Freq%3Ddoc%26base%3DLAW%26n%3D435731%26dst%3D100196&amp;utm_campaign=db&amp;utm_source=consultant&amp;utm_medium=email&amp;utm_content=body" TargetMode="External"/><Relationship Id="rId13" Type="http://schemas.openxmlformats.org/officeDocument/2006/relationships/hyperlink" Target="http://www.consultant.ru/cabinet/stat/db/2022-12-30/click/consultant/?dst=http%3A%2F%2Fwww.consultant.ru%2Fcons%2Fcgi%2Fonline.cgi%3Freq%3Ddoc%26base%3DLAW%26n%3D435731%26dst%3D100112&amp;utm_campaign=db&amp;utm_source=consultant&amp;utm_medium=email&amp;utm_content=body" TargetMode="External"/><Relationship Id="rId18" Type="http://schemas.openxmlformats.org/officeDocument/2006/relationships/hyperlink" Target="http://www.consultant.ru/cabinet/stat/db/2023-01-10/click/consultant/?dst=http%3A%2F%2Fwww.consultant.ru%2Fcons%2Fcgi%2Fonline.cgi%3Freq%3Ddoc%26base%3DLAW%26n%3D436231%26dst%3D100015&amp;utm_campaign=db&amp;utm_source=consultant&amp;utm_medium=email&amp;utm_content=body" TargetMode="External"/><Relationship Id="rId39" Type="http://schemas.openxmlformats.org/officeDocument/2006/relationships/hyperlink" Target="http://www.consultant.ru/cabinet/stat/db/2023-01-23/click/consultant/?dst=http%3A%2F%2Fwww.consultant.ru%2Fcons%2Fcgi%2Fonline.cgi%3Freq%3Ddoc%26base%3DLAW%26n%3D437741%26dst%3D100069&amp;utm_campaign=db&amp;utm_source=consultant&amp;utm_medium=email&amp;utm_content=body" TargetMode="External"/><Relationship Id="rId34" Type="http://schemas.openxmlformats.org/officeDocument/2006/relationships/hyperlink" Target="http://www.consultant.ru/cabinet/stat/db/2023-01-23/click/consultant/?dst=http%3A%2F%2Fwww.consultant.ru%2Fcons%2Fcgi%2Fonline.cgi%3Freq%3Ddoc%26base%3DLAW%26n%3D437741%26dst%3D100004&amp;utm_campaign=db&amp;utm_source=consultant&amp;utm_medium=email&amp;utm_content=body" TargetMode="External"/><Relationship Id="rId50" Type="http://schemas.openxmlformats.org/officeDocument/2006/relationships/hyperlink" Target="http://www.consultant.ru/document/cons_doc_LAW_399535/e9fa8d1d22a93f1c501e7d91eaa65bc46ca74e0e/" TargetMode="External"/><Relationship Id="rId55" Type="http://schemas.openxmlformats.org/officeDocument/2006/relationships/hyperlink" Target="https://newsletters.consultant.ru/go/?url=https%3A%2F%2Flogin.consultant.ru%2Flink%2F%3Freq%3Ddoc%26base%3Dlaw%26n%3D399535%26dst%3D116%26email_id%3D140432%26cn%3Daccountant%3Aaccountant&amp;scope=accountant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31905&amp;dst=1000000001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20492-47BA-4062-8B5A-9E05C950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8159</Words>
  <Characters>46508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2023-02-10T06:18:00Z</dcterms:created>
  <dcterms:modified xsi:type="dcterms:W3CDTF">2023-02-10T06:18:00Z</dcterms:modified>
</cp:coreProperties>
</file>