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C9490A" w:rsidRPr="000F4D19">
        <w:rPr>
          <w:b/>
          <w:sz w:val="32"/>
          <w:szCs w:val="32"/>
        </w:rPr>
        <w:t xml:space="preserve">Минтруда, </w:t>
      </w:r>
      <w:r w:rsidR="00413DEB" w:rsidRPr="000F4D19">
        <w:rPr>
          <w:b/>
          <w:sz w:val="32"/>
          <w:szCs w:val="32"/>
        </w:rPr>
        <w:t>постановлений арбитражных судов,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1A4763" w:rsidRPr="000F4D19">
        <w:rPr>
          <w:b/>
          <w:sz w:val="32"/>
          <w:szCs w:val="32"/>
        </w:rPr>
        <w:t xml:space="preserve"> </w:t>
      </w:r>
      <w:r w:rsidR="008F03B0" w:rsidRPr="000F4D19">
        <w:rPr>
          <w:b/>
          <w:sz w:val="32"/>
          <w:szCs w:val="32"/>
        </w:rPr>
        <w:t xml:space="preserve">июне </w:t>
      </w:r>
      <w:r w:rsidR="00DC6B38" w:rsidRPr="000F4D19">
        <w:rPr>
          <w:b/>
          <w:sz w:val="32"/>
          <w:szCs w:val="32"/>
        </w:rPr>
        <w:t>- июле</w:t>
      </w:r>
      <w:r w:rsidR="008F03B0" w:rsidRPr="000F4D19">
        <w:rPr>
          <w:b/>
          <w:sz w:val="32"/>
          <w:szCs w:val="32"/>
        </w:rPr>
        <w:t xml:space="preserve"> </w:t>
      </w:r>
      <w:r w:rsidR="00A457F2" w:rsidRPr="000F4D19">
        <w:rPr>
          <w:b/>
          <w:sz w:val="32"/>
          <w:szCs w:val="32"/>
        </w:rPr>
        <w:t>2023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Pr="002C4269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81255C" w:rsidRDefault="00180A05" w:rsidP="0081255C">
      <w:pPr>
        <w:spacing w:before="100" w:beforeAutospacing="1" w:after="100" w:afterAutospacing="1"/>
        <w:jc w:val="both"/>
        <w:rPr>
          <w:rFonts w:eastAsiaTheme="minorHAnsi"/>
          <w:bCs/>
          <w:sz w:val="28"/>
          <w:szCs w:val="28"/>
          <w:lang w:eastAsia="en-US"/>
        </w:rPr>
      </w:pPr>
      <w:r w:rsidRPr="00180A05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="00DD00E0" w:rsidRPr="00DD00E0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Законопроект № 369931-8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</w:t>
      </w:r>
      <w:r w:rsidR="00DD00E0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о кодекса Российской Федерации»</w:t>
      </w:r>
      <w:r w:rsidR="00DD00E0" w:rsidRPr="00DD00E0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DD00E0" w:rsidRPr="00DD00E0">
        <w:rPr>
          <w:rFonts w:eastAsiaTheme="minorHAnsi"/>
          <w:bCs/>
          <w:sz w:val="28"/>
          <w:szCs w:val="28"/>
          <w:lang w:eastAsia="en-US"/>
        </w:rPr>
        <w:t>(в части реализации отдельных положений основных направлений налоговой политики</w:t>
      </w:r>
      <w:r>
        <w:rPr>
          <w:rFonts w:eastAsiaTheme="minorHAnsi"/>
          <w:bCs/>
          <w:sz w:val="28"/>
          <w:szCs w:val="28"/>
          <w:lang w:eastAsia="en-US"/>
        </w:rPr>
        <w:t>).</w:t>
      </w:r>
    </w:p>
    <w:p w:rsidR="003C23C2" w:rsidRPr="003C23C2" w:rsidRDefault="003C23C2" w:rsidP="002D0242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 w:rsidRPr="002D0242">
        <w:rPr>
          <w:rFonts w:eastAsia="Calibri"/>
          <w:bCs/>
          <w:sz w:val="28"/>
          <w:szCs w:val="28"/>
        </w:rPr>
        <w:tab/>
      </w:r>
      <w:r w:rsidR="002D0242" w:rsidRPr="002D0242">
        <w:rPr>
          <w:rFonts w:eastAsia="Calibri"/>
          <w:bCs/>
          <w:sz w:val="28"/>
          <w:szCs w:val="28"/>
        </w:rPr>
        <w:t>Поправки к основным направлениям налоговой политики</w:t>
      </w:r>
      <w:r w:rsidR="00A75406">
        <w:rPr>
          <w:rFonts w:eastAsia="Calibri"/>
          <w:bCs/>
          <w:sz w:val="28"/>
          <w:szCs w:val="28"/>
        </w:rPr>
        <w:t>,</w:t>
      </w:r>
      <w:r w:rsidR="002D0242" w:rsidRPr="002D0242">
        <w:rPr>
          <w:rFonts w:eastAsia="Calibri"/>
          <w:bCs/>
          <w:sz w:val="28"/>
          <w:szCs w:val="28"/>
        </w:rPr>
        <w:t xml:space="preserve"> </w:t>
      </w:r>
      <w:proofErr w:type="gramStart"/>
      <w:r w:rsidR="00A75406" w:rsidRPr="00A75406">
        <w:rPr>
          <w:rFonts w:eastAsia="Calibri"/>
          <w:bCs/>
          <w:sz w:val="28"/>
          <w:szCs w:val="28"/>
        </w:rPr>
        <w:t>касающихся</w:t>
      </w:r>
      <w:proofErr w:type="gramEnd"/>
      <w:r w:rsidR="00A75406" w:rsidRPr="00A75406">
        <w:rPr>
          <w:rFonts w:eastAsia="Calibri"/>
          <w:bCs/>
          <w:sz w:val="28"/>
          <w:szCs w:val="28"/>
        </w:rPr>
        <w:t xml:space="preserve"> реформирования ЕНС, </w:t>
      </w:r>
      <w:r w:rsidR="002D0242" w:rsidRPr="002D0242">
        <w:rPr>
          <w:rFonts w:eastAsia="Calibri"/>
          <w:bCs/>
          <w:sz w:val="28"/>
          <w:szCs w:val="28"/>
        </w:rPr>
        <w:t xml:space="preserve">приняли в окончательном чтении. Депутаты планируют скорректировать </w:t>
      </w:r>
      <w:hyperlink r:id="rId9" w:tooltip="&#10;&quot;Налоговый кодекс Российской Федерации (часть первая)&quot; от 31.07.1998 N 146-ФЗ&#10;(ред. от 24.06.2023, с изм. от 14.07.2023)&#10;(с изм. и доп., вступ. в силу с 01.07.2023)" w:history="1">
        <w:r w:rsidR="002D0242" w:rsidRPr="002D0242">
          <w:rPr>
            <w:rStyle w:val="a3"/>
            <w:rFonts w:eastAsia="Calibri"/>
            <w:bCs/>
            <w:color w:val="auto"/>
            <w:sz w:val="28"/>
            <w:szCs w:val="28"/>
          </w:rPr>
          <w:t>НК</w:t>
        </w:r>
      </w:hyperlink>
      <w:r w:rsidR="002D0242" w:rsidRPr="002D0242">
        <w:rPr>
          <w:rFonts w:eastAsia="Calibri"/>
          <w:bCs/>
          <w:sz w:val="28"/>
          <w:szCs w:val="28"/>
        </w:rPr>
        <w:t xml:space="preserve"> </w:t>
      </w:r>
      <w:r w:rsidR="002D0242">
        <w:rPr>
          <w:rFonts w:eastAsia="Calibri"/>
          <w:bCs/>
          <w:sz w:val="28"/>
          <w:szCs w:val="28"/>
        </w:rPr>
        <w:t xml:space="preserve"> РФ.</w:t>
      </w:r>
    </w:p>
    <w:p w:rsidR="001E637F" w:rsidRPr="001505F1" w:rsidRDefault="001505F1" w:rsidP="001E637F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05F1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10" w:tooltip="https://sozd.duma.gov.ru/bill/369931-8" w:history="1">
        <w:r w:rsidR="007C6182" w:rsidRPr="0081255C">
          <w:rPr>
            <w:rFonts w:eastAsia="Calibri"/>
            <w:sz w:val="28"/>
            <w:szCs w:val="28"/>
            <w:u w:val="single"/>
          </w:rPr>
          <w:t>Изменения</w:t>
        </w:r>
      </w:hyperlink>
      <w:r w:rsidR="007C6182" w:rsidRPr="003C23C2">
        <w:rPr>
          <w:rFonts w:eastAsia="Calibri"/>
          <w:b/>
          <w:color w:val="000000"/>
          <w:sz w:val="28"/>
          <w:szCs w:val="28"/>
        </w:rPr>
        <w:t xml:space="preserve"> </w:t>
      </w:r>
      <w:r w:rsidR="007C6182" w:rsidRPr="003C23C2">
        <w:rPr>
          <w:rFonts w:eastAsia="Calibri"/>
          <w:color w:val="000000"/>
          <w:sz w:val="28"/>
          <w:szCs w:val="28"/>
        </w:rPr>
        <w:t>затронут порядок учета организаций и физлиц, урегулирования налоговых споров и другие моменты.</w:t>
      </w:r>
      <w:r w:rsidR="007C6182">
        <w:rPr>
          <w:rFonts w:eastAsia="Calibri"/>
          <w:color w:val="000000"/>
          <w:sz w:val="28"/>
          <w:szCs w:val="28"/>
        </w:rPr>
        <w:t xml:space="preserve"> </w:t>
      </w:r>
      <w:r w:rsidR="003C23C2" w:rsidRPr="003C23C2">
        <w:rPr>
          <w:rFonts w:eastAsia="Calibri"/>
          <w:color w:val="000000"/>
          <w:sz w:val="28"/>
          <w:szCs w:val="28"/>
        </w:rPr>
        <w:t>Скорректируют и правила налогообложения</w:t>
      </w:r>
      <w:r w:rsidR="003C23C2">
        <w:rPr>
          <w:rFonts w:eastAsia="Calibri"/>
          <w:color w:val="000000"/>
          <w:sz w:val="28"/>
          <w:szCs w:val="28"/>
        </w:rPr>
        <w:t>,</w:t>
      </w:r>
      <w:r w:rsidR="003C23C2" w:rsidRPr="001505F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505F1">
        <w:rPr>
          <w:rFonts w:eastAsiaTheme="minorHAnsi"/>
          <w:bCs/>
          <w:sz w:val="28"/>
          <w:szCs w:val="28"/>
          <w:lang w:eastAsia="en-US"/>
        </w:rPr>
        <w:t xml:space="preserve">а также иных вопросов налогообложения. </w:t>
      </w:r>
      <w:r w:rsidR="001E637F" w:rsidRPr="001505F1">
        <w:rPr>
          <w:rFonts w:eastAsiaTheme="minorHAnsi"/>
          <w:bCs/>
          <w:sz w:val="28"/>
          <w:szCs w:val="28"/>
          <w:lang w:eastAsia="en-US"/>
        </w:rPr>
        <w:t>Есть много корректировок</w:t>
      </w:r>
      <w:r w:rsidR="00620C05">
        <w:rPr>
          <w:rFonts w:eastAsiaTheme="minorHAnsi"/>
          <w:bCs/>
          <w:sz w:val="28"/>
          <w:szCs w:val="28"/>
          <w:lang w:eastAsia="en-US"/>
        </w:rPr>
        <w:t>,</w:t>
      </w:r>
      <w:r w:rsidR="001E637F" w:rsidRPr="001505F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0C05" w:rsidRPr="00620C05">
        <w:rPr>
          <w:rFonts w:eastAsiaTheme="minorHAnsi"/>
          <w:bCs/>
          <w:sz w:val="28"/>
          <w:szCs w:val="28"/>
          <w:lang w:eastAsia="en-US"/>
        </w:rPr>
        <w:t>поправок</w:t>
      </w:r>
      <w:r w:rsidR="00620C05">
        <w:rPr>
          <w:rFonts w:eastAsiaTheme="minorHAnsi"/>
          <w:bCs/>
          <w:sz w:val="28"/>
          <w:szCs w:val="28"/>
          <w:lang w:eastAsia="en-US"/>
        </w:rPr>
        <w:t>,</w:t>
      </w:r>
      <w:r w:rsidR="00620C05" w:rsidRPr="00620C0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0C05">
        <w:rPr>
          <w:rFonts w:eastAsia="Calibri"/>
          <w:color w:val="000000"/>
          <w:sz w:val="28"/>
          <w:szCs w:val="28"/>
        </w:rPr>
        <w:t>касающихся</w:t>
      </w:r>
      <w:r w:rsidR="00620C05" w:rsidRPr="003C23C2">
        <w:rPr>
          <w:rFonts w:eastAsia="Calibri"/>
          <w:color w:val="000000"/>
          <w:sz w:val="28"/>
          <w:szCs w:val="28"/>
        </w:rPr>
        <w:t xml:space="preserve"> единого налогового платежа и совокупной обязанности.</w:t>
      </w:r>
    </w:p>
    <w:p w:rsidR="001E637F" w:rsidRPr="001E637F" w:rsidRDefault="001E637F" w:rsidP="001E637F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637F">
        <w:rPr>
          <w:rFonts w:eastAsiaTheme="minorHAnsi"/>
          <w:bCs/>
          <w:sz w:val="28"/>
          <w:szCs w:val="28"/>
          <w:lang w:eastAsia="en-US"/>
        </w:rPr>
        <w:t xml:space="preserve">В их числе уточнение оснований для признания уведомления по ЕНП </w:t>
      </w:r>
      <w:proofErr w:type="gramStart"/>
      <w:r w:rsidRPr="001E637F">
        <w:rPr>
          <w:rFonts w:eastAsiaTheme="minorHAnsi"/>
          <w:bCs/>
          <w:sz w:val="28"/>
          <w:szCs w:val="28"/>
          <w:lang w:eastAsia="en-US"/>
        </w:rPr>
        <w:t>несданным</w:t>
      </w:r>
      <w:proofErr w:type="gramEnd"/>
      <w:r w:rsidRPr="001E637F">
        <w:rPr>
          <w:rFonts w:eastAsiaTheme="minorHAnsi"/>
          <w:bCs/>
          <w:sz w:val="28"/>
          <w:szCs w:val="28"/>
          <w:lang w:eastAsia="en-US"/>
        </w:rPr>
        <w:t>.</w:t>
      </w:r>
    </w:p>
    <w:p w:rsidR="001E637F" w:rsidRPr="001E637F" w:rsidRDefault="001E637F" w:rsidP="001E637F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637F">
        <w:rPr>
          <w:rFonts w:eastAsiaTheme="minorHAnsi"/>
          <w:bCs/>
          <w:sz w:val="28"/>
          <w:szCs w:val="28"/>
          <w:lang w:eastAsia="en-US"/>
        </w:rPr>
        <w:t xml:space="preserve">Так, в статье 58 кодекса пропишут, что при обнаружении инспекцией факта несоответствия показателей в уведомлении контрольным соотношениям (КС), свидетельствующего о нарушении порядка заполнения, уведомление </w:t>
      </w:r>
      <w:r w:rsidRPr="008C0A0E">
        <w:rPr>
          <w:rFonts w:eastAsiaTheme="minorHAnsi"/>
          <w:bCs/>
          <w:sz w:val="28"/>
          <w:szCs w:val="28"/>
          <w:u w:val="single"/>
          <w:lang w:eastAsia="en-US"/>
        </w:rPr>
        <w:t>признается непредставленным полностью либо в части.</w:t>
      </w:r>
      <w:r w:rsidRPr="001E637F">
        <w:rPr>
          <w:rFonts w:eastAsiaTheme="minorHAnsi"/>
          <w:bCs/>
          <w:sz w:val="28"/>
          <w:szCs w:val="28"/>
          <w:lang w:eastAsia="en-US"/>
        </w:rPr>
        <w:t xml:space="preserve"> Налогоплательщика оповестят об этом не позже дня, следующего за днем получения уведомления, направленного в электронном виде. Если уведомление подано на бумаге, о факте несоответствия КС сообщат по почте заказным письмом не позже 10 дней </w:t>
      </w:r>
      <w:proofErr w:type="gramStart"/>
      <w:r w:rsidRPr="001E637F">
        <w:rPr>
          <w:rFonts w:eastAsiaTheme="minorHAnsi"/>
          <w:bCs/>
          <w:sz w:val="28"/>
          <w:szCs w:val="28"/>
          <w:lang w:eastAsia="en-US"/>
        </w:rPr>
        <w:t>с даты поступления</w:t>
      </w:r>
      <w:proofErr w:type="gramEnd"/>
      <w:r w:rsidRPr="001E637F">
        <w:rPr>
          <w:rFonts w:eastAsiaTheme="minorHAnsi"/>
          <w:bCs/>
          <w:sz w:val="28"/>
          <w:szCs w:val="28"/>
          <w:lang w:eastAsia="en-US"/>
        </w:rPr>
        <w:t xml:space="preserve"> уведомления.</w:t>
      </w:r>
    </w:p>
    <w:p w:rsidR="001505F1" w:rsidRDefault="001E637F" w:rsidP="00DD00E0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E637F">
        <w:rPr>
          <w:rFonts w:eastAsiaTheme="minorHAnsi"/>
          <w:bCs/>
          <w:sz w:val="28"/>
          <w:szCs w:val="28"/>
          <w:lang w:eastAsia="en-US"/>
        </w:rPr>
        <w:lastRenderedPageBreak/>
        <w:t>Уведомление будут признавать несданным в части, если выявленное несоответствие КС касается отдельного налога. Перечень КС утвердит ФНС.</w:t>
      </w:r>
      <w:r w:rsidR="001505F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D00E0" w:rsidRPr="00DD00E0" w:rsidRDefault="00DD00E0" w:rsidP="00DD00E0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00E0">
        <w:rPr>
          <w:rFonts w:eastAsiaTheme="minorHAnsi"/>
          <w:bCs/>
          <w:sz w:val="28"/>
          <w:szCs w:val="28"/>
          <w:lang w:eastAsia="en-US"/>
        </w:rPr>
        <w:t>Так, в частности, разработчики законопроекта конкретизировали, что налоговая обязанность, которая сформирована согласно уведомлению об исчисленных суммах, будет существовать до дня, с которого подлежит учету обязанность на основе налоговой декларации или сообщения налоговиков об исчисленных ими суммах налогов.</w:t>
      </w:r>
    </w:p>
    <w:p w:rsidR="00DD00E0" w:rsidRPr="00DD00E0" w:rsidRDefault="00DD00E0" w:rsidP="00DD00E0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00E0">
        <w:rPr>
          <w:rFonts w:eastAsiaTheme="minorHAnsi"/>
          <w:bCs/>
          <w:sz w:val="28"/>
          <w:szCs w:val="28"/>
          <w:lang w:eastAsia="en-US"/>
        </w:rPr>
        <w:t xml:space="preserve">Законопроектом закреплена ставка НДФЛ для работников, уехавших из РФ. </w:t>
      </w:r>
      <w:proofErr w:type="gramStart"/>
      <w:r w:rsidRPr="00DD00E0">
        <w:rPr>
          <w:rFonts w:eastAsiaTheme="minorHAnsi"/>
          <w:bCs/>
          <w:sz w:val="28"/>
          <w:szCs w:val="28"/>
          <w:lang w:eastAsia="en-US"/>
        </w:rPr>
        <w:t xml:space="preserve">Для сотрудников, работающих дистанционно по ТК или ГПД вне зависимости от налогового </w:t>
      </w:r>
      <w:proofErr w:type="spellStart"/>
      <w:r w:rsidRPr="00DD00E0">
        <w:rPr>
          <w:rFonts w:eastAsiaTheme="minorHAnsi"/>
          <w:bCs/>
          <w:sz w:val="28"/>
          <w:szCs w:val="28"/>
          <w:lang w:eastAsia="en-US"/>
        </w:rPr>
        <w:t>резидентства</w:t>
      </w:r>
      <w:proofErr w:type="spellEnd"/>
      <w:r w:rsidRPr="00DD00E0">
        <w:rPr>
          <w:rFonts w:eastAsiaTheme="minorHAnsi"/>
          <w:bCs/>
          <w:sz w:val="28"/>
          <w:szCs w:val="28"/>
          <w:lang w:eastAsia="en-US"/>
        </w:rPr>
        <w:t>, предусматриваются ставки НДФЛ на уровне 13 и 15 процентов, исходя из уровня доходов.</w:t>
      </w:r>
      <w:bookmarkStart w:id="0" w:name="_GoBack"/>
      <w:bookmarkEnd w:id="0"/>
      <w:proofErr w:type="gramEnd"/>
    </w:p>
    <w:p w:rsidR="00DD00E0" w:rsidRPr="00DD00E0" w:rsidRDefault="00DD00E0" w:rsidP="00DD00E0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00E0">
        <w:rPr>
          <w:rFonts w:eastAsiaTheme="minorHAnsi"/>
          <w:bCs/>
          <w:sz w:val="28"/>
          <w:szCs w:val="28"/>
          <w:lang w:eastAsia="en-US"/>
        </w:rPr>
        <w:t>Кроме того, в документе расширены возможности для внесудебного обжалования по налоговым спорам, в том числе – имущественным, возникшим по причине налоговых актов и действий чиновников.</w:t>
      </w:r>
    </w:p>
    <w:p w:rsidR="00DD00E0" w:rsidRPr="00DD00E0" w:rsidRDefault="00DD00E0" w:rsidP="00DD00E0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00E0">
        <w:rPr>
          <w:rFonts w:eastAsiaTheme="minorHAnsi"/>
          <w:bCs/>
          <w:sz w:val="28"/>
          <w:szCs w:val="28"/>
          <w:lang w:eastAsia="en-US"/>
        </w:rPr>
        <w:t xml:space="preserve">Подав электронное налоговое уведомление в ИФНС, налогоплательщик вправе будет </w:t>
      </w:r>
      <w:proofErr w:type="gramStart"/>
      <w:r w:rsidRPr="00DD00E0">
        <w:rPr>
          <w:rFonts w:eastAsiaTheme="minorHAnsi"/>
          <w:bCs/>
          <w:sz w:val="28"/>
          <w:szCs w:val="28"/>
          <w:lang w:eastAsia="en-US"/>
        </w:rPr>
        <w:t>поставить</w:t>
      </w:r>
      <w:proofErr w:type="gramEnd"/>
      <w:r w:rsidRPr="00DD00E0">
        <w:rPr>
          <w:rFonts w:eastAsiaTheme="minorHAnsi"/>
          <w:bCs/>
          <w:sz w:val="28"/>
          <w:szCs w:val="28"/>
          <w:lang w:eastAsia="en-US"/>
        </w:rPr>
        <w:t xml:space="preserve"> таким образом в известность инспекцию о том, что его дела будет вести уполномоченный представитель – юрист или бухгалтер. При этом такие полномочия не нужно будет каждый раз подтверждать, явившись лично.</w:t>
      </w:r>
    </w:p>
    <w:p w:rsidR="00DD00E0" w:rsidRDefault="00DD00E0" w:rsidP="00DD00E0">
      <w:pPr>
        <w:spacing w:after="200" w:line="276" w:lineRule="auto"/>
        <w:ind w:firstLine="709"/>
        <w:jc w:val="both"/>
      </w:pPr>
      <w:r w:rsidRPr="00DD00E0">
        <w:rPr>
          <w:rFonts w:eastAsiaTheme="minorHAnsi"/>
          <w:bCs/>
          <w:sz w:val="28"/>
          <w:szCs w:val="28"/>
          <w:lang w:eastAsia="en-US"/>
        </w:rPr>
        <w:t>В числе прочего законопроект предусматривает для лиц, которым предъявлены обвинения по налоговым нарушениям в рамках УК РФ, возможность перечисления отдельного платежа с целью снятия уголовной статьи.</w:t>
      </w:r>
      <w:r w:rsidR="001E637F" w:rsidRPr="001E637F">
        <w:t xml:space="preserve"> </w:t>
      </w:r>
    </w:p>
    <w:p w:rsidR="005D1C0E" w:rsidRDefault="005D1C0E" w:rsidP="005D1C0E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5D1C0E">
        <w:rPr>
          <w:b/>
          <w:color w:val="1F497D" w:themeColor="text2"/>
          <w:sz w:val="28"/>
          <w:szCs w:val="28"/>
        </w:rPr>
        <w:tab/>
      </w:r>
      <w:hyperlink r:id="rId11" w:history="1">
        <w:r w:rsidRPr="005D1C0E">
          <w:rPr>
            <w:b/>
            <w:color w:val="1F497D" w:themeColor="text2"/>
            <w:sz w:val="28"/>
            <w:szCs w:val="28"/>
            <w:u w:val="single"/>
          </w:rPr>
          <w:t>Федеральный з</w:t>
        </w:r>
        <w:r>
          <w:rPr>
            <w:b/>
            <w:color w:val="1F497D" w:themeColor="text2"/>
            <w:sz w:val="28"/>
            <w:szCs w:val="28"/>
            <w:u w:val="single"/>
          </w:rPr>
          <w:t>акон от 24.07.2023 №</w:t>
        </w:r>
        <w:r w:rsidRPr="005D1C0E">
          <w:rPr>
            <w:b/>
            <w:color w:val="1F497D" w:themeColor="text2"/>
            <w:sz w:val="28"/>
            <w:szCs w:val="28"/>
            <w:u w:val="single"/>
          </w:rPr>
          <w:t xml:space="preserve"> 353-ФЗ "О внесении изменения в статью 7 Федерального закона "О государственной регистрации юридических лиц и индивидуальных предпринимателей"</w:t>
        </w:r>
      </w:hyperlink>
      <w:r>
        <w:rPr>
          <w:b/>
          <w:color w:val="1F497D" w:themeColor="text2"/>
          <w:sz w:val="28"/>
          <w:szCs w:val="28"/>
          <w:u w:val="single"/>
        </w:rPr>
        <w:t>.</w:t>
      </w:r>
    </w:p>
    <w:p w:rsidR="005D1C0E" w:rsidRPr="005D1C0E" w:rsidRDefault="005D1C0E" w:rsidP="005D1C0E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5D1C0E">
        <w:rPr>
          <w:rFonts w:eastAsia="Calibri"/>
          <w:color w:val="000000"/>
          <w:sz w:val="28"/>
          <w:szCs w:val="28"/>
        </w:rPr>
        <w:t>Закреплена возможность получения заинтересованными лицами на бесплатной основе в форме электронного документа копий содержащихся в едином государственном реестре юридических лиц учредительных документов юридических лиц и внесенных в них изменений</w:t>
      </w:r>
    </w:p>
    <w:p w:rsidR="005D1C0E" w:rsidRDefault="005D1C0E" w:rsidP="005D1C0E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5D1C0E">
        <w:rPr>
          <w:rFonts w:eastAsia="Calibri"/>
          <w:color w:val="000000"/>
          <w:sz w:val="28"/>
          <w:szCs w:val="28"/>
        </w:rPr>
        <w:t>Изменения направлены на сокращение бумажного документооборота и снижение затрат запрашивающих такие документы лиц.</w:t>
      </w:r>
    </w:p>
    <w:p w:rsidR="00803AED" w:rsidRPr="002C4269" w:rsidRDefault="001902AA" w:rsidP="00A87126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1902AA">
        <w:rPr>
          <w:b/>
          <w:color w:val="1F497D" w:themeColor="text2"/>
          <w:sz w:val="28"/>
          <w:szCs w:val="28"/>
        </w:rPr>
        <w:tab/>
      </w:r>
      <w:r w:rsidR="00803AED" w:rsidRPr="002C4269">
        <w:rPr>
          <w:b/>
          <w:color w:val="1F497D" w:themeColor="text2"/>
          <w:sz w:val="28"/>
          <w:szCs w:val="28"/>
          <w:u w:val="single"/>
        </w:rPr>
        <w:t>П</w:t>
      </w:r>
      <w:r w:rsidR="00D40814">
        <w:rPr>
          <w:b/>
          <w:color w:val="1F497D" w:themeColor="text2"/>
          <w:sz w:val="28"/>
          <w:szCs w:val="28"/>
          <w:u w:val="single"/>
        </w:rPr>
        <w:t>исьмо ФНС России от 28.06.2023 №</w:t>
      </w:r>
      <w:r w:rsidR="00803AED" w:rsidRPr="002C4269">
        <w:rPr>
          <w:b/>
          <w:color w:val="1F497D" w:themeColor="text2"/>
          <w:sz w:val="28"/>
          <w:szCs w:val="28"/>
          <w:u w:val="single"/>
        </w:rPr>
        <w:t xml:space="preserve"> ЕА-4-15/8183 "Об установлении 26.06.2023 нерабочим днем в г. Москве"</w:t>
      </w:r>
      <w:r w:rsidR="00D40814">
        <w:rPr>
          <w:b/>
          <w:color w:val="1F497D" w:themeColor="text2"/>
          <w:sz w:val="28"/>
          <w:szCs w:val="28"/>
          <w:u w:val="single"/>
        </w:rPr>
        <w:t>.</w:t>
      </w:r>
    </w:p>
    <w:p w:rsidR="00803AED" w:rsidRPr="00D40814" w:rsidRDefault="00D40814" w:rsidP="001902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ФНС России </w:t>
      </w:r>
      <w:r w:rsidR="00803AED" w:rsidRPr="00D40814">
        <w:rPr>
          <w:sz w:val="28"/>
          <w:szCs w:val="28"/>
        </w:rPr>
        <w:t xml:space="preserve"> сообщает, что в соответствии с принятым решением о проведении на территории г. Москвы контртеррористической операции протоколом оперативного штаба 26.06.2023 установлен нерабочий день.</w:t>
      </w:r>
    </w:p>
    <w:p w:rsidR="00803AED" w:rsidRPr="00D40814" w:rsidRDefault="00803AED" w:rsidP="001902AA">
      <w:pPr>
        <w:spacing w:line="276" w:lineRule="auto"/>
        <w:ind w:firstLine="709"/>
        <w:jc w:val="both"/>
        <w:rPr>
          <w:sz w:val="28"/>
          <w:szCs w:val="28"/>
        </w:rPr>
      </w:pPr>
      <w:r w:rsidRPr="00D40814">
        <w:rPr>
          <w:sz w:val="28"/>
          <w:szCs w:val="28"/>
        </w:rPr>
        <w:t xml:space="preserve">В соответствии с пунктом 6 статьи 6.1 </w:t>
      </w:r>
      <w:r w:rsidR="001C029F">
        <w:rPr>
          <w:sz w:val="28"/>
          <w:szCs w:val="28"/>
        </w:rPr>
        <w:t>НК РФ</w:t>
      </w:r>
      <w:r w:rsidRPr="00D40814">
        <w:rPr>
          <w:sz w:val="28"/>
          <w:szCs w:val="28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</w:t>
      </w:r>
      <w:r w:rsidR="007D32ED">
        <w:rPr>
          <w:sz w:val="28"/>
          <w:szCs w:val="28"/>
        </w:rPr>
        <w:t>дательством РФ</w:t>
      </w:r>
      <w:r w:rsidRPr="00D40814">
        <w:rPr>
          <w:sz w:val="28"/>
          <w:szCs w:val="28"/>
        </w:rPr>
        <w:t xml:space="preserve"> или актом Президента Р</w:t>
      </w:r>
      <w:r w:rsidR="0081442F">
        <w:rPr>
          <w:sz w:val="28"/>
          <w:szCs w:val="28"/>
        </w:rPr>
        <w:t xml:space="preserve">Ф </w:t>
      </w:r>
      <w:r w:rsidRPr="00D40814">
        <w:rPr>
          <w:sz w:val="28"/>
          <w:szCs w:val="28"/>
        </w:rPr>
        <w:t xml:space="preserve"> выходным, нерабочим праздничным и (или) нерабочим днем.</w:t>
      </w:r>
    </w:p>
    <w:p w:rsidR="00803AED" w:rsidRPr="00D40814" w:rsidRDefault="00803AED" w:rsidP="001902AA">
      <w:pPr>
        <w:spacing w:line="276" w:lineRule="auto"/>
        <w:ind w:firstLine="709"/>
        <w:jc w:val="both"/>
        <w:rPr>
          <w:sz w:val="28"/>
          <w:szCs w:val="28"/>
        </w:rPr>
      </w:pPr>
      <w:r w:rsidRPr="00D40814">
        <w:rPr>
          <w:sz w:val="28"/>
          <w:szCs w:val="28"/>
        </w:rPr>
        <w:t>Согласно пункту 7 статьи 6.1 Кодекса в случае, когда последний день срока приходится на день, признаваемый в соответствии с законо</w:t>
      </w:r>
      <w:r w:rsidR="0081442F">
        <w:rPr>
          <w:sz w:val="28"/>
          <w:szCs w:val="28"/>
        </w:rPr>
        <w:t>дательством РФ</w:t>
      </w:r>
      <w:r w:rsidRPr="00D40814">
        <w:rPr>
          <w:sz w:val="28"/>
          <w:szCs w:val="28"/>
        </w:rPr>
        <w:t xml:space="preserve"> или актом Президента Р</w:t>
      </w:r>
      <w:r w:rsidR="0081442F">
        <w:rPr>
          <w:sz w:val="28"/>
          <w:szCs w:val="28"/>
        </w:rPr>
        <w:t>Ф</w:t>
      </w:r>
      <w:r w:rsidRPr="00D40814">
        <w:rPr>
          <w:sz w:val="28"/>
          <w:szCs w:val="28"/>
        </w:rPr>
        <w:t xml:space="preserve"> выходным, нерабочим праздничным и (или) нерабочим днем, днем окончания срока считается ближайший, следующий за ним рабочий день.</w:t>
      </w:r>
    </w:p>
    <w:p w:rsidR="003E27F5" w:rsidRDefault="00803AED" w:rsidP="001902AA">
      <w:pPr>
        <w:spacing w:line="276" w:lineRule="auto"/>
        <w:ind w:firstLine="709"/>
        <w:jc w:val="both"/>
        <w:rPr>
          <w:sz w:val="28"/>
          <w:szCs w:val="28"/>
        </w:rPr>
      </w:pPr>
      <w:r w:rsidRPr="00D40814">
        <w:rPr>
          <w:sz w:val="28"/>
          <w:szCs w:val="28"/>
        </w:rPr>
        <w:t xml:space="preserve">Таким образом, решение оперативного штаба об установлении 26.06.2023 нерабочего дня в г. Москве принято в рамках его компетенции, установленной федеральным законом, в </w:t>
      </w:r>
      <w:proofErr w:type="gramStart"/>
      <w:r w:rsidRPr="00D40814">
        <w:rPr>
          <w:sz w:val="28"/>
          <w:szCs w:val="28"/>
        </w:rPr>
        <w:t>связи</w:t>
      </w:r>
      <w:proofErr w:type="gramEnd"/>
      <w:r w:rsidRPr="00D40814">
        <w:rPr>
          <w:sz w:val="28"/>
          <w:szCs w:val="28"/>
        </w:rPr>
        <w:t xml:space="preserve"> с чем может являться основанием для применения нормы пункта 7 статьи 6.1 Кодекса.</w:t>
      </w:r>
    </w:p>
    <w:p w:rsidR="003E27F5" w:rsidRPr="003E27F5" w:rsidRDefault="003E27F5" w:rsidP="003E27F5">
      <w:pPr>
        <w:spacing w:line="276" w:lineRule="auto"/>
        <w:ind w:firstLine="709"/>
        <w:jc w:val="both"/>
        <w:rPr>
          <w:sz w:val="28"/>
          <w:szCs w:val="28"/>
        </w:rPr>
      </w:pPr>
      <w:r w:rsidRPr="003E27F5">
        <w:rPr>
          <w:sz w:val="28"/>
          <w:szCs w:val="28"/>
        </w:rPr>
        <w:t>Соответственно, все отчетные и платежные сроки, приходившиеся на 26 июня, переносятся на 27 июня.</w:t>
      </w:r>
    </w:p>
    <w:p w:rsidR="00A87126" w:rsidRPr="00D40814" w:rsidRDefault="00A87126" w:rsidP="00D40814">
      <w:pPr>
        <w:ind w:firstLine="709"/>
        <w:jc w:val="both"/>
        <w:rPr>
          <w:sz w:val="28"/>
          <w:szCs w:val="28"/>
        </w:rPr>
      </w:pPr>
    </w:p>
    <w:p w:rsidR="00A87126" w:rsidRDefault="00803AED" w:rsidP="00A87126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A87126">
        <w:rPr>
          <w:sz w:val="28"/>
          <w:szCs w:val="28"/>
        </w:rPr>
        <w:t> </w:t>
      </w:r>
      <w:r w:rsidR="00A87126">
        <w:rPr>
          <w:sz w:val="28"/>
          <w:szCs w:val="28"/>
        </w:rPr>
        <w:tab/>
      </w:r>
      <w:hyperlink r:id="rId12" w:tgtFrame="_blank" w:history="1">
        <w:r w:rsidR="00A87126" w:rsidRPr="00A87126">
          <w:rPr>
            <w:rStyle w:val="a3"/>
            <w:b/>
            <w:bCs/>
            <w:color w:val="1F497D" w:themeColor="text2"/>
            <w:sz w:val="28"/>
            <w:szCs w:val="28"/>
          </w:rPr>
          <w:t>Информация УФНС по Свердловской области</w:t>
        </w:r>
      </w:hyperlink>
      <w:r w:rsidR="00A87126" w:rsidRPr="00A87126">
        <w:rPr>
          <w:b/>
          <w:bCs/>
          <w:color w:val="1F497D" w:themeColor="text2"/>
          <w:sz w:val="28"/>
          <w:szCs w:val="28"/>
          <w:u w:val="single"/>
        </w:rPr>
        <w:t xml:space="preserve"> от 05.07.2023г.</w:t>
      </w:r>
    </w:p>
    <w:p w:rsidR="00A87126" w:rsidRPr="00A87126" w:rsidRDefault="00A87126" w:rsidP="00A87126">
      <w:pPr>
        <w:jc w:val="both"/>
        <w:rPr>
          <w:b/>
          <w:bCs/>
          <w:sz w:val="28"/>
          <w:szCs w:val="28"/>
          <w:u w:val="single"/>
        </w:rPr>
      </w:pPr>
    </w:p>
    <w:p w:rsidR="00A87126" w:rsidRPr="00A87126" w:rsidRDefault="00A87126" w:rsidP="00A22107">
      <w:pPr>
        <w:spacing w:line="276" w:lineRule="auto"/>
        <w:jc w:val="both"/>
        <w:rPr>
          <w:bCs/>
          <w:sz w:val="28"/>
          <w:szCs w:val="28"/>
        </w:rPr>
      </w:pPr>
      <w:r w:rsidRPr="00A87126">
        <w:rPr>
          <w:b/>
          <w:bCs/>
          <w:sz w:val="28"/>
          <w:szCs w:val="28"/>
        </w:rPr>
        <w:t xml:space="preserve"> </w:t>
      </w:r>
      <w:r w:rsidRPr="00A87126">
        <w:rPr>
          <w:b/>
          <w:bCs/>
          <w:sz w:val="28"/>
          <w:szCs w:val="28"/>
        </w:rPr>
        <w:tab/>
      </w:r>
      <w:r w:rsidRPr="00A87126">
        <w:rPr>
          <w:bCs/>
          <w:sz w:val="28"/>
          <w:szCs w:val="28"/>
        </w:rPr>
        <w:t>УФНС по</w:t>
      </w:r>
      <w:r w:rsidRPr="00A87126">
        <w:rPr>
          <w:b/>
          <w:bCs/>
          <w:sz w:val="28"/>
          <w:szCs w:val="28"/>
        </w:rPr>
        <w:t xml:space="preserve"> </w:t>
      </w:r>
      <w:r w:rsidRPr="00A87126">
        <w:rPr>
          <w:bCs/>
          <w:sz w:val="28"/>
          <w:szCs w:val="28"/>
        </w:rPr>
        <w:t>Свердловской области выявило новый способ мошенничества: злоумышленники рассылают электронные письма с требованием уплатить налоговые долги и воруют деньги со счетов.</w:t>
      </w:r>
    </w:p>
    <w:p w:rsidR="00A87126" w:rsidRPr="00A87126" w:rsidRDefault="00A87126" w:rsidP="00A22107">
      <w:pPr>
        <w:spacing w:line="276" w:lineRule="auto"/>
        <w:jc w:val="both"/>
        <w:rPr>
          <w:bCs/>
          <w:sz w:val="28"/>
          <w:szCs w:val="28"/>
        </w:rPr>
      </w:pPr>
      <w:r w:rsidRPr="00A87126">
        <w:rPr>
          <w:bCs/>
          <w:sz w:val="28"/>
          <w:szCs w:val="28"/>
        </w:rPr>
        <w:tab/>
        <w:t xml:space="preserve">Такие письма приходят налогоплательщикам с адресов, не принадлежащих ФНС. При этом в этих «требованиях» </w:t>
      </w:r>
      <w:r w:rsidRPr="00A87126">
        <w:rPr>
          <w:bCs/>
          <w:sz w:val="28"/>
          <w:szCs w:val="28"/>
          <w:u w:val="single"/>
        </w:rPr>
        <w:t>есть ссылка (кнопка)</w:t>
      </w:r>
      <w:r w:rsidRPr="00A87126">
        <w:rPr>
          <w:bCs/>
          <w:sz w:val="28"/>
          <w:szCs w:val="28"/>
        </w:rPr>
        <w:t xml:space="preserve"> для оплаты задолженности. Если перейти по этой ссылке, попадаешь на сайт оплаты, где необходимо ввести банковские данные. Таким образом, мошенники пытаются похитить деньги доверчивого налогоплательщика.</w:t>
      </w:r>
    </w:p>
    <w:p w:rsidR="00A87126" w:rsidRDefault="00A87126" w:rsidP="00A22107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A87126">
        <w:rPr>
          <w:bCs/>
          <w:sz w:val="28"/>
          <w:szCs w:val="28"/>
        </w:rPr>
        <w:tab/>
        <w:t xml:space="preserve">УФНС по Свердловской области (как и прочие налоговые управления) не рассылает по электронной почте требования со ссылками для </w:t>
      </w:r>
      <w:r w:rsidRPr="00A87126">
        <w:rPr>
          <w:bCs/>
          <w:sz w:val="28"/>
          <w:szCs w:val="28"/>
          <w:u w:val="single"/>
        </w:rPr>
        <w:t>уплаты долгов в режиме онлайн</w:t>
      </w:r>
      <w:r w:rsidRPr="00A87126">
        <w:rPr>
          <w:bCs/>
          <w:sz w:val="28"/>
          <w:szCs w:val="28"/>
        </w:rPr>
        <w:t xml:space="preserve">. Вся информация о неуплаченных налогах и способах </w:t>
      </w:r>
      <w:r w:rsidRPr="00A87126">
        <w:rPr>
          <w:bCs/>
          <w:sz w:val="28"/>
          <w:szCs w:val="28"/>
          <w:u w:val="single"/>
        </w:rPr>
        <w:t>их перечисления размещена в Личных кабинетах налогоплательщиков.</w:t>
      </w:r>
    </w:p>
    <w:p w:rsidR="00466B02" w:rsidRDefault="00466B02" w:rsidP="00A22107">
      <w:pPr>
        <w:spacing w:line="276" w:lineRule="auto"/>
        <w:jc w:val="both"/>
        <w:rPr>
          <w:bCs/>
          <w:sz w:val="28"/>
          <w:szCs w:val="28"/>
          <w:u w:val="single"/>
        </w:rPr>
      </w:pPr>
    </w:p>
    <w:p w:rsidR="00DC7CE2" w:rsidRPr="00DC7CE2" w:rsidRDefault="00DC7CE2" w:rsidP="00DC7CE2">
      <w:pPr>
        <w:shd w:val="clear" w:color="auto" w:fill="FFFFFF"/>
        <w:spacing w:after="240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DC7CE2">
        <w:rPr>
          <w:b/>
          <w:bCs/>
          <w:color w:val="1F497D" w:themeColor="text2"/>
          <w:sz w:val="28"/>
          <w:szCs w:val="28"/>
        </w:rPr>
        <w:tab/>
      </w:r>
      <w:r w:rsidRPr="00DC7CE2">
        <w:rPr>
          <w:b/>
          <w:bCs/>
          <w:color w:val="1F497D" w:themeColor="text2"/>
          <w:sz w:val="28"/>
          <w:szCs w:val="28"/>
          <w:u w:val="single"/>
        </w:rPr>
        <w:t>Письмо  ФНС РФ от 20.06.2023 г. № ЗГ-3-8/8042@ (Об отражении КБК при заполнении заявлений о зачете положительного сальдо ЕНС в счет будущих платежей).</w:t>
      </w:r>
    </w:p>
    <w:p w:rsidR="00466B02" w:rsidRPr="00D849D2" w:rsidRDefault="00DC7CE2" w:rsidP="00D849D2">
      <w:pPr>
        <w:shd w:val="clear" w:color="auto" w:fill="FFFFFF"/>
        <w:spacing w:after="240" w:line="276" w:lineRule="auto"/>
        <w:jc w:val="both"/>
        <w:rPr>
          <w:color w:val="464646"/>
          <w:sz w:val="28"/>
          <w:szCs w:val="28"/>
        </w:rPr>
      </w:pPr>
      <w:r w:rsidRPr="00D849D2">
        <w:rPr>
          <w:bCs/>
          <w:sz w:val="28"/>
          <w:szCs w:val="28"/>
        </w:rPr>
        <w:lastRenderedPageBreak/>
        <w:t> </w:t>
      </w:r>
      <w:r w:rsidR="00D849D2" w:rsidRPr="00D849D2">
        <w:rPr>
          <w:bCs/>
          <w:sz w:val="28"/>
          <w:szCs w:val="28"/>
        </w:rPr>
        <w:t xml:space="preserve"> </w:t>
      </w:r>
      <w:r w:rsidR="0087170E">
        <w:rPr>
          <w:bCs/>
          <w:sz w:val="28"/>
          <w:szCs w:val="28"/>
        </w:rPr>
        <w:tab/>
      </w:r>
      <w:r w:rsidR="00D849D2" w:rsidRPr="00D849D2">
        <w:rPr>
          <w:bCs/>
          <w:sz w:val="28"/>
          <w:szCs w:val="28"/>
        </w:rPr>
        <w:t xml:space="preserve">ФНС России в письме </w:t>
      </w:r>
      <w:proofErr w:type="gramStart"/>
      <w:r w:rsidR="00D849D2" w:rsidRPr="00D849D2">
        <w:rPr>
          <w:sz w:val="28"/>
          <w:szCs w:val="28"/>
        </w:rPr>
        <w:t>разъяснила</w:t>
      </w:r>
      <w:proofErr w:type="gramEnd"/>
      <w:r w:rsidR="00D849D2" w:rsidRPr="00D849D2">
        <w:rPr>
          <w:sz w:val="28"/>
          <w:szCs w:val="28"/>
        </w:rPr>
        <w:t xml:space="preserve"> </w:t>
      </w:r>
      <w:r w:rsidR="00466B02" w:rsidRPr="00D849D2">
        <w:rPr>
          <w:sz w:val="28"/>
          <w:szCs w:val="28"/>
        </w:rPr>
        <w:t xml:space="preserve">каким </w:t>
      </w:r>
      <w:r w:rsidR="00466B02" w:rsidRPr="00D849D2">
        <w:rPr>
          <w:color w:val="464646"/>
          <w:sz w:val="28"/>
          <w:szCs w:val="28"/>
        </w:rPr>
        <w:t>образом нужно заполнить заявление о зачете положительного сальдо ЕНС в счет будущих платежей.</w:t>
      </w:r>
      <w:r w:rsidR="00234CC1" w:rsidRPr="00D849D2">
        <w:rPr>
          <w:bCs/>
          <w:sz w:val="28"/>
          <w:szCs w:val="28"/>
        </w:rPr>
        <w:t xml:space="preserve"> </w:t>
      </w:r>
      <w:r w:rsidR="0087170E">
        <w:rPr>
          <w:bCs/>
          <w:sz w:val="28"/>
          <w:szCs w:val="28"/>
        </w:rPr>
        <w:tab/>
      </w:r>
      <w:r w:rsidR="00234CC1" w:rsidRPr="00D849D2">
        <w:rPr>
          <w:bCs/>
          <w:color w:val="464646"/>
          <w:sz w:val="28"/>
          <w:szCs w:val="28"/>
        </w:rPr>
        <w:t>Формы и форматы обозначенных в обращении заявлений утверждены приказом ФНС России от 30.11.2022 № ЕД-7-8/1133@</w:t>
      </w:r>
      <w:r w:rsidR="00D849D2" w:rsidRPr="0087170E">
        <w:rPr>
          <w:bCs/>
          <w:color w:val="464646"/>
          <w:sz w:val="28"/>
          <w:szCs w:val="28"/>
        </w:rPr>
        <w:t>.</w:t>
      </w:r>
      <w:r w:rsidR="0087170E" w:rsidRPr="0087170E">
        <w:rPr>
          <w:bCs/>
          <w:sz w:val="28"/>
          <w:szCs w:val="28"/>
        </w:rPr>
        <w:t xml:space="preserve">  </w:t>
      </w:r>
      <w:r w:rsidR="00D407C2" w:rsidRPr="00D849D2">
        <w:rPr>
          <w:bCs/>
          <w:sz w:val="28"/>
          <w:szCs w:val="28"/>
        </w:rPr>
        <w:t xml:space="preserve">ФНС России </w:t>
      </w:r>
      <w:r w:rsidR="00234CC1" w:rsidRPr="00D849D2">
        <w:rPr>
          <w:bCs/>
          <w:sz w:val="28"/>
          <w:szCs w:val="28"/>
        </w:rPr>
        <w:t xml:space="preserve"> разработана Памятка для налогоплательщика по заполнению заявления о распоряжении путем зачета в счет исполнения предстоящей обязанности по уплате конкретного налога</w:t>
      </w:r>
      <w:r w:rsidR="008A2567">
        <w:rPr>
          <w:bCs/>
          <w:sz w:val="28"/>
          <w:szCs w:val="28"/>
        </w:rPr>
        <w:t>,</w:t>
      </w:r>
      <w:r w:rsidR="00234CC1" w:rsidRPr="00D849D2">
        <w:rPr>
          <w:bCs/>
          <w:sz w:val="28"/>
          <w:szCs w:val="28"/>
        </w:rPr>
        <w:t xml:space="preserve"> которая доведена до сведения налогоплательщиков и налоговых органов письмом от 12.04.2023 № КЧ-4-8/4516@</w:t>
      </w:r>
      <w:r w:rsidR="00D407C2" w:rsidRPr="00D849D2">
        <w:rPr>
          <w:bCs/>
          <w:sz w:val="28"/>
          <w:szCs w:val="28"/>
        </w:rPr>
        <w:t>.</w:t>
      </w:r>
    </w:p>
    <w:p w:rsidR="00466B02" w:rsidRPr="0087170E" w:rsidRDefault="0087170E" w:rsidP="00D849D2">
      <w:pPr>
        <w:shd w:val="clear" w:color="auto" w:fill="FFFFFF"/>
        <w:spacing w:before="240" w:after="240" w:line="276" w:lineRule="auto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ab/>
      </w:r>
      <w:r w:rsidR="00466B02" w:rsidRPr="0087170E">
        <w:rPr>
          <w:color w:val="464646"/>
          <w:sz w:val="28"/>
          <w:szCs w:val="28"/>
        </w:rPr>
        <w:t>В случае образования на налоговом счете налогоплательщика положительного сальдо он вправе направить в ИФНС заявление о зачете по установленной форме КНД 1150057. В таком заявлении нужно проставить реквизиты соответствующей налоговой обязанности (ОКТМО, КБК). Вписать нужно общий КБК налога без признаков «налог» или «штраф».</w:t>
      </w:r>
    </w:p>
    <w:p w:rsidR="00466B02" w:rsidRPr="0087170E" w:rsidRDefault="0087170E" w:rsidP="00D849D2">
      <w:pPr>
        <w:shd w:val="clear" w:color="auto" w:fill="FFFFFF"/>
        <w:spacing w:before="240" w:after="240" w:line="276" w:lineRule="auto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ab/>
      </w:r>
      <w:r w:rsidR="00466B02" w:rsidRPr="0087170E">
        <w:rPr>
          <w:color w:val="464646"/>
          <w:sz w:val="28"/>
          <w:szCs w:val="28"/>
        </w:rPr>
        <w:t>В этом случае, когда наступит срок уплаты налога, за который уже были перечислены денежные средства посредством заявления о зачете, уплаченная сумма будет учтена.</w:t>
      </w:r>
    </w:p>
    <w:p w:rsidR="00466B02" w:rsidRDefault="0087170E" w:rsidP="00D849D2">
      <w:pPr>
        <w:shd w:val="clear" w:color="auto" w:fill="FFFFFF"/>
        <w:spacing w:before="240" w:line="276" w:lineRule="auto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ab/>
      </w:r>
      <w:r w:rsidR="00466B02" w:rsidRPr="0087170E">
        <w:rPr>
          <w:color w:val="464646"/>
          <w:sz w:val="28"/>
          <w:szCs w:val="28"/>
        </w:rPr>
        <w:t xml:space="preserve">Если же решение налогоплательщика изменилось, то он может направить в налоговую </w:t>
      </w:r>
      <w:r w:rsidR="008A2567">
        <w:rPr>
          <w:color w:val="464646"/>
          <w:sz w:val="28"/>
          <w:szCs w:val="28"/>
        </w:rPr>
        <w:t xml:space="preserve">инспекцию </w:t>
      </w:r>
      <w:r w:rsidR="00466B02" w:rsidRPr="0087170E">
        <w:rPr>
          <w:color w:val="464646"/>
          <w:sz w:val="28"/>
          <w:szCs w:val="28"/>
        </w:rPr>
        <w:t>заявление об отмене зачета по форме КНД 1165171. При этом КБК останется тем же, что и в заявлении о зачете.</w:t>
      </w:r>
    </w:p>
    <w:p w:rsidR="0087170E" w:rsidRPr="0087170E" w:rsidRDefault="0087170E" w:rsidP="00D849D2">
      <w:pPr>
        <w:shd w:val="clear" w:color="auto" w:fill="FFFFFF"/>
        <w:spacing w:before="240" w:line="276" w:lineRule="auto"/>
        <w:jc w:val="both"/>
        <w:rPr>
          <w:color w:val="464646"/>
          <w:sz w:val="28"/>
          <w:szCs w:val="28"/>
        </w:rPr>
      </w:pP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501A6C" w:rsidRDefault="00FB3EFA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3A7222" w:rsidRPr="002C4269" w:rsidRDefault="003A722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E151F6" w:rsidRDefault="00796560" w:rsidP="002C4269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2C4269">
        <w:rPr>
          <w:b/>
          <w:bCs/>
          <w:color w:val="1F497D" w:themeColor="text2"/>
          <w:sz w:val="28"/>
          <w:szCs w:val="28"/>
        </w:rPr>
        <w:tab/>
      </w:r>
      <w:hyperlink r:id="rId13" w:tgtFrame="_blank" w:history="1">
        <w:r w:rsidR="00E151F6" w:rsidRPr="002C4269">
          <w:rPr>
            <w:rStyle w:val="a3"/>
            <w:b/>
            <w:bCs/>
            <w:color w:val="1F497D" w:themeColor="text2"/>
            <w:sz w:val="28"/>
            <w:szCs w:val="28"/>
          </w:rPr>
          <w:t>Письмо ФНС от 17.05.2023 № БС-4-11/6167@</w:t>
        </w:r>
      </w:hyperlink>
      <w:r w:rsidR="00E151F6" w:rsidRPr="002C4269">
        <w:rPr>
          <w:b/>
          <w:bCs/>
          <w:color w:val="1F497D" w:themeColor="text2"/>
          <w:sz w:val="28"/>
          <w:szCs w:val="28"/>
          <w:u w:val="single"/>
        </w:rPr>
        <w:t xml:space="preserve"> (О периодах, за которые налогоплательщик имеет право на получение имущественного вычета по НДФЛ).</w:t>
      </w:r>
    </w:p>
    <w:p w:rsidR="00E151F6" w:rsidRPr="002C4269" w:rsidRDefault="00DC6B38" w:rsidP="002C4269">
      <w:pPr>
        <w:spacing w:after="75" w:line="360" w:lineRule="atLeast"/>
        <w:jc w:val="both"/>
        <w:textAlignment w:val="baseline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  <w:t xml:space="preserve">ФНС напомнила о том, что </w:t>
      </w:r>
      <w:r w:rsidR="00E151F6" w:rsidRPr="002C4269">
        <w:rPr>
          <w:bCs/>
          <w:sz w:val="28"/>
          <w:szCs w:val="28"/>
        </w:rPr>
        <w:t xml:space="preserve">срок на распоряжение сальдо ЕНС не ограничен. В соответствии с </w:t>
      </w:r>
      <w:hyperlink r:id="rId14" w:history="1">
        <w:r w:rsidR="00E151F6" w:rsidRPr="002C4269">
          <w:rPr>
            <w:rStyle w:val="a3"/>
            <w:bCs/>
            <w:color w:val="auto"/>
            <w:sz w:val="28"/>
            <w:szCs w:val="28"/>
          </w:rPr>
          <w:t>пунктом 1 статьи 79</w:t>
        </w:r>
      </w:hyperlink>
      <w:r w:rsidR="00E151F6" w:rsidRPr="002C4269">
        <w:rPr>
          <w:bCs/>
          <w:sz w:val="28"/>
          <w:szCs w:val="28"/>
        </w:rPr>
        <w:t xml:space="preserve"> Кодекса налогоплательщик вправе распорядиться суммой денежных средств, формирующих положительное сальдо ЕНС, путем возврата этой суммы на открытый ему счет в банке, в любой момент вне зависимости от даты образования положительного сальдо. </w:t>
      </w:r>
      <w:r w:rsidR="00E151F6" w:rsidRPr="002C4269">
        <w:rPr>
          <w:bCs/>
          <w:sz w:val="28"/>
          <w:szCs w:val="28"/>
        </w:rPr>
        <w:tab/>
        <w:t xml:space="preserve">Для этого надо представить в налоговый орган по месту учета соответствующее заявление о распоряжении путем возврата сумм денежных средств, формирующих положительное сальдо единого налогового счета. </w:t>
      </w:r>
    </w:p>
    <w:p w:rsidR="00E151F6" w:rsidRPr="002C4269" w:rsidRDefault="00E151F6" w:rsidP="002C4269">
      <w:pPr>
        <w:spacing w:after="75" w:line="360" w:lineRule="atLeast"/>
        <w:jc w:val="both"/>
        <w:textAlignment w:val="baseline"/>
        <w:rPr>
          <w:bCs/>
          <w:sz w:val="28"/>
          <w:szCs w:val="28"/>
          <w:u w:val="single"/>
        </w:rPr>
      </w:pPr>
      <w:r w:rsidRPr="002C4269">
        <w:rPr>
          <w:bCs/>
          <w:sz w:val="28"/>
          <w:szCs w:val="28"/>
        </w:rPr>
        <w:lastRenderedPageBreak/>
        <w:tab/>
        <w:t xml:space="preserve">Но, есть нюанс: по общему правилу переплата по налогам, сборам, взносам, образовавшаяся в связи со сдачей </w:t>
      </w:r>
      <w:proofErr w:type="spellStart"/>
      <w:r w:rsidRPr="002C4269">
        <w:rPr>
          <w:bCs/>
          <w:sz w:val="28"/>
          <w:szCs w:val="28"/>
        </w:rPr>
        <w:t>уточненки</w:t>
      </w:r>
      <w:proofErr w:type="spellEnd"/>
      <w:r w:rsidRPr="002C4269">
        <w:rPr>
          <w:bCs/>
          <w:sz w:val="28"/>
          <w:szCs w:val="28"/>
        </w:rPr>
        <w:t>, не учитывается при определении размера совокупной обязанности</w:t>
      </w:r>
      <w:r w:rsidRPr="002C4269">
        <w:rPr>
          <w:bCs/>
          <w:sz w:val="28"/>
          <w:szCs w:val="28"/>
          <w:u w:val="single"/>
        </w:rPr>
        <w:t>, если прошло больше 3 лет со срока уплаты. Поэтому такие суммы в положительное сальдо не войдут.</w:t>
      </w:r>
    </w:p>
    <w:p w:rsidR="003A7222" w:rsidRDefault="00E151F6" w:rsidP="002C4269">
      <w:pPr>
        <w:spacing w:after="75" w:line="360" w:lineRule="atLeast"/>
        <w:jc w:val="both"/>
        <w:textAlignment w:val="baseline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  <w:t>При этом если речь идет об имущественных НДФЛ-вычетах, то вернуть средства, формирующие положительное сальдо ЕНС физлица, возможно в общем случае за три, а пенсионерам в отношении имущественных вычетов по приобретению жилья - за четыре предшествующих налоговых периода.</w:t>
      </w:r>
    </w:p>
    <w:p w:rsidR="00554B90" w:rsidRDefault="00554B90" w:rsidP="002C4269">
      <w:pPr>
        <w:spacing w:after="75" w:line="360" w:lineRule="atLeast"/>
        <w:jc w:val="both"/>
        <w:textAlignment w:val="baseline"/>
        <w:rPr>
          <w:bCs/>
          <w:sz w:val="28"/>
          <w:szCs w:val="28"/>
        </w:rPr>
      </w:pPr>
    </w:p>
    <w:p w:rsidR="009D2AF6" w:rsidRDefault="00E151F6" w:rsidP="002C4269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2C4269">
        <w:rPr>
          <w:b/>
          <w:bCs/>
          <w:color w:val="1F497D" w:themeColor="text2"/>
          <w:sz w:val="28"/>
          <w:szCs w:val="28"/>
        </w:rPr>
        <w:t xml:space="preserve">  </w:t>
      </w:r>
      <w:r w:rsidRPr="002C4269">
        <w:rPr>
          <w:b/>
          <w:bCs/>
          <w:color w:val="1F497D" w:themeColor="text2"/>
          <w:sz w:val="28"/>
          <w:szCs w:val="28"/>
        </w:rPr>
        <w:tab/>
      </w:r>
      <w:r w:rsidR="009D2AF6" w:rsidRPr="002C4269">
        <w:rPr>
          <w:b/>
          <w:bCs/>
          <w:color w:val="1F497D" w:themeColor="text2"/>
          <w:sz w:val="28"/>
          <w:szCs w:val="28"/>
          <w:u w:val="single"/>
        </w:rPr>
        <w:t>Письмо</w:t>
      </w:r>
      <w:r w:rsidR="006132A5" w:rsidRPr="002C4269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9951C7">
        <w:rPr>
          <w:b/>
          <w:bCs/>
          <w:color w:val="1F497D" w:themeColor="text2"/>
          <w:sz w:val="28"/>
          <w:szCs w:val="28"/>
          <w:u w:val="single"/>
        </w:rPr>
        <w:t>ФНС России от</w:t>
      </w:r>
      <w:r w:rsidR="006132A5" w:rsidRPr="002C4269">
        <w:rPr>
          <w:b/>
          <w:bCs/>
          <w:color w:val="1F497D" w:themeColor="text2"/>
          <w:sz w:val="28"/>
          <w:szCs w:val="28"/>
          <w:u w:val="single"/>
        </w:rPr>
        <w:t xml:space="preserve"> 26.06. 2023 г. №</w:t>
      </w:r>
      <w:r w:rsidR="009D2AF6" w:rsidRPr="002C4269">
        <w:rPr>
          <w:b/>
          <w:bCs/>
          <w:color w:val="1F497D" w:themeColor="text2"/>
          <w:sz w:val="28"/>
          <w:szCs w:val="28"/>
          <w:u w:val="single"/>
        </w:rPr>
        <w:t xml:space="preserve"> БС-4-11/8049@</w:t>
      </w:r>
      <w:r w:rsidR="00483926" w:rsidRPr="002C4269">
        <w:rPr>
          <w:b/>
          <w:bCs/>
          <w:color w:val="1F497D" w:themeColor="text2"/>
          <w:sz w:val="28"/>
          <w:szCs w:val="28"/>
          <w:u w:val="single"/>
        </w:rPr>
        <w:t xml:space="preserve"> (О контрольных соотношениях расчета по  форме 6-НДФЛ).</w:t>
      </w:r>
    </w:p>
    <w:p w:rsidR="00F60638" w:rsidRPr="002C4269" w:rsidRDefault="00F60638" w:rsidP="002C4269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</w:p>
    <w:p w:rsidR="00483926" w:rsidRPr="002C4269" w:rsidRDefault="009D385C" w:rsidP="002C4269">
      <w:pPr>
        <w:pStyle w:val="ConsPlusNormal"/>
        <w:ind w:firstLine="540"/>
        <w:jc w:val="both"/>
        <w:rPr>
          <w:sz w:val="28"/>
          <w:szCs w:val="28"/>
        </w:rPr>
      </w:pPr>
      <w:r w:rsidRPr="002C4269">
        <w:rPr>
          <w:sz w:val="28"/>
          <w:szCs w:val="28"/>
        </w:rPr>
        <w:t xml:space="preserve">Контрольные соотношения </w:t>
      </w:r>
      <w:proofErr w:type="gramStart"/>
      <w:r w:rsidRPr="002C4269">
        <w:rPr>
          <w:sz w:val="28"/>
          <w:szCs w:val="28"/>
        </w:rPr>
        <w:t xml:space="preserve">показателей </w:t>
      </w:r>
      <w:hyperlink r:id="rId15" w:history="1">
        <w:r w:rsidRPr="002C4269">
          <w:rPr>
            <w:rStyle w:val="a3"/>
            <w:color w:val="auto"/>
            <w:sz w:val="28"/>
            <w:szCs w:val="28"/>
          </w:rPr>
          <w:t>формы</w:t>
        </w:r>
      </w:hyperlink>
      <w:r w:rsidRPr="002C4269">
        <w:rPr>
          <w:sz w:val="28"/>
          <w:szCs w:val="28"/>
        </w:rPr>
        <w:t xml:space="preserve"> расчета сумм налога</w:t>
      </w:r>
      <w:proofErr w:type="gramEnd"/>
      <w:r w:rsidRPr="002C4269">
        <w:rPr>
          <w:sz w:val="28"/>
          <w:szCs w:val="28"/>
        </w:rPr>
        <w:t xml:space="preserve"> на доходы физических лиц, </w:t>
      </w:r>
      <w:r w:rsidR="006132A5" w:rsidRPr="002C4269">
        <w:rPr>
          <w:sz w:val="28"/>
          <w:szCs w:val="28"/>
        </w:rPr>
        <w:t>направленны</w:t>
      </w:r>
      <w:r w:rsidR="00483926" w:rsidRPr="002C4269">
        <w:rPr>
          <w:sz w:val="28"/>
          <w:szCs w:val="28"/>
        </w:rPr>
        <w:t xml:space="preserve"> </w:t>
      </w:r>
      <w:hyperlink r:id="rId16" w:history="1">
        <w:r w:rsidR="00483926" w:rsidRPr="002C4269">
          <w:rPr>
            <w:sz w:val="28"/>
            <w:szCs w:val="28"/>
          </w:rPr>
          <w:t>письмом</w:t>
        </w:r>
      </w:hyperlink>
      <w:r w:rsidR="00132A61" w:rsidRPr="002C4269">
        <w:rPr>
          <w:sz w:val="28"/>
          <w:szCs w:val="28"/>
        </w:rPr>
        <w:t xml:space="preserve"> ФНС России от 18.02.2022 №</w:t>
      </w:r>
      <w:r w:rsidR="00483926" w:rsidRPr="002C4269">
        <w:rPr>
          <w:sz w:val="28"/>
          <w:szCs w:val="28"/>
        </w:rPr>
        <w:t xml:space="preserve"> БС-4-11/1981@, </w:t>
      </w:r>
    </w:p>
    <w:p w:rsidR="00906616" w:rsidRDefault="00483926" w:rsidP="002C426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2C4269">
        <w:rPr>
          <w:sz w:val="28"/>
          <w:szCs w:val="28"/>
        </w:rPr>
        <w:t>Междокументное</w:t>
      </w:r>
      <w:proofErr w:type="spellEnd"/>
      <w:r w:rsidRPr="002C4269">
        <w:rPr>
          <w:sz w:val="28"/>
          <w:szCs w:val="28"/>
        </w:rPr>
        <w:t xml:space="preserve"> контрольное </w:t>
      </w:r>
      <w:hyperlink r:id="rId17" w:history="1">
        <w:r w:rsidR="009D385C" w:rsidRPr="002C4269">
          <w:rPr>
            <w:sz w:val="28"/>
            <w:szCs w:val="28"/>
          </w:rPr>
          <w:t>соотношение №</w:t>
        </w:r>
        <w:r w:rsidRPr="002C4269">
          <w:rPr>
            <w:sz w:val="28"/>
            <w:szCs w:val="28"/>
          </w:rPr>
          <w:t xml:space="preserve"> 2.1</w:t>
        </w:r>
      </w:hyperlink>
      <w:r w:rsidRPr="002C4269">
        <w:rPr>
          <w:sz w:val="28"/>
          <w:szCs w:val="28"/>
        </w:rPr>
        <w:t xml:space="preserve"> не применяется, начиная с представления расчета по </w:t>
      </w:r>
      <w:hyperlink r:id="rId18" w:history="1">
        <w:r w:rsidRPr="002C4269">
          <w:rPr>
            <w:sz w:val="28"/>
            <w:szCs w:val="28"/>
          </w:rPr>
          <w:t>форме 6-НДФЛ</w:t>
        </w:r>
      </w:hyperlink>
      <w:r w:rsidRPr="002C4269">
        <w:rPr>
          <w:sz w:val="28"/>
          <w:szCs w:val="28"/>
        </w:rPr>
        <w:t xml:space="preserve"> за первый квартал 2023 года.</w:t>
      </w:r>
      <w:r w:rsidR="00867CD3" w:rsidRPr="002C4269">
        <w:rPr>
          <w:sz w:val="28"/>
          <w:szCs w:val="28"/>
        </w:rPr>
        <w:t xml:space="preserve"> </w:t>
      </w:r>
    </w:p>
    <w:p w:rsidR="008A2567" w:rsidRPr="002C4269" w:rsidRDefault="008A2567" w:rsidP="002C426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24B3B" w:rsidRPr="002C4269" w:rsidRDefault="00065628" w:rsidP="00A33BF7">
      <w:pPr>
        <w:spacing w:before="100" w:beforeAutospacing="1" w:after="100" w:afterAutospacing="1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2C4269">
        <w:rPr>
          <w:rFonts w:eastAsia="Calibri"/>
          <w:b/>
          <w:sz w:val="28"/>
          <w:szCs w:val="28"/>
          <w:u w:val="single"/>
        </w:rPr>
        <w:t>У</w:t>
      </w:r>
      <w:r w:rsidR="00830965" w:rsidRPr="002C4269">
        <w:rPr>
          <w:rFonts w:eastAsia="Calibri"/>
          <w:b/>
          <w:sz w:val="28"/>
          <w:szCs w:val="28"/>
          <w:u w:val="single"/>
        </w:rPr>
        <w:t>ПРОЩЕННАЯ СИСТЕМА НАЛОГООБЛОЖЕНИЯ</w:t>
      </w:r>
      <w:r w:rsidR="00C436D4" w:rsidRPr="002C4269">
        <w:rPr>
          <w:rFonts w:eastAsia="Calibri"/>
          <w:b/>
          <w:sz w:val="28"/>
          <w:szCs w:val="28"/>
          <w:u w:val="single"/>
        </w:rPr>
        <w:t xml:space="preserve"> (глава 26.2 НК </w:t>
      </w:r>
      <w:r w:rsidR="00724B3B" w:rsidRPr="002C4269">
        <w:rPr>
          <w:rFonts w:eastAsia="Calibri"/>
          <w:b/>
          <w:sz w:val="28"/>
          <w:szCs w:val="28"/>
          <w:u w:val="single"/>
        </w:rPr>
        <w:t>РФ).</w:t>
      </w:r>
    </w:p>
    <w:p w:rsidR="00000035" w:rsidRPr="002C4269" w:rsidRDefault="00000035" w:rsidP="002C4269">
      <w:pPr>
        <w:spacing w:before="100" w:beforeAutospacing="1" w:after="100" w:afterAutospacing="1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2C4269">
        <w:rPr>
          <w:rFonts w:eastAsia="Calibri"/>
          <w:b/>
          <w:bCs/>
          <w:color w:val="1F497D" w:themeColor="text2"/>
          <w:sz w:val="28"/>
          <w:szCs w:val="28"/>
        </w:rPr>
        <w:tab/>
      </w:r>
      <w:r w:rsidRPr="002C4269">
        <w:rPr>
          <w:rFonts w:eastAsia="Calibri"/>
          <w:b/>
          <w:bCs/>
          <w:color w:val="1F497D" w:themeColor="text2"/>
          <w:sz w:val="28"/>
          <w:szCs w:val="28"/>
          <w:u w:val="single"/>
        </w:rPr>
        <w:t>Письмо ФНС России  от 09.06.2023 г. № СД-4-3/7372@ (</w:t>
      </w:r>
      <w:r w:rsidR="003513A8" w:rsidRPr="002C4269">
        <w:rPr>
          <w:rFonts w:eastAsia="Calibri"/>
          <w:b/>
          <w:bCs/>
          <w:color w:val="1F497D" w:themeColor="text2"/>
          <w:sz w:val="28"/>
          <w:szCs w:val="28"/>
          <w:u w:val="single"/>
        </w:rPr>
        <w:t>О направлении письма Минфина  от</w:t>
      </w:r>
      <w:r w:rsidRPr="002C426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23.05.2023 № 03-11-09/46940</w:t>
      </w:r>
      <w:r w:rsidR="009951C7">
        <w:rPr>
          <w:rFonts w:eastAsia="Calibri"/>
          <w:b/>
          <w:bCs/>
          <w:color w:val="1F497D" w:themeColor="text2"/>
          <w:sz w:val="28"/>
          <w:szCs w:val="28"/>
          <w:u w:val="single"/>
        </w:rPr>
        <w:t>).</w:t>
      </w:r>
    </w:p>
    <w:p w:rsidR="00000035" w:rsidRPr="002C4269" w:rsidRDefault="003513A8" w:rsidP="002C4269">
      <w:pPr>
        <w:spacing w:before="100" w:beforeAutospacing="1" w:after="100" w:afterAutospacing="1"/>
        <w:jc w:val="both"/>
        <w:rPr>
          <w:rFonts w:eastAsiaTheme="minorHAnsi"/>
          <w:sz w:val="28"/>
          <w:szCs w:val="28"/>
          <w:lang w:eastAsia="en-US"/>
        </w:rPr>
      </w:pPr>
      <w:r w:rsidRPr="002C4269">
        <w:rPr>
          <w:rFonts w:eastAsiaTheme="minorHAnsi"/>
          <w:sz w:val="28"/>
          <w:szCs w:val="28"/>
          <w:lang w:eastAsia="en-US"/>
        </w:rPr>
        <w:tab/>
        <w:t xml:space="preserve">В данном письме </w:t>
      </w:r>
      <w:r w:rsidR="004D31DB" w:rsidRPr="002C4269">
        <w:rPr>
          <w:rFonts w:eastAsiaTheme="minorHAnsi"/>
          <w:sz w:val="28"/>
          <w:szCs w:val="28"/>
          <w:lang w:eastAsia="en-US"/>
        </w:rPr>
        <w:t>ФНС России</w:t>
      </w:r>
      <w:r w:rsidRPr="002C4269">
        <w:rPr>
          <w:rFonts w:eastAsiaTheme="minorHAnsi"/>
          <w:sz w:val="28"/>
          <w:szCs w:val="28"/>
          <w:lang w:eastAsia="en-US"/>
        </w:rPr>
        <w:t xml:space="preserve"> направляет разъяснения Минфина России о том,</w:t>
      </w:r>
      <w:r w:rsidR="004D31DB" w:rsidRPr="002C4269">
        <w:rPr>
          <w:rFonts w:eastAsiaTheme="minorHAnsi"/>
          <w:sz w:val="28"/>
          <w:szCs w:val="28"/>
          <w:lang w:eastAsia="en-US"/>
        </w:rPr>
        <w:t xml:space="preserve"> </w:t>
      </w:r>
      <w:r w:rsidR="00000035" w:rsidRPr="002C4269">
        <w:rPr>
          <w:rFonts w:eastAsiaTheme="minorHAnsi"/>
          <w:sz w:val="28"/>
          <w:szCs w:val="28"/>
          <w:lang w:eastAsia="en-US"/>
        </w:rPr>
        <w:t>как в налоговой декларации по УСН указать налоговые суммы, если изменился адрес юр</w:t>
      </w:r>
      <w:r w:rsidR="00F60638">
        <w:rPr>
          <w:rFonts w:eastAsiaTheme="minorHAnsi"/>
          <w:sz w:val="28"/>
          <w:szCs w:val="28"/>
          <w:lang w:eastAsia="en-US"/>
        </w:rPr>
        <w:t xml:space="preserve">идического </w:t>
      </w:r>
      <w:r w:rsidR="00000035" w:rsidRPr="002C4269">
        <w:rPr>
          <w:rFonts w:eastAsiaTheme="minorHAnsi"/>
          <w:sz w:val="28"/>
          <w:szCs w:val="28"/>
          <w:lang w:eastAsia="en-US"/>
        </w:rPr>
        <w:t>лица или место жительства предпринимателя.</w:t>
      </w:r>
    </w:p>
    <w:p w:rsidR="00000035" w:rsidRPr="002C4269" w:rsidRDefault="004D31DB" w:rsidP="002C426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C4269">
        <w:rPr>
          <w:rFonts w:eastAsiaTheme="minorHAnsi"/>
          <w:sz w:val="28"/>
          <w:szCs w:val="28"/>
          <w:lang w:eastAsia="en-US"/>
        </w:rPr>
        <w:tab/>
      </w:r>
      <w:r w:rsidR="00000035" w:rsidRPr="002C4269">
        <w:rPr>
          <w:rFonts w:eastAsiaTheme="minorHAnsi"/>
          <w:sz w:val="28"/>
          <w:szCs w:val="28"/>
          <w:lang w:eastAsia="en-US"/>
        </w:rPr>
        <w:t>Если в течение года изменилось место учета компании или ИП, то могла поменяться и налоговая ставка. Поэтому в налоговой отчетности за год необходимо произвести расчет налога исходя из той ставки, какая действовала на последнюю дату налогового периода.</w:t>
      </w:r>
    </w:p>
    <w:p w:rsidR="00000035" w:rsidRPr="002C4269" w:rsidRDefault="004D31DB" w:rsidP="002C426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C4269">
        <w:rPr>
          <w:rFonts w:eastAsiaTheme="minorHAnsi"/>
          <w:sz w:val="28"/>
          <w:szCs w:val="28"/>
          <w:lang w:eastAsia="en-US"/>
        </w:rPr>
        <w:tab/>
      </w:r>
      <w:r w:rsidR="00000035" w:rsidRPr="002C4269">
        <w:rPr>
          <w:rFonts w:eastAsiaTheme="minorHAnsi"/>
          <w:sz w:val="28"/>
          <w:szCs w:val="28"/>
          <w:lang w:eastAsia="en-US"/>
        </w:rPr>
        <w:t xml:space="preserve">В расчетах нужно учесть перечисленные ранее авансовые платежи, код ОКТМО указать по месту учета на 31 декабря, отразив по данному коду </w:t>
      </w:r>
      <w:r w:rsidR="00000035" w:rsidRPr="002C4269">
        <w:rPr>
          <w:rFonts w:eastAsiaTheme="minorHAnsi"/>
          <w:sz w:val="28"/>
          <w:szCs w:val="28"/>
          <w:lang w:eastAsia="en-US"/>
        </w:rPr>
        <w:lastRenderedPageBreak/>
        <w:t>налог к уменьшению.</w:t>
      </w:r>
      <w:r w:rsidRPr="002C4269">
        <w:rPr>
          <w:rFonts w:eastAsia="Calibri"/>
          <w:color w:val="000000"/>
          <w:sz w:val="28"/>
          <w:szCs w:val="28"/>
        </w:rPr>
        <w:t xml:space="preserve"> </w:t>
      </w:r>
      <w:r w:rsidRPr="002C4269">
        <w:rPr>
          <w:rFonts w:eastAsiaTheme="minorHAnsi"/>
          <w:sz w:val="28"/>
          <w:szCs w:val="28"/>
          <w:lang w:eastAsia="en-US"/>
        </w:rPr>
        <w:t xml:space="preserve">Сдавать отчетность надо в инспекцию </w:t>
      </w:r>
      <w:hyperlink r:id="rId19" w:history="1">
        <w:r w:rsidRPr="002C426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 новому месту учета</w:t>
        </w:r>
      </w:hyperlink>
    </w:p>
    <w:p w:rsidR="00595EFF" w:rsidRDefault="00595EFF" w:rsidP="00595EFF">
      <w:pPr>
        <w:spacing w:before="100" w:beforeAutospacing="1" w:after="100" w:afterAutospacing="1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595EFF">
        <w:rPr>
          <w:rFonts w:eastAsia="Calibri"/>
          <w:b/>
          <w:color w:val="000000"/>
          <w:sz w:val="28"/>
          <w:szCs w:val="28"/>
        </w:rPr>
        <w:tab/>
      </w:r>
      <w:r w:rsidRPr="00595EFF">
        <w:rPr>
          <w:rFonts w:eastAsia="Calibri"/>
          <w:b/>
          <w:color w:val="1F497D" w:themeColor="text2"/>
          <w:sz w:val="28"/>
          <w:szCs w:val="28"/>
          <w:u w:val="single"/>
        </w:rPr>
        <w:t>Письмо</w:t>
      </w:r>
      <w:r w:rsidRPr="00595EFF">
        <w:rPr>
          <w:rFonts w:eastAsia="Calibri"/>
          <w:b/>
          <w:color w:val="1F497D" w:themeColor="text2"/>
          <w:sz w:val="28"/>
          <w:szCs w:val="28"/>
          <w:u w:val="single"/>
        </w:rPr>
        <w:tab/>
        <w:t>ФНС</w:t>
      </w:r>
      <w:r w:rsidRPr="00595EFF">
        <w:rPr>
          <w:rFonts w:eastAsia="Calibri"/>
          <w:b/>
          <w:color w:val="1F497D" w:themeColor="text2"/>
          <w:sz w:val="28"/>
          <w:szCs w:val="28"/>
          <w:u w:val="single"/>
        </w:rPr>
        <w:tab/>
        <w:t>России от 07.07. 2023 г. № СД-4-3/8705@ «О направлении письма Минфина от</w:t>
      </w:r>
      <w:r>
        <w:rPr>
          <w:rFonts w:eastAsia="Calibri"/>
          <w:b/>
          <w:color w:val="1F497D" w:themeColor="text2"/>
          <w:sz w:val="28"/>
          <w:szCs w:val="28"/>
          <w:u w:val="single"/>
        </w:rPr>
        <w:t xml:space="preserve"> 11.05.2023 №</w:t>
      </w:r>
      <w:r w:rsidRPr="00595EFF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03-11-09/42674».</w:t>
      </w:r>
    </w:p>
    <w:p w:rsidR="00595EFF" w:rsidRPr="00595EFF" w:rsidRDefault="00595EFF" w:rsidP="00595EF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595EFF">
        <w:rPr>
          <w:rFonts w:eastAsia="Calibri"/>
          <w:color w:val="000000"/>
          <w:sz w:val="28"/>
          <w:szCs w:val="28"/>
        </w:rPr>
        <w:tab/>
        <w:t xml:space="preserve">ФНС направляет данным письмом  для сведения и использования в работе письмо Министерства финансов Российской Федерации от 11.05.2023 № 03-11-09/42674 по вопросу </w:t>
      </w:r>
      <w:proofErr w:type="gramStart"/>
      <w:r w:rsidRPr="00595EFF">
        <w:rPr>
          <w:rFonts w:eastAsia="Calibri"/>
          <w:color w:val="000000"/>
          <w:sz w:val="28"/>
          <w:szCs w:val="28"/>
        </w:rPr>
        <w:t>индексации величины предельного размера доходов организации</w:t>
      </w:r>
      <w:proofErr w:type="gramEnd"/>
      <w:r w:rsidRPr="00595EFF">
        <w:rPr>
          <w:rFonts w:eastAsia="Calibri"/>
          <w:color w:val="000000"/>
          <w:sz w:val="28"/>
          <w:szCs w:val="28"/>
        </w:rPr>
        <w:t xml:space="preserve"> на коэффициент-дефлятор в целях определения ограничения для перехода на упрощенную систему налогообложения.</w:t>
      </w:r>
      <w:r w:rsidRPr="00595EFF">
        <w:rPr>
          <w:rFonts w:eastAsia="Calibri"/>
          <w:color w:val="000000"/>
          <w:sz w:val="28"/>
          <w:szCs w:val="28"/>
        </w:rPr>
        <w:br/>
      </w:r>
      <w:r w:rsidRPr="00595EFF">
        <w:rPr>
          <w:rFonts w:eastAsia="Calibri"/>
          <w:color w:val="000000"/>
          <w:sz w:val="28"/>
          <w:szCs w:val="28"/>
        </w:rPr>
        <w:tab/>
        <w:t>Речь идет о максимальной величине дохода за 9 месяцев года, в котором организация решается перейти на спец</w:t>
      </w:r>
      <w:r w:rsidR="009951C7">
        <w:rPr>
          <w:rFonts w:eastAsia="Calibri"/>
          <w:color w:val="000000"/>
          <w:sz w:val="28"/>
          <w:szCs w:val="28"/>
        </w:rPr>
        <w:t xml:space="preserve">иальный </w:t>
      </w:r>
      <w:r w:rsidRPr="00595EFF">
        <w:rPr>
          <w:rFonts w:eastAsia="Calibri"/>
          <w:color w:val="000000"/>
          <w:sz w:val="28"/>
          <w:szCs w:val="28"/>
        </w:rPr>
        <w:t>режим</w:t>
      </w:r>
      <w:r w:rsidR="009951C7">
        <w:rPr>
          <w:rFonts w:eastAsia="Calibri"/>
          <w:color w:val="000000"/>
          <w:sz w:val="28"/>
          <w:szCs w:val="28"/>
        </w:rPr>
        <w:t xml:space="preserve"> налогообложения</w:t>
      </w:r>
      <w:r w:rsidRPr="00595EFF">
        <w:rPr>
          <w:rFonts w:eastAsia="Calibri"/>
          <w:color w:val="000000"/>
          <w:sz w:val="28"/>
          <w:szCs w:val="28"/>
        </w:rPr>
        <w:t>.</w:t>
      </w:r>
    </w:p>
    <w:p w:rsidR="00595EFF" w:rsidRPr="00595EFF" w:rsidRDefault="00595EFF" w:rsidP="00595EF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595EFF">
        <w:rPr>
          <w:rFonts w:eastAsia="Calibri"/>
          <w:color w:val="000000"/>
          <w:sz w:val="28"/>
          <w:szCs w:val="28"/>
        </w:rPr>
        <w:tab/>
        <w:t>Предусмотренная статьей 248 НК РФ для этих целей цифра — 112,5 млн</w:t>
      </w:r>
      <w:r w:rsidR="00D00B32">
        <w:rPr>
          <w:rFonts w:eastAsia="Calibri"/>
          <w:color w:val="000000"/>
          <w:sz w:val="28"/>
          <w:szCs w:val="28"/>
        </w:rPr>
        <w:t>.</w:t>
      </w:r>
      <w:r w:rsidRPr="00595EFF">
        <w:rPr>
          <w:rFonts w:eastAsia="Calibri"/>
          <w:color w:val="000000"/>
          <w:sz w:val="28"/>
          <w:szCs w:val="28"/>
        </w:rPr>
        <w:t xml:space="preserve"> рублей. Ежегодно она индексируется на соответствующий коэффициент-дефлятор.</w:t>
      </w:r>
    </w:p>
    <w:p w:rsidR="00595EFF" w:rsidRPr="00595EFF" w:rsidRDefault="00595EFF" w:rsidP="00595EF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595EFF">
        <w:rPr>
          <w:rFonts w:eastAsia="Calibri"/>
          <w:color w:val="000000"/>
          <w:sz w:val="28"/>
          <w:szCs w:val="28"/>
        </w:rPr>
        <w:tab/>
        <w:t>Для перехода на УСН с 01.01.2023 применялся коэффициент, утвержденный Приказом Минэкономразвития РФ от 19.10.2022 № 573. Его величина — 1,257.</w:t>
      </w:r>
    </w:p>
    <w:p w:rsidR="00595EFF" w:rsidRPr="00595EFF" w:rsidRDefault="00595EFF" w:rsidP="00595EFF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595EFF">
        <w:rPr>
          <w:rFonts w:eastAsia="Calibri"/>
          <w:color w:val="000000"/>
          <w:sz w:val="28"/>
          <w:szCs w:val="28"/>
        </w:rPr>
        <w:tab/>
        <w:t>Таким образом, переход на упрощенку с 2023-го был возможен в случае, если доходы компании за 9 месяцев 2022 года не превысили 141,40 млн</w:t>
      </w:r>
      <w:r w:rsidR="00D00B32">
        <w:rPr>
          <w:rFonts w:eastAsia="Calibri"/>
          <w:color w:val="000000"/>
          <w:sz w:val="28"/>
          <w:szCs w:val="28"/>
        </w:rPr>
        <w:t>.</w:t>
      </w:r>
      <w:r w:rsidRPr="00595EFF">
        <w:rPr>
          <w:rFonts w:eastAsia="Calibri"/>
          <w:color w:val="000000"/>
          <w:sz w:val="28"/>
          <w:szCs w:val="28"/>
        </w:rPr>
        <w:t xml:space="preserve"> рублей (112,5 млн</w:t>
      </w:r>
      <w:r w:rsidR="00D00B32">
        <w:rPr>
          <w:rFonts w:eastAsia="Calibri"/>
          <w:color w:val="000000"/>
          <w:sz w:val="28"/>
          <w:szCs w:val="28"/>
        </w:rPr>
        <w:t>.</w:t>
      </w:r>
      <w:r w:rsidRPr="00595EFF">
        <w:rPr>
          <w:rFonts w:eastAsia="Calibri"/>
          <w:color w:val="000000"/>
          <w:sz w:val="28"/>
          <w:szCs w:val="28"/>
        </w:rPr>
        <w:t xml:space="preserve"> руб. х 1,257).</w:t>
      </w:r>
    </w:p>
    <w:p w:rsidR="000E50F2" w:rsidRPr="002C4269" w:rsidRDefault="00A65F1B" w:rsidP="002C4269">
      <w:pPr>
        <w:spacing w:before="100" w:beforeAutospacing="1" w:after="100" w:afterAutospacing="1"/>
        <w:ind w:firstLine="709"/>
        <w:jc w:val="both"/>
        <w:rPr>
          <w:b/>
          <w:color w:val="1F497D" w:themeColor="text2"/>
          <w:sz w:val="28"/>
          <w:szCs w:val="28"/>
        </w:rPr>
      </w:pPr>
      <w:hyperlink r:id="rId20" w:history="1">
        <w:r w:rsidR="000E50F2" w:rsidRPr="002C4269">
          <w:rPr>
            <w:b/>
            <w:color w:val="1F497D" w:themeColor="text2"/>
            <w:sz w:val="28"/>
            <w:szCs w:val="28"/>
            <w:u w:val="single"/>
          </w:rPr>
          <w:t>Письмо ФНС России от 10.07.2023 № СД-4-3/8716@ "О представлении Уведомлений (КНД 1110355) с отрицательными значениями"</w:t>
        </w:r>
      </w:hyperlink>
      <w:r w:rsidR="000E50F2" w:rsidRPr="002C4269">
        <w:rPr>
          <w:b/>
          <w:color w:val="1F497D" w:themeColor="text2"/>
          <w:sz w:val="28"/>
          <w:szCs w:val="28"/>
        </w:rPr>
        <w:t>.</w:t>
      </w:r>
    </w:p>
    <w:p w:rsidR="000E50F2" w:rsidRPr="002C4269" w:rsidRDefault="000E50F2" w:rsidP="002C4269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C4269">
        <w:rPr>
          <w:rFonts w:eastAsia="Calibri"/>
          <w:color w:val="000000"/>
          <w:sz w:val="28"/>
          <w:szCs w:val="28"/>
        </w:rPr>
        <w:t>ФНС даны разъяснения по вопросу отражения налогоплательщиками, применяющими УСН, сумм авансовых платежей "к уменьшению" в уведомлении об исчисленных суммах налогов.</w:t>
      </w:r>
    </w:p>
    <w:p w:rsidR="000E50F2" w:rsidRPr="002C4269" w:rsidRDefault="000E50F2" w:rsidP="002C4269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C4269">
        <w:rPr>
          <w:rFonts w:eastAsia="Calibri"/>
          <w:color w:val="000000"/>
          <w:sz w:val="28"/>
          <w:szCs w:val="28"/>
        </w:rPr>
        <w:t>ФНС сообщен порядок формирования совокупной обязанности и ее учета на едином налоговом счете (ЕНС), в том числе на основе представленных уведомлений налогоплательщиков.</w:t>
      </w:r>
    </w:p>
    <w:p w:rsidR="000E50F2" w:rsidRPr="002C4269" w:rsidRDefault="000E50F2" w:rsidP="002C4269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C4269">
        <w:rPr>
          <w:rFonts w:eastAsia="Calibri"/>
          <w:color w:val="000000"/>
          <w:sz w:val="28"/>
          <w:szCs w:val="28"/>
        </w:rPr>
        <w:t>Для ситуации, когда сумма авансового платежа по УСН в отчетном периоде меньше размера авансовых платежей в предшествующих отчетных периодах, в декларации по УСН предусмотрена возможность отражения суммы авансового платежа к уменьшению. Уведомление показателя "к уменьшению" не содержит.</w:t>
      </w:r>
    </w:p>
    <w:p w:rsidR="00100A38" w:rsidRPr="00100A38" w:rsidRDefault="00E96463" w:rsidP="00100A38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В письме с</w:t>
      </w:r>
      <w:r w:rsidR="000E50F2" w:rsidRPr="002C4269">
        <w:rPr>
          <w:rFonts w:eastAsia="Calibri"/>
          <w:color w:val="000000"/>
          <w:sz w:val="28"/>
          <w:szCs w:val="28"/>
        </w:rPr>
        <w:t>ообщается о необходимости представить в налоговый орган уведомление с указанием по строке 4 суммы авансового платежа к уменьшению в виде отрицательного значения.</w:t>
      </w:r>
      <w:r w:rsidR="00100A38" w:rsidRPr="00100A38">
        <w:rPr>
          <w:rFonts w:eastAsia="Calibri"/>
          <w:sz w:val="28"/>
          <w:szCs w:val="28"/>
        </w:rPr>
        <w:t xml:space="preserve"> </w:t>
      </w:r>
      <w:r w:rsidR="00100A38" w:rsidRPr="00100A38">
        <w:rPr>
          <w:rFonts w:eastAsia="Calibri"/>
          <w:color w:val="000000"/>
          <w:sz w:val="28"/>
          <w:szCs w:val="28"/>
        </w:rPr>
        <w:t>Они не должны превышать исчисленные суммы платежей за предыдущие отчетные периоды.</w:t>
      </w:r>
    </w:p>
    <w:p w:rsidR="00EA5564" w:rsidRPr="00A33BF7" w:rsidRDefault="00612665" w:rsidP="00612665">
      <w:pPr>
        <w:pStyle w:val="a4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0E50F2" w:rsidRPr="002C4269">
        <w:rPr>
          <w:rFonts w:eastAsia="Calibri"/>
          <w:color w:val="000000"/>
          <w:sz w:val="28"/>
          <w:szCs w:val="28"/>
        </w:rPr>
        <w:t>Порядок отражения в уведомлении "отрицательных" сумм авансовых платежей разъяснен на конкретных примерах.</w:t>
      </w:r>
      <w:r w:rsidR="00EA5564" w:rsidRPr="002C4269">
        <w:rPr>
          <w:rFonts w:eastAsia="Calibri"/>
          <w:b/>
          <w:bCs/>
          <w:color w:val="000000"/>
        </w:rPr>
        <w:t xml:space="preserve"> </w:t>
      </w:r>
      <w:r w:rsidR="00EA5564" w:rsidRPr="00A33BF7">
        <w:rPr>
          <w:rFonts w:eastAsia="Calibri"/>
          <w:sz w:val="28"/>
          <w:szCs w:val="28"/>
        </w:rPr>
        <w:t xml:space="preserve"> Налогоплательщик применяет спец</w:t>
      </w:r>
      <w:r w:rsidR="00D00B32">
        <w:rPr>
          <w:rFonts w:eastAsia="Calibri"/>
          <w:sz w:val="28"/>
          <w:szCs w:val="28"/>
        </w:rPr>
        <w:t xml:space="preserve">иальный </w:t>
      </w:r>
      <w:r w:rsidR="00EA5564" w:rsidRPr="00A33BF7">
        <w:rPr>
          <w:rFonts w:eastAsia="Calibri"/>
          <w:sz w:val="28"/>
          <w:szCs w:val="28"/>
        </w:rPr>
        <w:t xml:space="preserve">режим с </w:t>
      </w:r>
      <w:r w:rsidR="00D00B32">
        <w:rPr>
          <w:rFonts w:eastAsia="Calibri"/>
          <w:sz w:val="28"/>
          <w:szCs w:val="28"/>
        </w:rPr>
        <w:t>объектом "доходы минус расходы".</w:t>
      </w:r>
      <w:r w:rsidR="00EA5564" w:rsidRPr="00A33BF7">
        <w:rPr>
          <w:rFonts w:eastAsia="Calibri"/>
          <w:sz w:val="28"/>
          <w:szCs w:val="28"/>
        </w:rPr>
        <w:t xml:space="preserve"> Суммы авансовых платежей за отчетные периоды составили:</w:t>
      </w:r>
    </w:p>
    <w:p w:rsidR="00EA5564" w:rsidRPr="00A33BF7" w:rsidRDefault="00612665" w:rsidP="002C4269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A5564" w:rsidRPr="00A33BF7">
        <w:rPr>
          <w:rFonts w:eastAsia="Calibri"/>
          <w:sz w:val="28"/>
          <w:szCs w:val="28"/>
        </w:rPr>
        <w:t xml:space="preserve"> за I квартал - 100 руб.;</w:t>
      </w:r>
      <w:r w:rsidR="008408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="00EA5564" w:rsidRPr="00A33BF7">
        <w:rPr>
          <w:rFonts w:eastAsia="Calibri"/>
          <w:sz w:val="28"/>
          <w:szCs w:val="28"/>
        </w:rPr>
        <w:t xml:space="preserve"> полугодие - 400 руб.;</w:t>
      </w:r>
      <w:r w:rsidR="008408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="00EA5564" w:rsidRPr="00A33BF7">
        <w:rPr>
          <w:rFonts w:eastAsia="Calibri"/>
          <w:sz w:val="28"/>
          <w:szCs w:val="28"/>
        </w:rPr>
        <w:t>9 месяцев - 250 руб.</w:t>
      </w:r>
    </w:p>
    <w:p w:rsidR="00EA5564" w:rsidRPr="00A33BF7" w:rsidRDefault="00612665" w:rsidP="002C4269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A5564" w:rsidRPr="00A33BF7">
        <w:rPr>
          <w:rFonts w:eastAsia="Calibri"/>
          <w:sz w:val="28"/>
          <w:szCs w:val="28"/>
        </w:rPr>
        <w:t xml:space="preserve">В уведомлении по строке 4 </w:t>
      </w:r>
      <w:hyperlink r:id="rId21" w:history="1">
        <w:r w:rsidR="00EA5564" w:rsidRPr="00A33BF7">
          <w:rPr>
            <w:rFonts w:eastAsia="Calibri"/>
            <w:sz w:val="28"/>
            <w:szCs w:val="28"/>
            <w:u w:val="single"/>
          </w:rPr>
          <w:t>отражают</w:t>
        </w:r>
      </w:hyperlink>
      <w:r w:rsidR="00EA5564" w:rsidRPr="00A33BF7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ab/>
      </w:r>
      <w:r w:rsidR="00EA5564" w:rsidRPr="00A33BF7">
        <w:rPr>
          <w:rFonts w:eastAsia="Calibri"/>
          <w:sz w:val="28"/>
          <w:szCs w:val="28"/>
        </w:rPr>
        <w:t xml:space="preserve"> за I квартал - "100";- полугодие - "300";</w:t>
      </w:r>
      <w:r w:rsidR="00053786">
        <w:rPr>
          <w:rFonts w:eastAsia="Calibri"/>
          <w:sz w:val="28"/>
          <w:szCs w:val="28"/>
        </w:rPr>
        <w:t xml:space="preserve"> </w:t>
      </w:r>
      <w:r w:rsidR="00EA5564" w:rsidRPr="00A33BF7">
        <w:rPr>
          <w:rFonts w:eastAsia="Calibri"/>
          <w:sz w:val="28"/>
          <w:szCs w:val="28"/>
        </w:rPr>
        <w:t xml:space="preserve"> 9 месяцев - "-150".</w:t>
      </w:r>
    </w:p>
    <w:p w:rsidR="00830965" w:rsidRDefault="00830965" w:rsidP="002C4269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C4269">
        <w:rPr>
          <w:rFonts w:eastAsia="Calibri"/>
          <w:b/>
          <w:color w:val="1F497D" w:themeColor="text2"/>
          <w:sz w:val="28"/>
          <w:szCs w:val="28"/>
        </w:rPr>
        <w:tab/>
      </w:r>
      <w:r w:rsidRPr="002C4269">
        <w:rPr>
          <w:rFonts w:eastAsia="Calibri"/>
          <w:b/>
          <w:color w:val="1F497D" w:themeColor="text2"/>
          <w:sz w:val="28"/>
          <w:szCs w:val="28"/>
          <w:u w:val="single"/>
        </w:rPr>
        <w:t>Постановление АС Уральского округа от 13.06.2023 по делу № А60-44632/2022.</w:t>
      </w:r>
    </w:p>
    <w:p w:rsidR="00A87126" w:rsidRPr="002C4269" w:rsidRDefault="00A87126" w:rsidP="002C4269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</w:p>
    <w:p w:rsidR="00830965" w:rsidRPr="002C4269" w:rsidRDefault="00830965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rFonts w:eastAsiaTheme="minorHAnsi"/>
          <w:sz w:val="28"/>
          <w:szCs w:val="28"/>
          <w:lang w:eastAsia="en-US"/>
        </w:rPr>
        <w:tab/>
      </w:r>
      <w:hyperlink r:id="rId22" w:history="1">
        <w:r w:rsidRPr="002C4269">
          <w:rPr>
            <w:bCs/>
            <w:sz w:val="28"/>
            <w:szCs w:val="28"/>
          </w:rPr>
          <w:t>Суд: отчетность принимали без учета уведомления о смене объекта по УСН — доначисления незаконны</w:t>
        </w:r>
      </w:hyperlink>
      <w:r w:rsidRPr="002C4269">
        <w:rPr>
          <w:bCs/>
          <w:sz w:val="28"/>
          <w:szCs w:val="28"/>
        </w:rPr>
        <w:t xml:space="preserve">. </w:t>
      </w:r>
    </w:p>
    <w:p w:rsidR="00830965" w:rsidRPr="002C4269" w:rsidRDefault="00830965" w:rsidP="002C4269">
      <w:pPr>
        <w:spacing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  <w:t xml:space="preserve">Организация на УСН </w:t>
      </w:r>
      <w:hyperlink r:id="rId23" w:history="1">
        <w:r w:rsidRPr="002C4269">
          <w:rPr>
            <w:rFonts w:eastAsia="Calibri"/>
            <w:sz w:val="28"/>
            <w:szCs w:val="28"/>
          </w:rPr>
          <w:t>решила сменить объект</w:t>
        </w:r>
      </w:hyperlink>
      <w:r w:rsidRPr="002C4269">
        <w:rPr>
          <w:rFonts w:eastAsia="Calibri"/>
          <w:sz w:val="28"/>
          <w:szCs w:val="28"/>
        </w:rPr>
        <w:t xml:space="preserve"> и с 2018 года применять "доходы", о чем вовремя уведомила инспекцию. Однако и в 2018 году, и в последующие годы фактически объект компания не сменила: она подавала отчетность и платила налог как на УСН с объектом "доходы минус расходы". </w:t>
      </w:r>
      <w:r w:rsidRPr="002C4269">
        <w:rPr>
          <w:rFonts w:eastAsia="Calibri"/>
          <w:sz w:val="28"/>
          <w:szCs w:val="28"/>
        </w:rPr>
        <w:tab/>
        <w:t xml:space="preserve">Возражений от налоговой инспекции  </w:t>
      </w:r>
      <w:hyperlink r:id="rId24" w:history="1">
        <w:r w:rsidRPr="002C4269">
          <w:rPr>
            <w:rFonts w:eastAsia="Calibri"/>
            <w:sz w:val="28"/>
            <w:szCs w:val="28"/>
          </w:rPr>
          <w:t>не было</w:t>
        </w:r>
      </w:hyperlink>
      <w:r w:rsidRPr="002C4269">
        <w:rPr>
          <w:rFonts w:eastAsia="Calibri"/>
          <w:sz w:val="28"/>
          <w:szCs w:val="28"/>
        </w:rPr>
        <w:t>.</w:t>
      </w:r>
      <w:r w:rsidR="002D1F36" w:rsidRPr="002C4269">
        <w:rPr>
          <w:rFonts w:eastAsia="Calibri"/>
          <w:sz w:val="28"/>
          <w:szCs w:val="28"/>
        </w:rPr>
        <w:t xml:space="preserve"> </w:t>
      </w:r>
      <w:r w:rsidRPr="002C4269">
        <w:rPr>
          <w:rFonts w:eastAsia="Calibri"/>
          <w:sz w:val="28"/>
          <w:szCs w:val="28"/>
        </w:rPr>
        <w:t xml:space="preserve">Лишь по итогам камеральной проверки декларации за 2020 год инспекция </w:t>
      </w:r>
      <w:hyperlink r:id="rId25" w:history="1">
        <w:proofErr w:type="spellStart"/>
        <w:r w:rsidRPr="002C4269">
          <w:rPr>
            <w:rFonts w:eastAsia="Calibri"/>
            <w:sz w:val="28"/>
            <w:szCs w:val="28"/>
          </w:rPr>
          <w:t>доначислила</w:t>
        </w:r>
        <w:proofErr w:type="spellEnd"/>
      </w:hyperlink>
      <w:r w:rsidRPr="002C4269">
        <w:rPr>
          <w:rFonts w:eastAsia="Calibri"/>
          <w:sz w:val="28"/>
          <w:szCs w:val="28"/>
        </w:rPr>
        <w:t xml:space="preserve"> налог с учетом перехода на объект "доходы", сославшись на уведомление. Суд </w:t>
      </w:r>
      <w:hyperlink r:id="rId26" w:history="1">
        <w:r w:rsidRPr="002C4269">
          <w:rPr>
            <w:rFonts w:eastAsia="Calibri"/>
            <w:sz w:val="28"/>
            <w:szCs w:val="28"/>
          </w:rPr>
          <w:t>посчитал</w:t>
        </w:r>
      </w:hyperlink>
      <w:r w:rsidRPr="002C4269">
        <w:rPr>
          <w:rFonts w:eastAsia="Calibri"/>
          <w:sz w:val="28"/>
          <w:szCs w:val="28"/>
        </w:rPr>
        <w:t xml:space="preserve"> доначисления </w:t>
      </w:r>
      <w:proofErr w:type="gramStart"/>
      <w:r w:rsidRPr="002C4269">
        <w:rPr>
          <w:rFonts w:eastAsia="Calibri"/>
          <w:sz w:val="28"/>
          <w:szCs w:val="28"/>
        </w:rPr>
        <w:t>незаконными</w:t>
      </w:r>
      <w:proofErr w:type="gramEnd"/>
      <w:r w:rsidRPr="002C4269">
        <w:rPr>
          <w:rFonts w:eastAsia="Calibri"/>
          <w:sz w:val="28"/>
          <w:szCs w:val="28"/>
        </w:rPr>
        <w:t>.</w:t>
      </w:r>
    </w:p>
    <w:p w:rsidR="002D1F36" w:rsidRPr="002C4269" w:rsidRDefault="00830965" w:rsidP="002C4269">
      <w:pPr>
        <w:spacing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</w:r>
      <w:r w:rsidR="002D1F36" w:rsidRPr="002C4269">
        <w:rPr>
          <w:rFonts w:eastAsia="Calibri"/>
          <w:sz w:val="28"/>
          <w:szCs w:val="28"/>
        </w:rPr>
        <w:t xml:space="preserve">Арбитражный суд </w:t>
      </w:r>
      <w:r w:rsidRPr="002C4269">
        <w:rPr>
          <w:rFonts w:eastAsia="Calibri"/>
          <w:sz w:val="28"/>
          <w:szCs w:val="28"/>
        </w:rPr>
        <w:t xml:space="preserve"> Уральского округа </w:t>
      </w:r>
      <w:hyperlink r:id="rId27" w:history="1">
        <w:r w:rsidRPr="002C4269">
          <w:rPr>
            <w:rFonts w:eastAsia="Calibri"/>
            <w:sz w:val="28"/>
            <w:szCs w:val="28"/>
          </w:rPr>
          <w:t>отметил</w:t>
        </w:r>
      </w:hyperlink>
      <w:r w:rsidR="00C436D4" w:rsidRPr="002C4269">
        <w:rPr>
          <w:rFonts w:eastAsia="Calibri"/>
          <w:sz w:val="28"/>
          <w:szCs w:val="28"/>
        </w:rPr>
        <w:t xml:space="preserve">: </w:t>
      </w:r>
    </w:p>
    <w:p w:rsidR="00830965" w:rsidRPr="002C4269" w:rsidRDefault="002D1F36" w:rsidP="002C4269">
      <w:pPr>
        <w:spacing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</w:r>
      <w:r w:rsidR="00C436D4" w:rsidRPr="002C4269">
        <w:rPr>
          <w:rFonts w:eastAsia="Calibri"/>
          <w:sz w:val="28"/>
          <w:szCs w:val="28"/>
        </w:rPr>
        <w:t>инспекция</w:t>
      </w:r>
      <w:r w:rsidR="00830965" w:rsidRPr="002C4269">
        <w:rPr>
          <w:rFonts w:eastAsia="Calibri"/>
          <w:sz w:val="28"/>
          <w:szCs w:val="28"/>
        </w:rPr>
        <w:t>, принимая декларации и не доначисляя по</w:t>
      </w:r>
      <w:r w:rsidR="00C436D4" w:rsidRPr="002C4269">
        <w:rPr>
          <w:rFonts w:eastAsia="Calibri"/>
          <w:sz w:val="28"/>
          <w:szCs w:val="28"/>
        </w:rPr>
        <w:t xml:space="preserve"> ним налоги, фактически одобрила</w:t>
      </w:r>
      <w:r w:rsidR="00830965" w:rsidRPr="002C4269">
        <w:rPr>
          <w:rFonts w:eastAsia="Calibri"/>
          <w:sz w:val="28"/>
          <w:szCs w:val="28"/>
        </w:rPr>
        <w:t xml:space="preserve"> действия организации, несмотря на противоречие уведомлению. Значит, инспекция утратила право ссылаться на то, что налогоплательщик нарушает условия применения спорного спец</w:t>
      </w:r>
      <w:r w:rsidR="00C436D4" w:rsidRPr="002C4269">
        <w:rPr>
          <w:rFonts w:eastAsia="Calibri"/>
          <w:sz w:val="28"/>
          <w:szCs w:val="28"/>
        </w:rPr>
        <w:t xml:space="preserve">иального налогового </w:t>
      </w:r>
      <w:r w:rsidR="00830965" w:rsidRPr="002C4269">
        <w:rPr>
          <w:rFonts w:eastAsia="Calibri"/>
          <w:sz w:val="28"/>
          <w:szCs w:val="28"/>
        </w:rPr>
        <w:t>режима.</w:t>
      </w:r>
    </w:p>
    <w:p w:rsidR="000B6B21" w:rsidRPr="002C4269" w:rsidRDefault="00CA4C6C" w:rsidP="00612665">
      <w:pPr>
        <w:spacing w:before="100" w:beforeAutospacing="1" w:after="100" w:afterAutospacing="1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2C4269">
        <w:rPr>
          <w:rFonts w:eastAsia="Calibri"/>
          <w:b/>
          <w:sz w:val="28"/>
          <w:szCs w:val="28"/>
          <w:u w:val="single"/>
        </w:rPr>
        <w:t>НАЛОГ НА ИМУЩЕСТВО ОРГАНИЗАЦИЙ (глава 30 НК РФ)</w:t>
      </w:r>
    </w:p>
    <w:p w:rsidR="00CA4C6C" w:rsidRPr="002C4269" w:rsidRDefault="00CA4C6C" w:rsidP="002C4269">
      <w:pPr>
        <w:spacing w:before="100" w:beforeAutospacing="1" w:after="100" w:afterAutospacing="1" w:line="276" w:lineRule="auto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C4269">
        <w:rPr>
          <w:rFonts w:eastAsia="Calibri"/>
          <w:b/>
          <w:color w:val="1F497D" w:themeColor="text2"/>
          <w:sz w:val="28"/>
          <w:szCs w:val="28"/>
        </w:rPr>
        <w:tab/>
      </w:r>
      <w:r w:rsidRPr="002C4269">
        <w:rPr>
          <w:rFonts w:eastAsia="Calibri"/>
          <w:b/>
          <w:color w:val="1F497D" w:themeColor="text2"/>
          <w:sz w:val="28"/>
          <w:szCs w:val="28"/>
          <w:u w:val="single"/>
        </w:rPr>
        <w:t>Письмо  ФНС России  от 26.06.2023 г. № БС-4-21/8074@ (Об определении значения кадастровой стоимости недвижимого имущества в целях налога на имущество организаций, при представлении сведений о нем и формировании сообщения об исчисленном налоге).</w:t>
      </w:r>
    </w:p>
    <w:p w:rsidR="00CA4C6C" w:rsidRPr="002C4269" w:rsidRDefault="00CA4C6C" w:rsidP="002C426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lastRenderedPageBreak/>
        <w:tab/>
      </w:r>
      <w:proofErr w:type="gramStart"/>
      <w:r w:rsidRPr="002C4269">
        <w:rPr>
          <w:rFonts w:eastAsia="Calibri"/>
          <w:sz w:val="28"/>
          <w:szCs w:val="28"/>
        </w:rPr>
        <w:t>В соответствии с пунктом 2 статьи 375 Кодекса, если иное не установлено указанным пунктом, налоговая база по налогу на имущество организаций в отношении отдельных объектов недвижимого имущества определяется как их кадастровая стоимость, внесенная в Единый государственный реестр недвижимости (далее — ЕГРН) и подлежащая применению с 1 января года налогового периода, с учетом особенностей, предусмотренных статьей 378.2 Кодекса.</w:t>
      </w:r>
      <w:proofErr w:type="gramEnd"/>
    </w:p>
    <w:p w:rsidR="00CA4C6C" w:rsidRPr="002C4269" w:rsidRDefault="00CA4C6C" w:rsidP="002C426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  <w:t>Пунктом 3 статьи 376 Кодекса предусмотрено, что налоговая база по налогу определяется налогоплательщиками самостоятельно в соответствии с главой 30 Кодекса.</w:t>
      </w:r>
    </w:p>
    <w:p w:rsidR="00CA4C6C" w:rsidRPr="002C4269" w:rsidRDefault="00CA4C6C" w:rsidP="002C426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  <w:t xml:space="preserve">Таким образом, по мнению ФНС России, используемое для определения налоговой базы по налогу значение кадастровой стоимости должно полностью соответствовать выражению ее значения, содержащемуся в ЕГРН, Кадастровая стоимость выражена в ЕГРН в рублях / </w:t>
      </w:r>
      <w:proofErr w:type="gramStart"/>
      <w:r w:rsidRPr="002C4269">
        <w:rPr>
          <w:rFonts w:eastAsia="Calibri"/>
          <w:sz w:val="28"/>
          <w:szCs w:val="28"/>
        </w:rPr>
        <w:t>рублях</w:t>
      </w:r>
      <w:proofErr w:type="gramEnd"/>
      <w:r w:rsidRPr="002C4269">
        <w:rPr>
          <w:rFonts w:eastAsia="Calibri"/>
          <w:sz w:val="28"/>
          <w:szCs w:val="28"/>
        </w:rPr>
        <w:t xml:space="preserve"> и копейках (таблицы 4.7, 4.8).</w:t>
      </w:r>
    </w:p>
    <w:p w:rsidR="000855E0" w:rsidRPr="002C4269" w:rsidRDefault="009172FD" w:rsidP="00F573A1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СТРАХОВЫЕ ВЗНОСЫ (глава 34 НК РФ)</w:t>
      </w:r>
      <w:r w:rsidR="002D1F36" w:rsidRPr="002C426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172FD" w:rsidRDefault="009172FD" w:rsidP="00F573A1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612665" w:rsidRPr="002C4269" w:rsidRDefault="00612665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084D" w:rsidRPr="0084084D" w:rsidRDefault="000F4D19" w:rsidP="0084084D">
      <w:pPr>
        <w:spacing w:line="276" w:lineRule="auto"/>
        <w:jc w:val="both"/>
        <w:outlineLvl w:val="2"/>
        <w:rPr>
          <w:bCs/>
          <w:color w:val="1F497D" w:themeColor="text2"/>
          <w:sz w:val="28"/>
          <w:szCs w:val="28"/>
          <w:u w:val="single"/>
        </w:rPr>
      </w:pPr>
      <w:r>
        <w:rPr>
          <w:b/>
          <w:bCs/>
          <w:color w:val="1F497D" w:themeColor="text2"/>
          <w:sz w:val="28"/>
          <w:szCs w:val="28"/>
        </w:rPr>
        <w:tab/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>Приказ Фонда пенсионного и социального страхования Российской Федерации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ab/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ab/>
        <w:t>от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ab/>
        <w:t>31.05.2023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ab/>
        <w:t>№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ab/>
        <w:t xml:space="preserve">933 "Об утверждении форм документов, применяемых при осуществлении контроля за уплатой страховых взносов на обязательное социальное страхование от несчастных случаев на производстве и профессиональных заболеваний и при проведении проверок полноты и </w:t>
      </w:r>
      <w:proofErr w:type="gramStart"/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>достоверности</w:t>
      </w:r>
      <w:proofErr w:type="gramEnd"/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 xml:space="preserve"> представляемых </w:t>
      </w:r>
      <w:r w:rsidR="0084084D" w:rsidRPr="00327FDC">
        <w:rPr>
          <w:b/>
          <w:bCs/>
          <w:color w:val="1F497D" w:themeColor="text2"/>
          <w:sz w:val="28"/>
          <w:szCs w:val="28"/>
          <w:u w:val="single"/>
        </w:rPr>
        <w:t xml:space="preserve">страхователем или застрахованным (лицом, имеющим право на 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 xml:space="preserve">получение страховых выплат в случае смерти застрахованного) сведений и документов, </w:t>
      </w:r>
      <w:proofErr w:type="gramStart"/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t>необходимых для назначения и выплаты обеспечения по страхованию,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а также требований к составлению актов камеральной и выездной проверок"</w:t>
      </w:r>
      <w:r w:rsidR="0084084D" w:rsidRPr="0084084D">
        <w:rPr>
          <w:b/>
          <w:bCs/>
          <w:color w:val="1F497D" w:themeColor="text2"/>
          <w:sz w:val="28"/>
          <w:szCs w:val="28"/>
          <w:u w:val="single"/>
        </w:rPr>
        <w:br/>
      </w:r>
      <w:r w:rsidR="0084084D" w:rsidRPr="0084084D">
        <w:rPr>
          <w:bCs/>
          <w:color w:val="1F497D" w:themeColor="text2"/>
          <w:sz w:val="28"/>
          <w:szCs w:val="28"/>
          <w:u w:val="single"/>
        </w:rPr>
        <w:t>(Зарегистрирован 24.07.2023 № 74407)</w:t>
      </w:r>
      <w:proofErr w:type="gramEnd"/>
    </w:p>
    <w:p w:rsidR="0084084D" w:rsidRPr="0084084D" w:rsidRDefault="0084084D" w:rsidP="0084084D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84084D">
        <w:rPr>
          <w:bCs/>
          <w:sz w:val="28"/>
          <w:szCs w:val="28"/>
        </w:rPr>
        <w:lastRenderedPageBreak/>
        <w:tab/>
        <w:t>Утверждены формы документов, применяемых при проведении СФР проверок страхователей. В частности, утверждены формы:</w:t>
      </w:r>
    </w:p>
    <w:p w:rsidR="0084084D" w:rsidRPr="0084084D" w:rsidRDefault="0084084D" w:rsidP="0084084D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84084D">
        <w:rPr>
          <w:bCs/>
          <w:sz w:val="28"/>
          <w:szCs w:val="28"/>
        </w:rPr>
        <w:tab/>
      </w:r>
      <w:proofErr w:type="gramStart"/>
      <w:r w:rsidRPr="0084084D">
        <w:rPr>
          <w:bCs/>
          <w:sz w:val="28"/>
          <w:szCs w:val="28"/>
        </w:rPr>
        <w:t>решения о проведении выездной проверки;  решений о приостановлении и возобновлении выездной проверки;  решения о продлении (отказе в продлении) сроков представления документов;  справки о проведенной выездной проверке;  акта камеральной проверки правильности исчисления, своевременности и полноты уплаты взносов на травматизм;  акта камеральной проверки полноты и достоверности представляемых страхователем сведений и документов, необходимых для назначения и выплаты обеспечения по страхованию;</w:t>
      </w:r>
      <w:proofErr w:type="gramEnd"/>
      <w:r w:rsidRPr="0084084D">
        <w:rPr>
          <w:bCs/>
          <w:sz w:val="28"/>
          <w:szCs w:val="28"/>
        </w:rPr>
        <w:t xml:space="preserve">  акта выездной проверки правильности исчисления, своевременности и полноты уплаты взносов на травматизм, правильности подтверждения страхователем основного вида деятельности;  акта выездной проверки полноты и </w:t>
      </w:r>
      <w:proofErr w:type="gramStart"/>
      <w:r w:rsidRPr="0084084D">
        <w:rPr>
          <w:bCs/>
          <w:sz w:val="28"/>
          <w:szCs w:val="28"/>
        </w:rPr>
        <w:t>достоверности</w:t>
      </w:r>
      <w:proofErr w:type="gramEnd"/>
      <w:r w:rsidRPr="0084084D">
        <w:rPr>
          <w:bCs/>
          <w:sz w:val="28"/>
          <w:szCs w:val="28"/>
        </w:rPr>
        <w:t xml:space="preserve"> представляемых страхователем сведений и документов, необходимых для назначения и выплаты обеспечения по страхованию;  решений о привлечении страхователя к ответственности за совершение правонарушений, выявленных по результатам проверки.</w:t>
      </w:r>
    </w:p>
    <w:p w:rsidR="0084084D" w:rsidRPr="0084084D" w:rsidRDefault="0084084D" w:rsidP="0084084D">
      <w:pPr>
        <w:spacing w:line="276" w:lineRule="auto"/>
        <w:jc w:val="both"/>
        <w:outlineLvl w:val="2"/>
        <w:rPr>
          <w:b/>
          <w:bCs/>
          <w:color w:val="1F497D" w:themeColor="text2"/>
          <w:sz w:val="28"/>
          <w:szCs w:val="28"/>
        </w:rPr>
      </w:pPr>
    </w:p>
    <w:p w:rsidR="00193B87" w:rsidRPr="002C4269" w:rsidRDefault="0084084D" w:rsidP="002C4269">
      <w:pPr>
        <w:spacing w:line="276" w:lineRule="auto"/>
        <w:jc w:val="both"/>
        <w:outlineLvl w:val="2"/>
        <w:rPr>
          <w:b/>
          <w:color w:val="1F497D" w:themeColor="text2"/>
          <w:sz w:val="28"/>
          <w:szCs w:val="28"/>
        </w:rPr>
      </w:pPr>
      <w:r>
        <w:tab/>
      </w:r>
      <w:hyperlink r:id="rId28" w:history="1">
        <w:r w:rsidR="00193B87" w:rsidRPr="002C4269">
          <w:rPr>
            <w:rStyle w:val="a3"/>
            <w:b/>
            <w:color w:val="1F497D" w:themeColor="text2"/>
            <w:sz w:val="28"/>
            <w:szCs w:val="28"/>
          </w:rPr>
          <w:t>Приказ СФР от 05.06.2023 № 980 "Об утверждении форм документов для предоставления отсрочки (рассрочки) по уплате страховых взносов, пеней и штрафов в Фонд пенсионного и социального страхования Российской Федерации" (Зарегистрировано в Минюсте России 10.07.2023 № 74203)</w:t>
        </w:r>
      </w:hyperlink>
      <w:r w:rsidR="00193B87" w:rsidRPr="002C4269">
        <w:rPr>
          <w:b/>
          <w:color w:val="1F497D" w:themeColor="text2"/>
          <w:sz w:val="28"/>
          <w:szCs w:val="28"/>
        </w:rPr>
        <w:t>.</w:t>
      </w:r>
    </w:p>
    <w:p w:rsidR="00193B87" w:rsidRPr="002C4269" w:rsidRDefault="00193B87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ab/>
      </w:r>
      <w:proofErr w:type="gramStart"/>
      <w:r w:rsidRPr="002C4269">
        <w:rPr>
          <w:sz w:val="28"/>
          <w:szCs w:val="28"/>
        </w:rPr>
        <w:t xml:space="preserve">Утверждены  по согласованию с Министерством труда и социальной защиты Российской Федерации шесть  формы документов, представляемых в СФР для предоставления отсрочки (рассрочки) по уплате страховых взносов от несчастных случаев на производстве и профессиональных заболеваний",  пеней и штрафов. </w:t>
      </w:r>
      <w:proofErr w:type="gramEnd"/>
    </w:p>
    <w:p w:rsidR="00193B87" w:rsidRPr="002C4269" w:rsidRDefault="00193B87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ab/>
        <w:t>В, частности, приложением № 1 является форма  заявления о предоставлении отсрочки (рассрочки) по уплате страховых взносов, пеней и штрафов.</w:t>
      </w:r>
    </w:p>
    <w:p w:rsidR="00193B87" w:rsidRPr="002C4269" w:rsidRDefault="00193B87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>Признан утратившим силу Приказ ФСС РФ от 25.04.2017 № 196, которым утверждены аналогичные формы, представляемые в ФСС РФ.</w:t>
      </w:r>
    </w:p>
    <w:p w:rsidR="009F5174" w:rsidRPr="002C4269" w:rsidRDefault="00193B87" w:rsidP="002C4269">
      <w:pPr>
        <w:spacing w:before="100" w:beforeAutospacing="1" w:after="100" w:afterAutospacing="1"/>
        <w:jc w:val="both"/>
        <w:rPr>
          <w:rStyle w:val="a3"/>
          <w:b/>
          <w:color w:val="1F497D" w:themeColor="text2"/>
          <w:sz w:val="28"/>
          <w:szCs w:val="28"/>
        </w:rPr>
      </w:pPr>
      <w:r w:rsidRPr="002C4269">
        <w:rPr>
          <w:b/>
          <w:color w:val="1F497D" w:themeColor="text2"/>
          <w:sz w:val="28"/>
          <w:szCs w:val="28"/>
        </w:rPr>
        <w:tab/>
      </w:r>
      <w:hyperlink r:id="rId29" w:history="1">
        <w:r w:rsidR="00EA08F5" w:rsidRPr="002C4269">
          <w:rPr>
            <w:rStyle w:val="a3"/>
            <w:b/>
            <w:color w:val="1F497D" w:themeColor="text2"/>
            <w:sz w:val="28"/>
            <w:szCs w:val="28"/>
          </w:rPr>
          <w:t>Приказ СФР от 0</w:t>
        </w:r>
        <w:r w:rsidR="00DB5B40" w:rsidRPr="002C4269">
          <w:rPr>
            <w:rStyle w:val="a3"/>
            <w:b/>
            <w:color w:val="1F497D" w:themeColor="text2"/>
            <w:sz w:val="28"/>
            <w:szCs w:val="28"/>
          </w:rPr>
          <w:t>6.06.2023 №</w:t>
        </w:r>
        <w:r w:rsidR="00EA08F5" w:rsidRPr="002C4269">
          <w:rPr>
            <w:rStyle w:val="a3"/>
            <w:b/>
            <w:color w:val="1F497D" w:themeColor="text2"/>
            <w:sz w:val="28"/>
            <w:szCs w:val="28"/>
          </w:rPr>
          <w:t xml:space="preserve"> 1000 "Об утверждении форм документов, применяемых при выявлении недоимки и обеспечении исполнения обязанности по уплате страховых взносов на обязательное социальное страхование от несчастных случаев на производстве и </w:t>
        </w:r>
        <w:r w:rsidR="00EA08F5" w:rsidRPr="002C4269">
          <w:rPr>
            <w:rStyle w:val="a3"/>
            <w:b/>
            <w:color w:val="1F497D" w:themeColor="text2"/>
            <w:sz w:val="28"/>
            <w:szCs w:val="28"/>
          </w:rPr>
          <w:lastRenderedPageBreak/>
          <w:t>профессиональных заболеваний" (Зарегистрирова</w:t>
        </w:r>
        <w:r w:rsidR="00F3719B">
          <w:rPr>
            <w:rStyle w:val="a3"/>
            <w:b/>
            <w:color w:val="1F497D" w:themeColor="text2"/>
            <w:sz w:val="28"/>
            <w:szCs w:val="28"/>
          </w:rPr>
          <w:t>но в Минюсте России 10.07.2023 №</w:t>
        </w:r>
        <w:r w:rsidR="00EA08F5" w:rsidRPr="002C4269">
          <w:rPr>
            <w:rStyle w:val="a3"/>
            <w:b/>
            <w:color w:val="1F497D" w:themeColor="text2"/>
            <w:sz w:val="28"/>
            <w:szCs w:val="28"/>
          </w:rPr>
          <w:t xml:space="preserve"> 74189)</w:t>
        </w:r>
      </w:hyperlink>
      <w:r w:rsidR="009F5174" w:rsidRPr="002C4269">
        <w:rPr>
          <w:rStyle w:val="a3"/>
          <w:b/>
          <w:color w:val="1F497D" w:themeColor="text2"/>
          <w:sz w:val="28"/>
          <w:szCs w:val="28"/>
        </w:rPr>
        <w:t>ю</w:t>
      </w:r>
    </w:p>
    <w:p w:rsidR="009F5174" w:rsidRPr="002C4269" w:rsidRDefault="00DB5B40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ab/>
        <w:t>Данным приказом СФР утвердил</w:t>
      </w:r>
      <w:r w:rsidR="00EA08F5" w:rsidRPr="002C4269">
        <w:rPr>
          <w:sz w:val="28"/>
          <w:szCs w:val="28"/>
        </w:rPr>
        <w:t xml:space="preserve"> формы документов, используемых при выявлении и взыскании недоимки по страховым взносам</w:t>
      </w:r>
      <w:r w:rsidRPr="002C4269">
        <w:rPr>
          <w:sz w:val="28"/>
          <w:szCs w:val="28"/>
        </w:rPr>
        <w:t>.</w:t>
      </w:r>
    </w:p>
    <w:p w:rsidR="00DB5B40" w:rsidRPr="002C4269" w:rsidRDefault="00DB5B40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ab/>
      </w:r>
      <w:r w:rsidR="00EA08F5" w:rsidRPr="002C4269">
        <w:rPr>
          <w:sz w:val="28"/>
          <w:szCs w:val="28"/>
        </w:rPr>
        <w:t>Утверждены: форма решения о взыскании страховых взносов, пеней и штрафов за счет денежных средств, находящихся на счетах страхователя; форма постановления о взыскании страховых взносов, пеней и штрафов за счет имущества страхователя; форма справки о выявлении недоимки у страхователя.</w:t>
      </w:r>
    </w:p>
    <w:p w:rsidR="00EA08F5" w:rsidRPr="002C4269" w:rsidRDefault="00DB5B40" w:rsidP="002C4269">
      <w:pPr>
        <w:spacing w:before="100" w:beforeAutospacing="1" w:after="100" w:afterAutospacing="1"/>
        <w:jc w:val="both"/>
        <w:rPr>
          <w:sz w:val="28"/>
          <w:szCs w:val="28"/>
        </w:rPr>
      </w:pPr>
      <w:r w:rsidRPr="002C4269">
        <w:rPr>
          <w:sz w:val="28"/>
          <w:szCs w:val="28"/>
        </w:rPr>
        <w:tab/>
      </w:r>
      <w:r w:rsidR="00EA08F5" w:rsidRPr="002C4269">
        <w:rPr>
          <w:sz w:val="28"/>
          <w:szCs w:val="28"/>
        </w:rPr>
        <w:t>Признан утратившим силу пр</w:t>
      </w:r>
      <w:r w:rsidRPr="002C4269">
        <w:rPr>
          <w:sz w:val="28"/>
          <w:szCs w:val="28"/>
        </w:rPr>
        <w:t>иказ ФСС РФ от 21 июня 2017 г. №</w:t>
      </w:r>
      <w:r w:rsidR="00EA08F5" w:rsidRPr="002C4269">
        <w:rPr>
          <w:sz w:val="28"/>
          <w:szCs w:val="28"/>
        </w:rPr>
        <w:t xml:space="preserve"> 301</w:t>
      </w:r>
      <w:r w:rsidRPr="002C4269">
        <w:rPr>
          <w:sz w:val="28"/>
          <w:szCs w:val="28"/>
        </w:rPr>
        <w:t>,</w:t>
      </w:r>
      <w:r w:rsidR="00EA08F5" w:rsidRPr="002C4269">
        <w:rPr>
          <w:sz w:val="28"/>
          <w:szCs w:val="28"/>
        </w:rPr>
        <w:t xml:space="preserve"> </w:t>
      </w:r>
      <w:r w:rsidRPr="002C4269">
        <w:rPr>
          <w:sz w:val="28"/>
          <w:szCs w:val="28"/>
        </w:rPr>
        <w:t>которым утверждены аналогичные формы, представляемые в ФСС РФ</w:t>
      </w:r>
    </w:p>
    <w:p w:rsidR="000F4D19" w:rsidRPr="00B73A02" w:rsidRDefault="002A0EAD" w:rsidP="00B73A02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2A0EAD">
        <w:rPr>
          <w:b/>
          <w:color w:val="1F497D" w:themeColor="text2"/>
          <w:sz w:val="28"/>
          <w:szCs w:val="28"/>
        </w:rPr>
        <w:tab/>
      </w:r>
      <w:r w:rsidR="00B73A02" w:rsidRPr="00B73A02">
        <w:rPr>
          <w:b/>
          <w:color w:val="1F497D" w:themeColor="text2"/>
          <w:sz w:val="28"/>
          <w:szCs w:val="28"/>
          <w:u w:val="single"/>
        </w:rPr>
        <w:t>П</w:t>
      </w:r>
      <w:r w:rsidR="00B73A02">
        <w:rPr>
          <w:b/>
          <w:color w:val="1F497D" w:themeColor="text2"/>
          <w:sz w:val="28"/>
          <w:szCs w:val="28"/>
          <w:u w:val="single"/>
        </w:rPr>
        <w:t>риказ СФР от 07.06.2023 _№</w:t>
      </w:r>
      <w:r w:rsidR="000F4D19" w:rsidRPr="00B73A02">
        <w:rPr>
          <w:b/>
          <w:color w:val="1F497D" w:themeColor="text2"/>
          <w:sz w:val="28"/>
          <w:szCs w:val="28"/>
          <w:u w:val="single"/>
        </w:rPr>
        <w:t xml:space="preserve"> 1027 "Об утверждении форм документов, применяемых при осуществлении зачета или возврата суммы излишне уплаченных (взысканных) страховых взносов на обязательное социальное страхование от несчастных случаев на производстве и профессиональных заболеваний, пеней и штрафов" (Зарегистрировано в Минюсте России 12.07.2023 N 74232)</w:t>
      </w:r>
    </w:p>
    <w:p w:rsidR="000F4D19" w:rsidRPr="000F4D19" w:rsidRDefault="002A0EAD" w:rsidP="006301B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4D19" w:rsidRPr="000F4D19">
        <w:rPr>
          <w:sz w:val="28"/>
          <w:szCs w:val="28"/>
        </w:rPr>
        <w:t xml:space="preserve"> В соответствии с пунктами 5 - 7, 11, 22 статьи 26.12, пунктами 3 и 14 статьи 26.13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</w:t>
      </w:r>
      <w:r w:rsidR="006301B9">
        <w:rPr>
          <w:sz w:val="28"/>
          <w:szCs w:val="28"/>
        </w:rPr>
        <w:t>данным приказом утверждены</w:t>
      </w:r>
      <w:r w:rsidR="000F4D19" w:rsidRPr="000F4D19">
        <w:rPr>
          <w:sz w:val="28"/>
          <w:szCs w:val="28"/>
        </w:rPr>
        <w:t xml:space="preserve"> по согласованию с Министерством труда и социальной защиты Российской Федерации:</w:t>
      </w:r>
    </w:p>
    <w:p w:rsidR="000F4D19" w:rsidRPr="000F4D1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1B9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="000F4D19" w:rsidRPr="000F4D19">
        <w:rPr>
          <w:sz w:val="28"/>
          <w:szCs w:val="28"/>
        </w:rPr>
        <w:t xml:space="preserve"> акта совместной сверки расчетов по страховым взносам, пеням и штрафам с Фондом пенсионного и социального страхования Российской</w:t>
      </w:r>
      <w:r w:rsidR="006301B9">
        <w:rPr>
          <w:sz w:val="28"/>
          <w:szCs w:val="28"/>
        </w:rPr>
        <w:t xml:space="preserve"> Федерации согласно приложению №</w:t>
      </w:r>
      <w:r w:rsidR="000F4D19" w:rsidRPr="000F4D19">
        <w:rPr>
          <w:sz w:val="28"/>
          <w:szCs w:val="28"/>
        </w:rPr>
        <w:t xml:space="preserve"> 1;</w:t>
      </w:r>
    </w:p>
    <w:p w:rsidR="000F4D19" w:rsidRPr="000F4D1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1B9">
        <w:rPr>
          <w:sz w:val="28"/>
          <w:szCs w:val="28"/>
        </w:rPr>
        <w:t>форма</w:t>
      </w:r>
      <w:r w:rsidR="000F4D19" w:rsidRPr="000F4D19">
        <w:rPr>
          <w:sz w:val="28"/>
          <w:szCs w:val="28"/>
        </w:rPr>
        <w:t xml:space="preserve"> заявления о зачете (возврате) суммы излишне уплаченных страховых взносов, пеней и штрафов в Фонд пенсионного и социального страхования Российской</w:t>
      </w:r>
      <w:r w:rsidR="00FF61F0">
        <w:rPr>
          <w:sz w:val="28"/>
          <w:szCs w:val="28"/>
        </w:rPr>
        <w:t xml:space="preserve"> Федерации согласно приложению «</w:t>
      </w:r>
      <w:r w:rsidR="000F4D19" w:rsidRPr="000F4D19">
        <w:rPr>
          <w:sz w:val="28"/>
          <w:szCs w:val="28"/>
        </w:rPr>
        <w:t xml:space="preserve"> 2;</w:t>
      </w:r>
    </w:p>
    <w:p w:rsidR="000F4D19" w:rsidRPr="000F4D1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1B9">
        <w:rPr>
          <w:sz w:val="28"/>
          <w:szCs w:val="28"/>
        </w:rPr>
        <w:t>форма</w:t>
      </w:r>
      <w:r w:rsidR="000F4D19" w:rsidRPr="000F4D19">
        <w:rPr>
          <w:sz w:val="28"/>
          <w:szCs w:val="28"/>
        </w:rPr>
        <w:t xml:space="preserve"> решения о зачете суммы излишне уплаченных (взысканных) страховых взносов, пеней и штрафов в Фонд пенсионного и социального страхования Российской </w:t>
      </w:r>
      <w:r w:rsidR="006301B9">
        <w:rPr>
          <w:sz w:val="28"/>
          <w:szCs w:val="28"/>
        </w:rPr>
        <w:t>Федерации согласно приложению №</w:t>
      </w:r>
      <w:r w:rsidR="000F4D19" w:rsidRPr="000F4D19">
        <w:rPr>
          <w:sz w:val="28"/>
          <w:szCs w:val="28"/>
        </w:rPr>
        <w:t xml:space="preserve"> 3;</w:t>
      </w:r>
    </w:p>
    <w:p w:rsidR="000F4D19" w:rsidRPr="000F4D1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1B9">
        <w:rPr>
          <w:sz w:val="28"/>
          <w:szCs w:val="28"/>
        </w:rPr>
        <w:t>форма</w:t>
      </w:r>
      <w:r w:rsidR="000F4D19" w:rsidRPr="000F4D19">
        <w:rPr>
          <w:sz w:val="28"/>
          <w:szCs w:val="28"/>
        </w:rPr>
        <w:t xml:space="preserve"> заявления о возврате суммы излишне взысканных страховых взносов, пеней и штрафов в Фонд пенсионного и социального страхования Российской</w:t>
      </w:r>
      <w:r w:rsidR="006301B9">
        <w:rPr>
          <w:sz w:val="28"/>
          <w:szCs w:val="28"/>
        </w:rPr>
        <w:t xml:space="preserve"> Федерации согласно приложению №</w:t>
      </w:r>
      <w:r w:rsidR="000F4D19" w:rsidRPr="000F4D19">
        <w:rPr>
          <w:sz w:val="28"/>
          <w:szCs w:val="28"/>
        </w:rPr>
        <w:t xml:space="preserve"> 4;</w:t>
      </w:r>
    </w:p>
    <w:p w:rsidR="000F4D19" w:rsidRPr="000F4D1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301B9">
        <w:rPr>
          <w:sz w:val="28"/>
          <w:szCs w:val="28"/>
        </w:rPr>
        <w:t>форма</w:t>
      </w:r>
      <w:r w:rsidR="000F4D19" w:rsidRPr="000F4D19">
        <w:rPr>
          <w:sz w:val="28"/>
          <w:szCs w:val="28"/>
        </w:rPr>
        <w:t xml:space="preserve"> решения о возврате суммы излишне уплаченных (взысканных) страховых взносов, пеней и штрафов в Фонд пенсионного и социального страхования Российской Ф</w:t>
      </w:r>
      <w:r w:rsidR="006301B9">
        <w:rPr>
          <w:sz w:val="28"/>
          <w:szCs w:val="28"/>
        </w:rPr>
        <w:t>едерации согласно приложению №5</w:t>
      </w:r>
      <w:r w:rsidR="000F4D19" w:rsidRPr="000F4D19">
        <w:rPr>
          <w:sz w:val="28"/>
          <w:szCs w:val="28"/>
        </w:rPr>
        <w:t>.</w:t>
      </w:r>
    </w:p>
    <w:p w:rsidR="00EC66D9" w:rsidRPr="00EC66D9" w:rsidRDefault="00EC66D9" w:rsidP="00EC66D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Признан</w:t>
      </w:r>
      <w:r w:rsidR="003F53B7">
        <w:rPr>
          <w:sz w:val="28"/>
          <w:szCs w:val="28"/>
        </w:rPr>
        <w:t xml:space="preserve"> утратившим силу приказ ФСС РФ</w:t>
      </w:r>
      <w:r>
        <w:rPr>
          <w:sz w:val="28"/>
          <w:szCs w:val="28"/>
        </w:rPr>
        <w:t xml:space="preserve"> от 17 ноября 2016 г. №</w:t>
      </w:r>
      <w:r w:rsidR="000F4D19" w:rsidRPr="000F4D19">
        <w:rPr>
          <w:sz w:val="28"/>
          <w:szCs w:val="28"/>
        </w:rPr>
        <w:t xml:space="preserve"> 457</w:t>
      </w:r>
      <w:r w:rsidR="006B785D">
        <w:rPr>
          <w:sz w:val="28"/>
          <w:szCs w:val="28"/>
        </w:rPr>
        <w:t>,</w:t>
      </w:r>
      <w:r w:rsidRPr="00EC66D9">
        <w:rPr>
          <w:sz w:val="28"/>
          <w:szCs w:val="28"/>
        </w:rPr>
        <w:t xml:space="preserve"> которым утверждены аналогичны</w:t>
      </w:r>
      <w:r w:rsidR="003F53B7">
        <w:rPr>
          <w:sz w:val="28"/>
          <w:szCs w:val="28"/>
        </w:rPr>
        <w:t>е формы, представляемые в фонд.</w:t>
      </w:r>
    </w:p>
    <w:p w:rsidR="00267CFB" w:rsidRPr="002C4269" w:rsidRDefault="000F4D19" w:rsidP="003F53B7">
      <w:pPr>
        <w:spacing w:before="100" w:beforeAutospacing="1" w:after="100" w:afterAutospacing="1"/>
        <w:jc w:val="both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0F4D19">
        <w:rPr>
          <w:sz w:val="28"/>
          <w:szCs w:val="28"/>
        </w:rPr>
        <w:t> </w:t>
      </w:r>
      <w:r w:rsidR="00193B87" w:rsidRPr="002C4269">
        <w:tab/>
      </w:r>
      <w:hyperlink r:id="rId30" w:history="1">
        <w:r w:rsidR="00267CFB" w:rsidRPr="002C4269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="00267CFB" w:rsidRPr="002C4269">
        <w:rPr>
          <w:b/>
          <w:bCs/>
          <w:iCs/>
          <w:color w:val="1F497D" w:themeColor="text2"/>
          <w:sz w:val="28"/>
          <w:szCs w:val="28"/>
          <w:u w:val="single"/>
        </w:rPr>
        <w:t xml:space="preserve"> АС Волго-Вятског</w:t>
      </w:r>
      <w:r w:rsidR="002D1F36" w:rsidRPr="002C4269">
        <w:rPr>
          <w:b/>
          <w:bCs/>
          <w:iCs/>
          <w:color w:val="1F497D" w:themeColor="text2"/>
          <w:sz w:val="28"/>
          <w:szCs w:val="28"/>
          <w:u w:val="single"/>
        </w:rPr>
        <w:t>о округа от 05.06.2023 по делу №</w:t>
      </w:r>
      <w:r w:rsidR="00267CFB" w:rsidRPr="002C4269">
        <w:rPr>
          <w:b/>
          <w:bCs/>
          <w:iCs/>
          <w:color w:val="1F497D" w:themeColor="text2"/>
          <w:sz w:val="28"/>
          <w:szCs w:val="28"/>
          <w:u w:val="single"/>
        </w:rPr>
        <w:t xml:space="preserve"> А43-27447/2022.</w:t>
      </w:r>
    </w:p>
    <w:p w:rsidR="00267CFB" w:rsidRPr="002C4269" w:rsidRDefault="00065628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r w:rsidR="00267CFB" w:rsidRPr="002C4269">
        <w:rPr>
          <w:bCs/>
          <w:sz w:val="28"/>
          <w:szCs w:val="28"/>
        </w:rPr>
        <w:t xml:space="preserve">. Фонд </w:t>
      </w:r>
      <w:hyperlink r:id="rId31" w:history="1">
        <w:proofErr w:type="spellStart"/>
        <w:r w:rsidR="00267CFB" w:rsidRPr="002C4269">
          <w:rPr>
            <w:rStyle w:val="a3"/>
            <w:bCs/>
            <w:color w:val="auto"/>
            <w:sz w:val="28"/>
            <w:szCs w:val="28"/>
          </w:rPr>
          <w:t>доначислил</w:t>
        </w:r>
        <w:proofErr w:type="spellEnd"/>
      </w:hyperlink>
      <w:r w:rsidR="00267CFB" w:rsidRPr="002C4269">
        <w:rPr>
          <w:bCs/>
          <w:sz w:val="28"/>
          <w:szCs w:val="28"/>
        </w:rPr>
        <w:t xml:space="preserve"> страхователю взносы на травматизм и оштрафовал его, поскольку </w:t>
      </w:r>
      <w:hyperlink r:id="rId32" w:history="1">
        <w:r w:rsidR="00267CFB" w:rsidRPr="002C4269">
          <w:rPr>
            <w:rStyle w:val="a3"/>
            <w:bCs/>
            <w:color w:val="auto"/>
            <w:sz w:val="28"/>
            <w:szCs w:val="28"/>
          </w:rPr>
          <w:t>посчитал</w:t>
        </w:r>
      </w:hyperlink>
      <w:r w:rsidR="00267CFB" w:rsidRPr="002C4269">
        <w:rPr>
          <w:bCs/>
          <w:sz w:val="28"/>
          <w:szCs w:val="28"/>
        </w:rPr>
        <w:t xml:space="preserve">, что в базе нужно было учесть оплату </w:t>
      </w:r>
      <w:proofErr w:type="spellStart"/>
      <w:r w:rsidR="00267CFB" w:rsidRPr="002C4269">
        <w:rPr>
          <w:bCs/>
          <w:sz w:val="28"/>
          <w:szCs w:val="28"/>
        </w:rPr>
        <w:t>допвыходных</w:t>
      </w:r>
      <w:proofErr w:type="spellEnd"/>
      <w:r w:rsidR="00267CFB" w:rsidRPr="002C4269">
        <w:rPr>
          <w:bCs/>
          <w:sz w:val="28"/>
          <w:szCs w:val="28"/>
        </w:rPr>
        <w:t xml:space="preserve"> по уходу за детьми-инвалидами. АС Волго-Вятского округа со ссылкой на позицию ВАС РФ </w:t>
      </w:r>
      <w:hyperlink r:id="rId33" w:history="1">
        <w:r w:rsidR="00267CFB" w:rsidRPr="002C4269">
          <w:rPr>
            <w:rStyle w:val="a3"/>
            <w:bCs/>
            <w:color w:val="auto"/>
            <w:sz w:val="28"/>
            <w:szCs w:val="28"/>
          </w:rPr>
          <w:t>признал</w:t>
        </w:r>
      </w:hyperlink>
      <w:r w:rsidR="00267CFB" w:rsidRPr="002C4269">
        <w:rPr>
          <w:bCs/>
          <w:sz w:val="28"/>
          <w:szCs w:val="28"/>
        </w:rPr>
        <w:t xml:space="preserve"> такой подход неправомерным.</w:t>
      </w:r>
    </w:p>
    <w:p w:rsidR="00267CFB" w:rsidRPr="002C4269" w:rsidRDefault="004940D7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r w:rsidR="00267CFB" w:rsidRPr="002C4269">
        <w:rPr>
          <w:bCs/>
          <w:sz w:val="28"/>
          <w:szCs w:val="28"/>
        </w:rPr>
        <w:t xml:space="preserve">Оплата </w:t>
      </w:r>
      <w:proofErr w:type="spellStart"/>
      <w:r w:rsidR="00267CFB" w:rsidRPr="002C4269">
        <w:rPr>
          <w:bCs/>
          <w:sz w:val="28"/>
          <w:szCs w:val="28"/>
        </w:rPr>
        <w:t>допвыходных</w:t>
      </w:r>
      <w:proofErr w:type="spellEnd"/>
      <w:r w:rsidR="00267CFB" w:rsidRPr="002C4269">
        <w:rPr>
          <w:bCs/>
          <w:sz w:val="28"/>
          <w:szCs w:val="28"/>
        </w:rPr>
        <w:t xml:space="preserve"> имеет характер господдержки. Ее цель - компенсация потерь заработка тем гражданам, которые обязаны обеспечивать должный уход за детьми-инвалидами. Таким образом, спорные суммы нельзя считать вознаграждением за выполнение трудовых обязанностей или материальной выгодой.</w:t>
      </w:r>
    </w:p>
    <w:p w:rsidR="00267CFB" w:rsidRPr="002C4269" w:rsidRDefault="004940D7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r w:rsidR="00267CFB" w:rsidRPr="002C4269">
        <w:rPr>
          <w:bCs/>
          <w:sz w:val="28"/>
          <w:szCs w:val="28"/>
        </w:rPr>
        <w:t>Стоит отметить, что на уровне кассации в споре уже участвовал СФР как правопреемник ФСС.</w:t>
      </w:r>
    </w:p>
    <w:p w:rsidR="00267CFB" w:rsidRPr="002C4269" w:rsidRDefault="004940D7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r w:rsidR="00267CFB" w:rsidRPr="002C4269">
        <w:rPr>
          <w:bCs/>
          <w:sz w:val="28"/>
          <w:szCs w:val="28"/>
        </w:rPr>
        <w:t xml:space="preserve">Напомним, к подобному выводу раньше </w:t>
      </w:r>
      <w:hyperlink r:id="rId34" w:tooltip="Выходные по уходу за ребенком-инвалидом: суд разрешил не облагать взносами на травматизм оплату дней&#10;" w:history="1">
        <w:r w:rsidR="00267CFB" w:rsidRPr="002C4269">
          <w:rPr>
            <w:rStyle w:val="a3"/>
            <w:bCs/>
            <w:color w:val="auto"/>
            <w:sz w:val="28"/>
            <w:szCs w:val="28"/>
          </w:rPr>
          <w:t>приходил</w:t>
        </w:r>
      </w:hyperlink>
      <w:r w:rsidR="00267CFB" w:rsidRPr="002C4269">
        <w:rPr>
          <w:bCs/>
          <w:sz w:val="28"/>
          <w:szCs w:val="28"/>
        </w:rPr>
        <w:t xml:space="preserve"> АС Западно-Сибирского округа.</w:t>
      </w:r>
    </w:p>
    <w:p w:rsidR="004940D7" w:rsidRPr="002C4269" w:rsidRDefault="004940D7" w:rsidP="002C4269">
      <w:pPr>
        <w:jc w:val="both"/>
        <w:outlineLvl w:val="2"/>
        <w:rPr>
          <w:bCs/>
          <w:sz w:val="28"/>
          <w:szCs w:val="28"/>
        </w:rPr>
      </w:pPr>
    </w:p>
    <w:p w:rsidR="00C7692C" w:rsidRPr="002C4269" w:rsidRDefault="004940D7" w:rsidP="002C4269">
      <w:pPr>
        <w:spacing w:line="276" w:lineRule="auto"/>
        <w:jc w:val="both"/>
        <w:outlineLvl w:val="2"/>
        <w:rPr>
          <w:b/>
          <w:bCs/>
          <w:color w:val="1F497D" w:themeColor="text2"/>
          <w:sz w:val="28"/>
          <w:szCs w:val="28"/>
        </w:rPr>
      </w:pPr>
      <w:r w:rsidRPr="002C4269">
        <w:rPr>
          <w:b/>
          <w:bCs/>
          <w:color w:val="1F497D" w:themeColor="text2"/>
          <w:sz w:val="28"/>
          <w:szCs w:val="28"/>
        </w:rPr>
        <w:tab/>
      </w:r>
      <w:hyperlink r:id="rId35" w:history="1">
        <w:r w:rsidR="00C7692C" w:rsidRPr="002C4269">
          <w:rPr>
            <w:b/>
            <w:bCs/>
            <w:color w:val="1F497D" w:themeColor="text2"/>
            <w:sz w:val="28"/>
            <w:szCs w:val="28"/>
            <w:u w:val="single"/>
          </w:rPr>
          <w:t>Постановление АС Волго-Вятского округа от 07.06.2023 по делу № А82-15668/2022</w:t>
        </w:r>
      </w:hyperlink>
      <w:r w:rsidR="00C7692C" w:rsidRPr="002C4269">
        <w:rPr>
          <w:b/>
          <w:bCs/>
          <w:color w:val="1F497D" w:themeColor="text2"/>
          <w:sz w:val="28"/>
          <w:szCs w:val="28"/>
        </w:rPr>
        <w:t>.</w:t>
      </w:r>
    </w:p>
    <w:p w:rsidR="00C7692C" w:rsidRPr="002C4269" w:rsidRDefault="00C7692C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hyperlink r:id="rId36" w:history="1">
        <w:r w:rsidRPr="002C4269">
          <w:rPr>
            <w:rStyle w:val="a3"/>
            <w:bCs/>
            <w:color w:val="auto"/>
            <w:sz w:val="28"/>
            <w:szCs w:val="28"/>
            <w:u w:val="none"/>
          </w:rPr>
          <w:t>Страхователь может без штрафа дополнить СЗВ-М сведениями о "забытых" сотрудниках, снова решил суд</w:t>
        </w:r>
      </w:hyperlink>
      <w:r w:rsidRPr="002C4269">
        <w:rPr>
          <w:bCs/>
          <w:sz w:val="28"/>
          <w:szCs w:val="28"/>
        </w:rPr>
        <w:t xml:space="preserve"> </w:t>
      </w:r>
    </w:p>
    <w:p w:rsidR="00C7692C" w:rsidRPr="002C4269" w:rsidRDefault="00C7692C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  <w:proofErr w:type="gramStart"/>
      <w:r w:rsidRPr="002C4269">
        <w:rPr>
          <w:bCs/>
          <w:sz w:val="28"/>
          <w:szCs w:val="28"/>
        </w:rPr>
        <w:t>Организация</w:t>
      </w:r>
      <w:proofErr w:type="gramEnd"/>
      <w:r w:rsidRPr="002C4269">
        <w:rPr>
          <w:bCs/>
          <w:sz w:val="28"/>
          <w:szCs w:val="28"/>
        </w:rPr>
        <w:t xml:space="preserve"> спустя почти полтора года </w:t>
      </w:r>
      <w:hyperlink r:id="rId37" w:history="1">
        <w:r w:rsidRPr="002C4269">
          <w:rPr>
            <w:rStyle w:val="a3"/>
            <w:bCs/>
            <w:color w:val="auto"/>
            <w:sz w:val="28"/>
            <w:szCs w:val="28"/>
          </w:rPr>
          <w:t>сдала</w:t>
        </w:r>
      </w:hyperlink>
      <w:r w:rsidRPr="002C4269">
        <w:rPr>
          <w:bCs/>
          <w:sz w:val="28"/>
          <w:szCs w:val="28"/>
        </w:rPr>
        <w:t xml:space="preserve"> на 3 сотрудников дополняющие формы СЗВ-М. Фонд </w:t>
      </w:r>
      <w:hyperlink r:id="rId38" w:history="1">
        <w:r w:rsidRPr="002C4269">
          <w:rPr>
            <w:rStyle w:val="a3"/>
            <w:bCs/>
            <w:color w:val="auto"/>
            <w:sz w:val="28"/>
            <w:szCs w:val="28"/>
          </w:rPr>
          <w:t>оштрафовал</w:t>
        </w:r>
      </w:hyperlink>
      <w:r w:rsidRPr="002C4269">
        <w:rPr>
          <w:bCs/>
          <w:sz w:val="28"/>
          <w:szCs w:val="28"/>
        </w:rPr>
        <w:t xml:space="preserve"> ее за несвоевременную подачу отчетности. Однако суд штраф отменил.</w:t>
      </w:r>
    </w:p>
    <w:p w:rsidR="00C7692C" w:rsidRPr="002C4269" w:rsidRDefault="00C7692C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  <w:t xml:space="preserve">АС Волго-Вятского округа </w:t>
      </w:r>
      <w:hyperlink r:id="rId39" w:history="1">
        <w:r w:rsidRPr="002C4269">
          <w:rPr>
            <w:rStyle w:val="a3"/>
            <w:bCs/>
            <w:color w:val="auto"/>
            <w:sz w:val="28"/>
            <w:szCs w:val="28"/>
          </w:rPr>
          <w:t>отметил</w:t>
        </w:r>
      </w:hyperlink>
      <w:r w:rsidRPr="002C4269">
        <w:rPr>
          <w:bCs/>
          <w:sz w:val="28"/>
          <w:szCs w:val="28"/>
        </w:rPr>
        <w:t xml:space="preserve">, что страхователь может дополнять и уточнять переданные сведения. Поскольку организация сама нашла ошибку до того, как ее обнаружил фонд, </w:t>
      </w:r>
      <w:hyperlink r:id="rId40" w:history="1">
        <w:r w:rsidRPr="002C4269">
          <w:rPr>
            <w:rStyle w:val="a3"/>
            <w:bCs/>
            <w:color w:val="auto"/>
            <w:sz w:val="28"/>
            <w:szCs w:val="28"/>
          </w:rPr>
          <w:t>оснований для штрафа нет</w:t>
        </w:r>
      </w:hyperlink>
      <w:r w:rsidRPr="002C4269">
        <w:rPr>
          <w:bCs/>
          <w:sz w:val="28"/>
          <w:szCs w:val="28"/>
        </w:rPr>
        <w:t>.</w:t>
      </w:r>
    </w:p>
    <w:p w:rsidR="00C7692C" w:rsidRDefault="00C7692C" w:rsidP="002C4269">
      <w:pPr>
        <w:spacing w:line="276" w:lineRule="auto"/>
        <w:jc w:val="both"/>
        <w:outlineLvl w:val="2"/>
        <w:rPr>
          <w:bCs/>
          <w:sz w:val="28"/>
          <w:szCs w:val="28"/>
        </w:rPr>
      </w:pPr>
      <w:r w:rsidRPr="002C4269">
        <w:rPr>
          <w:bCs/>
          <w:sz w:val="28"/>
          <w:szCs w:val="28"/>
        </w:rPr>
        <w:tab/>
      </w:r>
    </w:p>
    <w:p w:rsidR="00097D67" w:rsidRDefault="00097D67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sz w:val="28"/>
          <w:szCs w:val="28"/>
          <w:u w:val="single"/>
        </w:rPr>
        <w:t>БУХГАЛТЕРСКИЙ УЧЕТ И ОТЧЕТНОСТЬ</w:t>
      </w:r>
    </w:p>
    <w:p w:rsidR="00A87126" w:rsidRPr="002C4269" w:rsidRDefault="00A87126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F4F3E" w:rsidRPr="002C4269" w:rsidRDefault="00A65F1B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41" w:history="1">
        <w:r w:rsidR="004F4F3E" w:rsidRPr="002C4269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Приказ Минфина России от 03.05.2023 № 59н "О внесении изменений в Приказ Министерства финансов Российск</w:t>
        </w:r>
        <w:r w:rsidR="003F53B7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ой Федерации от 17 мая 2022 г. №</w:t>
        </w:r>
        <w:r w:rsidR="004F4F3E" w:rsidRPr="002C4269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 xml:space="preserve"> 75н "Об утверждении кодов (перечней кодов) </w:t>
        </w:r>
        <w:r w:rsidR="004F4F3E" w:rsidRPr="002C4269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lastRenderedPageBreak/>
          <w:t>бюджетной классификации Российской Федерации на 2023 год (на 2023 год и на плановый период 2024 и 2025 годов)"</w:t>
        </w:r>
        <w:r w:rsidR="004F4F3E" w:rsidRPr="002C4269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 xml:space="preserve"> (Зарегистрировано в Минюсте России 27.06.2023 № 74010)</w:t>
        </w:r>
      </w:hyperlink>
    </w:p>
    <w:p w:rsidR="004F4F3E" w:rsidRPr="002C4269" w:rsidRDefault="004F4F3E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269">
        <w:rPr>
          <w:rFonts w:ascii="Times New Roman" w:hAnsi="Times New Roman"/>
          <w:sz w:val="28"/>
          <w:szCs w:val="28"/>
        </w:rPr>
        <w:t>Скорректирован перечень кодов бюджетной классификации на 2023 год и плановый период</w:t>
      </w:r>
    </w:p>
    <w:p w:rsidR="004F4F3E" w:rsidRPr="002C4269" w:rsidRDefault="004F4F3E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269">
        <w:rPr>
          <w:rFonts w:ascii="Times New Roman" w:hAnsi="Times New Roman"/>
          <w:sz w:val="28"/>
          <w:szCs w:val="28"/>
        </w:rPr>
        <w:t>Уточнены наименования и включены новые КБК в перечни, предусмотренные Приказом Минфина России от 17 мая 2022 г. № 75н.</w:t>
      </w:r>
    </w:p>
    <w:p w:rsidR="004F4F3E" w:rsidRPr="002C4269" w:rsidRDefault="004F4F3E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269">
        <w:rPr>
          <w:rFonts w:ascii="Times New Roman" w:hAnsi="Times New Roman"/>
          <w:sz w:val="28"/>
          <w:szCs w:val="28"/>
        </w:rPr>
        <w:t>Также, в частности, дополнены перечни кодов направлений расходов, предусмотренные некоторыми приложениями к данному приказу.</w:t>
      </w:r>
    </w:p>
    <w:p w:rsidR="004F4F3E" w:rsidRPr="002C4269" w:rsidRDefault="004F4F3E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</w:p>
    <w:p w:rsidR="00097D67" w:rsidRPr="002C4269" w:rsidRDefault="00097D67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 w:rsidRPr="002C4269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Приказ ФНС России от 06.06.2023 № ЕД-7-26/385@ "О внесении изменений в Приказ ФНС России от 15.07.2011 № ММВ-7-6/443@"</w:t>
      </w:r>
    </w:p>
    <w:p w:rsidR="00097D67" w:rsidRPr="002C4269" w:rsidRDefault="00097D67" w:rsidP="002C4269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E7D11" w:rsidRDefault="00097D67" w:rsidP="008E7D11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269">
        <w:rPr>
          <w:rFonts w:ascii="Times New Roman" w:hAnsi="Times New Roman"/>
          <w:sz w:val="28"/>
          <w:szCs w:val="28"/>
        </w:rPr>
        <w:t xml:space="preserve">До 1 июля 2024 года продлен срок действия пилотного проекта, предусмотренного Приказом ФНС России от 15.07.2011 № ММВ-7-6/443@, позволяющего организациям и ИП представлять налоговую и бухгалтерскую </w:t>
      </w:r>
      <w:r w:rsidRPr="00F573A1">
        <w:rPr>
          <w:rFonts w:ascii="Times New Roman" w:hAnsi="Times New Roman"/>
          <w:sz w:val="28"/>
          <w:szCs w:val="28"/>
          <w:u w:val="single"/>
        </w:rPr>
        <w:t>отчетность в электронном вид</w:t>
      </w:r>
      <w:r w:rsidR="00075E50" w:rsidRPr="00F573A1">
        <w:rPr>
          <w:rFonts w:ascii="Times New Roman" w:hAnsi="Times New Roman"/>
          <w:sz w:val="28"/>
          <w:szCs w:val="28"/>
          <w:u w:val="single"/>
        </w:rPr>
        <w:t>е через сайт ФНС.</w:t>
      </w:r>
      <w:r w:rsidR="00075E50" w:rsidRPr="002C4269">
        <w:rPr>
          <w:rFonts w:ascii="Times New Roman" w:hAnsi="Times New Roman"/>
          <w:sz w:val="28"/>
          <w:szCs w:val="28"/>
        </w:rPr>
        <w:t xml:space="preserve"> </w:t>
      </w:r>
      <w:r w:rsidRPr="002C4269">
        <w:rPr>
          <w:rFonts w:ascii="Times New Roman" w:hAnsi="Times New Roman"/>
          <w:sz w:val="28"/>
          <w:szCs w:val="28"/>
        </w:rPr>
        <w:t xml:space="preserve">Напомним, не всю отчетность можно подать через сайт. Исключение составляет, в частности, </w:t>
      </w:r>
      <w:hyperlink r:id="rId42" w:history="1">
        <w:r w:rsidRPr="002C42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декларация по НДС</w:t>
        </w:r>
      </w:hyperlink>
      <w:r w:rsidRPr="002C4269">
        <w:rPr>
          <w:rFonts w:ascii="Times New Roman" w:hAnsi="Times New Roman"/>
          <w:sz w:val="28"/>
          <w:szCs w:val="28"/>
        </w:rPr>
        <w:t>.</w:t>
      </w:r>
    </w:p>
    <w:p w:rsidR="008E7D11" w:rsidRPr="008E7D11" w:rsidRDefault="008E7D11" w:rsidP="008E7D11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6EC" w:rsidRDefault="00A65F1B" w:rsidP="008E7D11">
      <w:pPr>
        <w:pStyle w:val="ae"/>
        <w:spacing w:line="276" w:lineRule="auto"/>
        <w:ind w:firstLine="709"/>
        <w:jc w:val="both"/>
        <w:rPr>
          <w:rStyle w:val="a3"/>
          <w:rFonts w:ascii="Times New Roman" w:hAnsi="Times New Roman"/>
          <w:b/>
          <w:sz w:val="28"/>
          <w:szCs w:val="28"/>
        </w:rPr>
      </w:pPr>
      <w:hyperlink r:id="rId43" w:history="1">
        <w:r w:rsidR="003B76EC" w:rsidRPr="008E7D11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 xml:space="preserve">Приказ Минфина </w:t>
        </w:r>
        <w:r w:rsidR="008E7D11" w:rsidRPr="008E7D11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России от 29.06.2023 №</w:t>
        </w:r>
        <w:r w:rsidR="003B76EC" w:rsidRPr="008E7D11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 xml:space="preserve"> 100н "О внесении изменений в приказ Министерства финансов Российск</w:t>
        </w:r>
        <w:r w:rsidR="008E7D11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>ой Федерации от 17 мая 2022 г. №</w:t>
        </w:r>
        <w:r w:rsidR="003B76EC" w:rsidRPr="008E7D11">
          <w:rPr>
            <w:rStyle w:val="a3"/>
            <w:rFonts w:ascii="Times New Roman" w:hAnsi="Times New Roman"/>
            <w:b/>
            <w:color w:val="1F497D" w:themeColor="text2"/>
            <w:sz w:val="28"/>
            <w:szCs w:val="28"/>
          </w:rPr>
          <w:t xml:space="preserve"> 75н "Об утверждении кодов (перечней кодов) бюджетной классификации Российской Федерации на 2023 год (на 2023 год и на плановый период 2024 и 2025 годов)</w:t>
        </w:r>
        <w:r w:rsidR="003B76EC" w:rsidRPr="008E7D11">
          <w:rPr>
            <w:rStyle w:val="a3"/>
            <w:rFonts w:ascii="Times New Roman" w:hAnsi="Times New Roman"/>
            <w:b/>
            <w:sz w:val="28"/>
            <w:szCs w:val="28"/>
          </w:rPr>
          <w:t>"</w:t>
        </w:r>
      </w:hyperlink>
      <w:r w:rsidR="008E7D11">
        <w:rPr>
          <w:rStyle w:val="a3"/>
          <w:rFonts w:ascii="Times New Roman" w:hAnsi="Times New Roman"/>
          <w:b/>
          <w:sz w:val="28"/>
          <w:szCs w:val="28"/>
        </w:rPr>
        <w:t>.</w:t>
      </w:r>
    </w:p>
    <w:p w:rsidR="00A87126" w:rsidRPr="008E7D11" w:rsidRDefault="00A87126" w:rsidP="008E7D11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76EC" w:rsidRPr="008E7D11" w:rsidRDefault="008E7D11" w:rsidP="008E7D11">
      <w:pPr>
        <w:pStyle w:val="a4"/>
        <w:spacing w:line="276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3B76EC" w:rsidRPr="008E7D11">
        <w:rPr>
          <w:sz w:val="28"/>
          <w:szCs w:val="28"/>
        </w:rPr>
        <w:t>Уточнены и дополнены перечни КБК на 2023 год плановый период</w:t>
      </w:r>
      <w:r>
        <w:rPr>
          <w:sz w:val="28"/>
          <w:szCs w:val="28"/>
        </w:rPr>
        <w:t>.</w:t>
      </w:r>
    </w:p>
    <w:p w:rsidR="003B76EC" w:rsidRPr="008E7D11" w:rsidRDefault="003B76EC" w:rsidP="008E7D11">
      <w:pPr>
        <w:pStyle w:val="a4"/>
        <w:spacing w:line="276" w:lineRule="auto"/>
        <w:jc w:val="both"/>
        <w:rPr>
          <w:sz w:val="28"/>
          <w:szCs w:val="28"/>
        </w:rPr>
      </w:pPr>
      <w:r w:rsidRPr="008E7D11">
        <w:rPr>
          <w:sz w:val="28"/>
          <w:szCs w:val="28"/>
        </w:rPr>
        <w:t>Включены новые коды, в том числе в отношении введенного налога на сверхприбыль прошлых лет, страховых взносов на ОМС в фиксированном размере, уплачиваемых военными пенсионерами, в отношении различных дотаций, субсидий и межбюджетных трансфертов и пр.</w:t>
      </w:r>
    </w:p>
    <w:p w:rsidR="003B76EC" w:rsidRPr="008E7D11" w:rsidRDefault="008E7D11" w:rsidP="008E7D11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6EC" w:rsidRPr="008E7D11">
        <w:rPr>
          <w:sz w:val="28"/>
          <w:szCs w:val="28"/>
        </w:rPr>
        <w:t xml:space="preserve">В новой редакции изложены некоторые приложения, содержащие коды </w:t>
      </w:r>
      <w:proofErr w:type="gramStart"/>
      <w:r w:rsidR="003B76EC" w:rsidRPr="008E7D11">
        <w:rPr>
          <w:sz w:val="28"/>
          <w:szCs w:val="28"/>
        </w:rPr>
        <w:t>направлений расходов целевых статей расходов федерального бюджета</w:t>
      </w:r>
      <w:proofErr w:type="gramEnd"/>
      <w:r w:rsidR="003B76EC" w:rsidRPr="008E7D11">
        <w:rPr>
          <w:sz w:val="28"/>
          <w:szCs w:val="28"/>
        </w:rPr>
        <w:t>.</w:t>
      </w:r>
    </w:p>
    <w:p w:rsidR="00CA5E93" w:rsidRDefault="008E7D11" w:rsidP="00CA5E93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6EC" w:rsidRPr="008E7D11">
        <w:rPr>
          <w:sz w:val="28"/>
          <w:szCs w:val="28"/>
        </w:rPr>
        <w:t>В настоящее время данный документ находится на регистрации в Минюсте России. Следует учитывать, что при регистрации текст документа может быть изменен.</w:t>
      </w:r>
    </w:p>
    <w:p w:rsidR="00154CBC" w:rsidRPr="00154CBC" w:rsidRDefault="00CA5E93" w:rsidP="00CA5E93">
      <w:pPr>
        <w:pStyle w:val="a4"/>
        <w:spacing w:line="276" w:lineRule="auto"/>
        <w:rPr>
          <w:b/>
          <w:bCs/>
          <w:color w:val="1F497D" w:themeColor="text2"/>
          <w:sz w:val="28"/>
          <w:szCs w:val="28"/>
          <w:u w:val="single"/>
        </w:rPr>
      </w:pPr>
      <w:r w:rsidRPr="00CA5E93">
        <w:rPr>
          <w:b/>
          <w:bCs/>
          <w:color w:val="1F497D" w:themeColor="text2"/>
          <w:sz w:val="28"/>
          <w:szCs w:val="28"/>
        </w:rPr>
        <w:lastRenderedPageBreak/>
        <w:tab/>
      </w:r>
      <w:r w:rsidR="00F573A1">
        <w:rPr>
          <w:b/>
          <w:bCs/>
          <w:color w:val="1F497D" w:themeColor="text2"/>
          <w:sz w:val="28"/>
          <w:szCs w:val="28"/>
          <w:u w:val="single"/>
        </w:rPr>
        <w:t>Письмо Минфина Росси</w:t>
      </w:r>
      <w:r w:rsidR="00A87441" w:rsidRPr="00154CBC">
        <w:rPr>
          <w:b/>
          <w:bCs/>
          <w:color w:val="1F497D" w:themeColor="text2"/>
          <w:sz w:val="28"/>
          <w:szCs w:val="28"/>
          <w:u w:val="single"/>
        </w:rPr>
        <w:t>и от 13.06.</w:t>
      </w:r>
      <w:r w:rsidR="00A87441" w:rsidRPr="00F573A1">
        <w:rPr>
          <w:b/>
          <w:bCs/>
          <w:color w:val="1F497D" w:themeColor="text2"/>
          <w:sz w:val="28"/>
          <w:szCs w:val="28"/>
          <w:u w:val="single"/>
        </w:rPr>
        <w:t>2023</w:t>
      </w:r>
      <w:r w:rsidR="00154CBC" w:rsidRPr="00F573A1">
        <w:rPr>
          <w:color w:val="1F497D" w:themeColor="text2"/>
          <w:kern w:val="36"/>
          <w:sz w:val="28"/>
          <w:szCs w:val="28"/>
          <w:u w:val="single"/>
        </w:rPr>
        <w:t xml:space="preserve"> </w:t>
      </w:r>
      <w:r w:rsidR="00F573A1" w:rsidRPr="00F573A1">
        <w:rPr>
          <w:b/>
          <w:bCs/>
          <w:color w:val="1F497D" w:themeColor="text2"/>
          <w:kern w:val="36"/>
          <w:sz w:val="28"/>
          <w:szCs w:val="28"/>
          <w:u w:val="single"/>
        </w:rPr>
        <w:t>№ 03-03-06/1/54118</w:t>
      </w:r>
      <w:r w:rsidR="00F573A1" w:rsidRPr="00F573A1">
        <w:rPr>
          <w:rFonts w:ascii="Arial" w:hAnsi="Arial" w:cs="Arial"/>
          <w:b/>
          <w:bCs/>
          <w:color w:val="1F497D" w:themeColor="text2"/>
          <w:kern w:val="36"/>
          <w:sz w:val="36"/>
          <w:szCs w:val="36"/>
          <w:u w:val="single"/>
        </w:rPr>
        <w:t xml:space="preserve"> </w:t>
      </w:r>
      <w:r w:rsidR="00154CBC" w:rsidRPr="00154CBC">
        <w:rPr>
          <w:rFonts w:ascii="Arial" w:hAnsi="Arial" w:cs="Arial"/>
          <w:color w:val="000000"/>
          <w:kern w:val="36"/>
          <w:sz w:val="36"/>
          <w:szCs w:val="36"/>
          <w:u w:val="single"/>
        </w:rPr>
        <w:t>(</w:t>
      </w:r>
      <w:r w:rsidR="00154CBC" w:rsidRPr="00154CBC">
        <w:rPr>
          <w:b/>
          <w:bCs/>
          <w:color w:val="1F497D" w:themeColor="text2"/>
          <w:sz w:val="28"/>
          <w:szCs w:val="28"/>
          <w:u w:val="single"/>
        </w:rPr>
        <w:t xml:space="preserve">Как долго нужно хранить </w:t>
      </w:r>
      <w:proofErr w:type="spellStart"/>
      <w:r w:rsidR="00154CBC" w:rsidRPr="00154CBC">
        <w:rPr>
          <w:b/>
          <w:bCs/>
          <w:color w:val="1F497D" w:themeColor="text2"/>
          <w:sz w:val="28"/>
          <w:szCs w:val="28"/>
          <w:u w:val="single"/>
        </w:rPr>
        <w:t>первичку</w:t>
      </w:r>
      <w:proofErr w:type="spellEnd"/>
      <w:r w:rsidR="00154CBC" w:rsidRPr="00154CBC">
        <w:rPr>
          <w:b/>
          <w:bCs/>
          <w:color w:val="1F497D" w:themeColor="text2"/>
          <w:sz w:val="28"/>
          <w:szCs w:val="28"/>
          <w:u w:val="single"/>
        </w:rPr>
        <w:t>, подтверждающую первоначальную стоимость ОС).</w:t>
      </w:r>
    </w:p>
    <w:p w:rsidR="002C4269" w:rsidRPr="00BC1D10" w:rsidRDefault="00154CBC" w:rsidP="002C4269">
      <w:pPr>
        <w:spacing w:after="20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154CBC">
        <w:rPr>
          <w:color w:val="000000"/>
          <w:sz w:val="28"/>
          <w:szCs w:val="28"/>
        </w:rPr>
        <w:t>Минфин России напоминает,</w:t>
      </w:r>
      <w:r>
        <w:rPr>
          <w:color w:val="000000"/>
          <w:sz w:val="21"/>
          <w:szCs w:val="21"/>
        </w:rPr>
        <w:t xml:space="preserve"> что </w:t>
      </w:r>
      <w:r w:rsidR="002C4269" w:rsidRPr="00BC1D10">
        <w:rPr>
          <w:sz w:val="28"/>
          <w:szCs w:val="28"/>
        </w:rPr>
        <w:t>сообщаем, что согласно подпункту 8 пункта 1 статьи 23 </w:t>
      </w:r>
      <w:r w:rsidRPr="00154CBC">
        <w:rPr>
          <w:sz w:val="28"/>
          <w:szCs w:val="28"/>
        </w:rPr>
        <w:t>Н</w:t>
      </w:r>
      <w:r>
        <w:rPr>
          <w:sz w:val="28"/>
          <w:szCs w:val="28"/>
        </w:rPr>
        <w:t xml:space="preserve">К </w:t>
      </w:r>
      <w:r w:rsidR="002C4269" w:rsidRPr="00BC1D10">
        <w:rPr>
          <w:sz w:val="28"/>
          <w:szCs w:val="28"/>
        </w:rPr>
        <w:t xml:space="preserve">налогоплательщики обязаны </w:t>
      </w:r>
      <w:r w:rsidR="002C4269" w:rsidRPr="00154CBC">
        <w:rPr>
          <w:sz w:val="28"/>
          <w:szCs w:val="28"/>
          <w:u w:val="single"/>
        </w:rPr>
        <w:t>в течение пяти лет обеспечивать сохранность данных бухгалтерского и налогового учета</w:t>
      </w:r>
      <w:r w:rsidR="002C4269" w:rsidRPr="00BC1D10">
        <w:rPr>
          <w:sz w:val="28"/>
          <w:szCs w:val="28"/>
        </w:rPr>
        <w:t xml:space="preserve"> и других документов, необходимых для исчисления и уплаты налогов, в том числе документов, подтверждающих получение доходов, осуществление расходов (для организаций и индивидуальных предпринимателей), а также уплату (удержание) налогов, если иное не предусмотрено </w:t>
      </w:r>
      <w:hyperlink r:id="rId44" w:history="1">
        <w:r w:rsidR="002C4269" w:rsidRPr="00BC1D10">
          <w:rPr>
            <w:rStyle w:val="a3"/>
            <w:color w:val="auto"/>
            <w:sz w:val="28"/>
            <w:szCs w:val="28"/>
          </w:rPr>
          <w:t>НК</w:t>
        </w:r>
        <w:proofErr w:type="gramEnd"/>
        <w:r w:rsidR="002C4269" w:rsidRPr="00BC1D10">
          <w:rPr>
            <w:rStyle w:val="a3"/>
            <w:color w:val="auto"/>
            <w:sz w:val="28"/>
            <w:szCs w:val="28"/>
          </w:rPr>
          <w:t xml:space="preserve"> РФ</w:t>
        </w:r>
      </w:hyperlink>
      <w:r w:rsidR="002C4269" w:rsidRPr="00BC1D10">
        <w:rPr>
          <w:sz w:val="28"/>
          <w:szCs w:val="28"/>
        </w:rPr>
        <w:t>.</w:t>
      </w:r>
    </w:p>
    <w:p w:rsidR="002C4269" w:rsidRPr="00BC1D10" w:rsidRDefault="00154CBC" w:rsidP="002C4269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4269" w:rsidRPr="00BC1D10">
        <w:rPr>
          <w:sz w:val="28"/>
          <w:szCs w:val="28"/>
        </w:rPr>
        <w:t>Документы, образующиеся в деятельности организации, в том числе первичные учетные документы, могут храниться не только на бумажных носителях, но и в виде электронных документов.</w:t>
      </w:r>
    </w:p>
    <w:p w:rsidR="002C4269" w:rsidRPr="00385770" w:rsidRDefault="00154CBC" w:rsidP="002C4269">
      <w:pPr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C4269" w:rsidRPr="00BC1D10">
        <w:rPr>
          <w:sz w:val="28"/>
          <w:szCs w:val="28"/>
        </w:rPr>
        <w:t>Так, в соответствии с подпунктом 3 пункта 2 статьи 253 </w:t>
      </w:r>
      <w:hyperlink r:id="rId45" w:history="1">
        <w:r w:rsidR="002C4269" w:rsidRPr="00BC1D10">
          <w:rPr>
            <w:rStyle w:val="a3"/>
            <w:color w:val="auto"/>
            <w:sz w:val="28"/>
            <w:szCs w:val="28"/>
          </w:rPr>
          <w:t>НК РФ</w:t>
        </w:r>
      </w:hyperlink>
      <w:r w:rsidR="002C4269" w:rsidRPr="00BC1D10">
        <w:rPr>
          <w:sz w:val="28"/>
          <w:szCs w:val="28"/>
        </w:rPr>
        <w:t xml:space="preserve"> для целей налогообложения прибыли организаций </w:t>
      </w:r>
      <w:r w:rsidR="002C4269" w:rsidRPr="00385770">
        <w:rPr>
          <w:sz w:val="28"/>
          <w:szCs w:val="28"/>
          <w:u w:val="single"/>
        </w:rPr>
        <w:t xml:space="preserve">в состав расходов, связанных с производством и реализацией, включаются, в том числе, суммы начисленной амортизации. </w:t>
      </w:r>
      <w:r w:rsidR="002C4269" w:rsidRPr="00BC1D10">
        <w:rPr>
          <w:sz w:val="28"/>
          <w:szCs w:val="28"/>
        </w:rPr>
        <w:t>При этом сумма амортизации определяется налогоплательщиками ежемесячно в порядке, установленном главой 25 </w:t>
      </w:r>
      <w:hyperlink r:id="rId46" w:history="1">
        <w:r w:rsidR="002C4269" w:rsidRPr="00BC1D10">
          <w:rPr>
            <w:rStyle w:val="a3"/>
            <w:color w:val="auto"/>
            <w:sz w:val="28"/>
            <w:szCs w:val="28"/>
          </w:rPr>
          <w:t>НК РФ</w:t>
        </w:r>
      </w:hyperlink>
      <w:r w:rsidR="002C4269" w:rsidRPr="00BC1D10">
        <w:rPr>
          <w:sz w:val="28"/>
          <w:szCs w:val="28"/>
        </w:rPr>
        <w:t xml:space="preserve">, </w:t>
      </w:r>
      <w:r w:rsidR="002C4269" w:rsidRPr="00385770">
        <w:rPr>
          <w:sz w:val="28"/>
          <w:szCs w:val="28"/>
          <w:u w:val="single"/>
        </w:rPr>
        <w:t>исходя из первоначальной стоимости амортизируемого имущества и срока его полезного использования.</w:t>
      </w:r>
    </w:p>
    <w:p w:rsidR="002C4269" w:rsidRPr="00BC1D10" w:rsidRDefault="00385770" w:rsidP="002C4269">
      <w:pPr>
        <w:spacing w:after="20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C4269" w:rsidRPr="00BC1D10">
        <w:rPr>
          <w:sz w:val="28"/>
          <w:szCs w:val="28"/>
        </w:rPr>
        <w:t xml:space="preserve">Учитывая вышеизложенное, срок хранения первичных документов, отражающих формирование первоначальной стоимости амортизируемого имущества, должен исчисляться </w:t>
      </w:r>
      <w:r w:rsidR="002C4269" w:rsidRPr="00BC1D10">
        <w:rPr>
          <w:sz w:val="28"/>
          <w:szCs w:val="28"/>
          <w:u w:val="single"/>
        </w:rPr>
        <w:t>с момента завершения начисления амортизации в налоговом учете.</w:t>
      </w:r>
    </w:p>
    <w:p w:rsidR="002C4269" w:rsidRDefault="00385770" w:rsidP="002C4269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4269" w:rsidRPr="00BC1D10">
        <w:rPr>
          <w:sz w:val="28"/>
          <w:szCs w:val="28"/>
        </w:rPr>
        <w:t>При этом обращаем внимание, что 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утверждены приказом Минкуль</w:t>
      </w:r>
      <w:r w:rsidR="00BC1D10" w:rsidRPr="00BC1D10">
        <w:rPr>
          <w:sz w:val="28"/>
          <w:szCs w:val="28"/>
        </w:rPr>
        <w:t>туры России от 31.03.2015 №</w:t>
      </w:r>
      <w:r w:rsidR="002C4269" w:rsidRPr="00BC1D10">
        <w:rPr>
          <w:sz w:val="28"/>
          <w:szCs w:val="28"/>
        </w:rPr>
        <w:t> 526.</w:t>
      </w:r>
    </w:p>
    <w:p w:rsidR="00B67030" w:rsidRPr="002C4269" w:rsidRDefault="00A50B8C" w:rsidP="00A87126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>
        <w:rPr>
          <w:rFonts w:eastAsiaTheme="minorHAnsi"/>
          <w:b/>
          <w:sz w:val="32"/>
          <w:szCs w:val="32"/>
          <w:u w:val="single"/>
          <w:lang w:eastAsia="en-US"/>
        </w:rPr>
        <w:t>Контрольно</w:t>
      </w:r>
      <w:r w:rsidR="00FC0ECF" w:rsidRPr="002C4269">
        <w:rPr>
          <w:rFonts w:eastAsiaTheme="minorHAnsi"/>
          <w:b/>
          <w:sz w:val="32"/>
          <w:szCs w:val="32"/>
          <w:u w:val="single"/>
          <w:lang w:eastAsia="en-US"/>
        </w:rPr>
        <w:t xml:space="preserve"> - </w:t>
      </w:r>
      <w:r w:rsidR="00B67030" w:rsidRPr="002C4269">
        <w:rPr>
          <w:rFonts w:eastAsiaTheme="minorHAnsi"/>
          <w:b/>
          <w:sz w:val="32"/>
          <w:szCs w:val="32"/>
          <w:u w:val="single"/>
          <w:lang w:eastAsia="en-US"/>
        </w:rPr>
        <w:t xml:space="preserve"> кассовая техника (ККТ)</w:t>
      </w:r>
    </w:p>
    <w:p w:rsidR="000A4133" w:rsidRPr="002C4269" w:rsidRDefault="000A4133" w:rsidP="002C4269">
      <w:pPr>
        <w:jc w:val="both"/>
        <w:rPr>
          <w:rFonts w:eastAsia="Calibri"/>
          <w:color w:val="333333"/>
          <w:sz w:val="21"/>
          <w:szCs w:val="21"/>
        </w:rPr>
      </w:pPr>
      <w:r w:rsidRPr="002C4269">
        <w:rPr>
          <w:rFonts w:eastAsia="Calibri"/>
          <w:b/>
          <w:color w:val="483D8B"/>
          <w:sz w:val="28"/>
          <w:szCs w:val="28"/>
        </w:rPr>
        <w:tab/>
      </w:r>
      <w:r w:rsidRPr="002C4269">
        <w:rPr>
          <w:rFonts w:eastAsia="Calibri"/>
          <w:b/>
          <w:color w:val="483D8B"/>
          <w:sz w:val="28"/>
          <w:szCs w:val="28"/>
          <w:u w:val="single"/>
        </w:rPr>
        <w:t xml:space="preserve">Приказ Минфина России от 06.06.2023 № 88н "Об утверждении </w:t>
      </w:r>
      <w:proofErr w:type="gramStart"/>
      <w:r w:rsidRPr="002C4269">
        <w:rPr>
          <w:rFonts w:eastAsia="Calibri"/>
          <w:b/>
          <w:color w:val="483D8B"/>
          <w:sz w:val="28"/>
          <w:szCs w:val="28"/>
          <w:u w:val="single"/>
        </w:rPr>
        <w:t>перечня индикаторов риска нарушения обязательных требований</w:t>
      </w:r>
      <w:proofErr w:type="gramEnd"/>
      <w:r w:rsidRPr="002C4269">
        <w:rPr>
          <w:rFonts w:eastAsia="Calibri"/>
          <w:b/>
          <w:color w:val="483D8B"/>
          <w:sz w:val="28"/>
          <w:szCs w:val="28"/>
          <w:u w:val="single"/>
        </w:rPr>
        <w:t xml:space="preserve"> по федеральному государственному контролю (надзору) за соблюдением законодательства Российской Федерации о применении контрольно-кассовой техники, в том числе за полнотой учета выручки в </w:t>
      </w:r>
      <w:r w:rsidRPr="002C4269">
        <w:rPr>
          <w:rFonts w:eastAsia="Calibri"/>
          <w:b/>
          <w:color w:val="483D8B"/>
          <w:sz w:val="28"/>
          <w:szCs w:val="28"/>
          <w:u w:val="single"/>
        </w:rPr>
        <w:lastRenderedPageBreak/>
        <w:t>организациях и у индивидуальных предпринимателей"</w:t>
      </w:r>
      <w:r w:rsidRPr="002C4269">
        <w:rPr>
          <w:rFonts w:eastAsia="Calibri"/>
          <w:b/>
          <w:color w:val="483D8B"/>
          <w:sz w:val="28"/>
          <w:szCs w:val="28"/>
          <w:u w:val="single"/>
        </w:rPr>
        <w:br/>
      </w:r>
      <w:r w:rsidRPr="002C4269">
        <w:rPr>
          <w:rFonts w:eastAsia="Calibri"/>
          <w:sz w:val="28"/>
          <w:szCs w:val="28"/>
          <w:u w:val="single"/>
        </w:rPr>
        <w:t>(Зарегистрирован 05.07.2023 № 74142).</w:t>
      </w:r>
    </w:p>
    <w:p w:rsidR="000A4133" w:rsidRPr="002C4269" w:rsidRDefault="000A4133" w:rsidP="002C4269">
      <w:pPr>
        <w:jc w:val="both"/>
        <w:rPr>
          <w:rFonts w:eastAsia="Calibri"/>
          <w:b/>
          <w:color w:val="333333"/>
          <w:sz w:val="28"/>
          <w:szCs w:val="28"/>
        </w:rPr>
      </w:pPr>
    </w:p>
    <w:p w:rsidR="000A4133" w:rsidRPr="002C4269" w:rsidRDefault="000A4133" w:rsidP="002C4269">
      <w:pPr>
        <w:jc w:val="both"/>
        <w:rPr>
          <w:rFonts w:eastAsia="Calibri"/>
          <w:color w:val="333333"/>
          <w:sz w:val="28"/>
          <w:szCs w:val="28"/>
        </w:rPr>
      </w:pPr>
      <w:r w:rsidRPr="002C4269">
        <w:rPr>
          <w:rFonts w:eastAsia="Calibri"/>
          <w:sz w:val="28"/>
          <w:szCs w:val="28"/>
        </w:rPr>
        <w:tab/>
      </w:r>
      <w:hyperlink r:id="rId47" w:history="1">
        <w:r w:rsidRPr="002C4269">
          <w:rPr>
            <w:rFonts w:eastAsia="Calibri"/>
            <w:bCs/>
            <w:sz w:val="28"/>
            <w:szCs w:val="28"/>
          </w:rPr>
          <w:t>Минфин России обновил перечень подозрительных операций</w:t>
        </w:r>
      </w:hyperlink>
      <w:r w:rsidRPr="002C4269">
        <w:rPr>
          <w:rFonts w:eastAsia="Calibri"/>
          <w:sz w:val="28"/>
          <w:szCs w:val="28"/>
        </w:rPr>
        <w:t xml:space="preserve">. </w:t>
      </w:r>
      <w:r w:rsidRPr="002C4269">
        <w:rPr>
          <w:rFonts w:eastAsia="Calibri"/>
          <w:color w:val="333333"/>
          <w:sz w:val="28"/>
          <w:szCs w:val="28"/>
        </w:rPr>
        <w:t xml:space="preserve">С 17 июля действует </w:t>
      </w:r>
      <w:hyperlink r:id="rId48" w:history="1">
        <w:r w:rsidRPr="002C4269">
          <w:rPr>
            <w:rFonts w:eastAsia="Calibri"/>
            <w:sz w:val="28"/>
            <w:szCs w:val="28"/>
            <w:u w:val="single"/>
          </w:rPr>
          <w:t>новый перечень</w:t>
        </w:r>
      </w:hyperlink>
      <w:r w:rsidRPr="002C4269">
        <w:rPr>
          <w:rFonts w:eastAsia="Calibri"/>
          <w:color w:val="333333"/>
          <w:sz w:val="28"/>
          <w:szCs w:val="28"/>
        </w:rPr>
        <w:t xml:space="preserve"> индикаторов риска нарушений обязательных требований по контролю за ККТ, в том числе за полнотой учета выручки. </w:t>
      </w:r>
      <w:r w:rsidRPr="002C4269">
        <w:rPr>
          <w:rFonts w:eastAsia="Calibri"/>
          <w:color w:val="333333"/>
          <w:sz w:val="28"/>
          <w:szCs w:val="28"/>
        </w:rPr>
        <w:tab/>
        <w:t>Теперь в нем 3 пункта:</w:t>
      </w:r>
    </w:p>
    <w:p w:rsidR="000A4133" w:rsidRPr="002C4269" w:rsidRDefault="000A4133" w:rsidP="002C4269">
      <w:pPr>
        <w:ind w:left="360"/>
        <w:jc w:val="both"/>
        <w:rPr>
          <w:color w:val="333333"/>
          <w:sz w:val="28"/>
          <w:szCs w:val="28"/>
        </w:rPr>
      </w:pPr>
      <w:r w:rsidRPr="002C4269">
        <w:rPr>
          <w:color w:val="333333"/>
          <w:sz w:val="28"/>
          <w:szCs w:val="28"/>
        </w:rPr>
        <w:tab/>
        <w:t xml:space="preserve">за 60 календарных дней нет фискальных документов в АИС налоговиков, а касса зарегистрирована. Отметим, что этот признак установлен и </w:t>
      </w:r>
      <w:hyperlink r:id="rId49" w:history="1">
        <w:r w:rsidRPr="002C4269">
          <w:rPr>
            <w:sz w:val="28"/>
            <w:szCs w:val="28"/>
            <w:u w:val="single"/>
          </w:rPr>
          <w:t>сейчас</w:t>
        </w:r>
      </w:hyperlink>
      <w:r w:rsidRPr="002C4269">
        <w:rPr>
          <w:color w:val="333333"/>
          <w:sz w:val="28"/>
          <w:szCs w:val="28"/>
        </w:rPr>
        <w:t>, но по действующей редакции он единственный;</w:t>
      </w:r>
    </w:p>
    <w:p w:rsidR="000A4133" w:rsidRPr="002C4269" w:rsidRDefault="000A4133" w:rsidP="002C4269">
      <w:pPr>
        <w:spacing w:after="105"/>
        <w:ind w:left="720"/>
        <w:jc w:val="both"/>
        <w:rPr>
          <w:color w:val="333333"/>
          <w:sz w:val="28"/>
          <w:szCs w:val="28"/>
        </w:rPr>
      </w:pPr>
      <w:r w:rsidRPr="002C4269">
        <w:rPr>
          <w:color w:val="333333"/>
          <w:sz w:val="28"/>
          <w:szCs w:val="28"/>
        </w:rPr>
        <w:t xml:space="preserve">за 30 календарных дней доля фискальных документов с признаком расчета "Возврат прихода" — 30% и более от общего числа документов с признаком "Приход". </w:t>
      </w:r>
    </w:p>
    <w:p w:rsidR="00A22107" w:rsidRPr="00A22107" w:rsidRDefault="00132A61" w:rsidP="00A22107">
      <w:pPr>
        <w:spacing w:after="105" w:line="276" w:lineRule="auto"/>
        <w:ind w:left="360"/>
        <w:jc w:val="both"/>
        <w:rPr>
          <w:color w:val="333333"/>
          <w:sz w:val="28"/>
          <w:szCs w:val="28"/>
        </w:rPr>
      </w:pPr>
      <w:r w:rsidRPr="002C4269">
        <w:rPr>
          <w:color w:val="333333"/>
          <w:sz w:val="28"/>
          <w:szCs w:val="28"/>
        </w:rPr>
        <w:tab/>
      </w:r>
      <w:r w:rsidR="000A4133" w:rsidRPr="002C4269">
        <w:rPr>
          <w:color w:val="333333"/>
          <w:sz w:val="28"/>
          <w:szCs w:val="28"/>
        </w:rPr>
        <w:t>за 30 календарных дней чеков коррекции (БСО коррекции) — 30% и более от общего числа фискальных документов.</w:t>
      </w:r>
      <w:r w:rsidR="00A22107" w:rsidRPr="00A22107">
        <w:rPr>
          <w:color w:val="FFFFFF"/>
          <w:sz w:val="19"/>
          <w:szCs w:val="19"/>
        </w:rPr>
        <w:t>20 июля</w:t>
      </w:r>
    </w:p>
    <w:p w:rsidR="00A22107" w:rsidRPr="00374629" w:rsidRDefault="00374629" w:rsidP="00374629">
      <w:pPr>
        <w:spacing w:after="240" w:line="336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374629">
        <w:rPr>
          <w:b/>
          <w:color w:val="1F497D" w:themeColor="text2"/>
          <w:sz w:val="28"/>
          <w:szCs w:val="28"/>
        </w:rPr>
        <w:tab/>
      </w:r>
      <w:r w:rsidR="00A22107" w:rsidRPr="00374629">
        <w:rPr>
          <w:b/>
          <w:color w:val="1F497D" w:themeColor="text2"/>
          <w:sz w:val="28"/>
          <w:szCs w:val="28"/>
          <w:u w:val="single"/>
        </w:rPr>
        <w:t xml:space="preserve">Письмо  </w:t>
      </w:r>
      <w:r>
        <w:rPr>
          <w:b/>
          <w:color w:val="1F497D" w:themeColor="text2"/>
          <w:sz w:val="28"/>
          <w:szCs w:val="28"/>
          <w:u w:val="single"/>
        </w:rPr>
        <w:t>ФНС Р</w:t>
      </w:r>
      <w:r w:rsidR="00A22107" w:rsidRPr="00374629">
        <w:rPr>
          <w:b/>
          <w:color w:val="1F497D" w:themeColor="text2"/>
          <w:sz w:val="28"/>
          <w:szCs w:val="28"/>
          <w:u w:val="single"/>
        </w:rPr>
        <w:t>оссии от 30.06.2023 № АБ-4-20/8348. (</w:t>
      </w:r>
      <w:r w:rsidRPr="00374629">
        <w:rPr>
          <w:b/>
          <w:color w:val="1F497D" w:themeColor="text2"/>
          <w:sz w:val="28"/>
          <w:szCs w:val="28"/>
          <w:u w:val="single"/>
        </w:rPr>
        <w:t>О планируемых изменениях в порядке применения кассовых аппаратов).</w:t>
      </w:r>
    </w:p>
    <w:p w:rsidR="009517BF" w:rsidRPr="009517BF" w:rsidRDefault="00374629" w:rsidP="00C20B17">
      <w:pPr>
        <w:spacing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17BF" w:rsidRPr="009517BF">
        <w:rPr>
          <w:sz w:val="28"/>
          <w:szCs w:val="28"/>
        </w:rPr>
        <w:t xml:space="preserve">ФНС </w:t>
      </w:r>
      <w:r w:rsidR="009517BF">
        <w:rPr>
          <w:sz w:val="28"/>
          <w:szCs w:val="28"/>
        </w:rPr>
        <w:t xml:space="preserve">России </w:t>
      </w:r>
      <w:r w:rsidR="009517BF" w:rsidRPr="009517BF">
        <w:rPr>
          <w:sz w:val="28"/>
          <w:szCs w:val="28"/>
        </w:rPr>
        <w:t>считает нужным ввести нормативное регулирование качества печати обязательных реквизитов чеков.</w:t>
      </w:r>
    </w:p>
    <w:p w:rsidR="00A22107" w:rsidRPr="00A22107" w:rsidRDefault="009517BF" w:rsidP="00374629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2107" w:rsidRPr="00A22107">
        <w:rPr>
          <w:sz w:val="28"/>
          <w:szCs w:val="28"/>
        </w:rPr>
        <w:t>В связи с этим в пункте 8 статьи 47 закона № 54-ФЗ предлагается закрепить:</w:t>
      </w:r>
    </w:p>
    <w:p w:rsidR="00A22107" w:rsidRPr="00A22107" w:rsidRDefault="003109FA" w:rsidP="003109FA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2107" w:rsidRPr="00A22107">
        <w:rPr>
          <w:sz w:val="28"/>
          <w:szCs w:val="28"/>
        </w:rPr>
        <w:t xml:space="preserve">необходимость использования символов не </w:t>
      </w:r>
      <w:proofErr w:type="gramStart"/>
      <w:r w:rsidR="00A22107" w:rsidRPr="00A22107">
        <w:rPr>
          <w:sz w:val="28"/>
          <w:szCs w:val="28"/>
        </w:rPr>
        <w:t>меньше 2 мм с интервалом между строками не меньше 0,5 мм и контрастностью не меньше 40 процентов</w:t>
      </w:r>
      <w:proofErr w:type="gramEnd"/>
      <w:r w:rsidR="00A22107" w:rsidRPr="00A22107">
        <w:rPr>
          <w:sz w:val="28"/>
          <w:szCs w:val="28"/>
        </w:rPr>
        <w:t>;</w:t>
      </w:r>
    </w:p>
    <w:p w:rsidR="00A22107" w:rsidRDefault="003109FA" w:rsidP="003109FA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2107" w:rsidRPr="00A22107">
        <w:rPr>
          <w:sz w:val="28"/>
          <w:szCs w:val="28"/>
        </w:rPr>
        <w:t xml:space="preserve">возможность установления обязательными форматами фискальных документов </w:t>
      </w:r>
      <w:proofErr w:type="spellStart"/>
      <w:r w:rsidR="00A22107" w:rsidRPr="00A22107">
        <w:rPr>
          <w:sz w:val="28"/>
          <w:szCs w:val="28"/>
        </w:rPr>
        <w:t>доптребований</w:t>
      </w:r>
      <w:proofErr w:type="spellEnd"/>
      <w:r w:rsidR="00A22107" w:rsidRPr="00A22107">
        <w:rPr>
          <w:sz w:val="28"/>
          <w:szCs w:val="28"/>
        </w:rPr>
        <w:t xml:space="preserve"> к качеству печати и размеру символов ФД и OR-кода при печати на бумаге.</w:t>
      </w:r>
    </w:p>
    <w:p w:rsidR="008C6A42" w:rsidRPr="002C4269" w:rsidRDefault="00156013" w:rsidP="00385770">
      <w:pPr>
        <w:spacing w:before="100" w:beforeAutospacing="1" w:after="100" w:afterAutospacing="1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2C4269">
        <w:rPr>
          <w:rFonts w:eastAsia="Calibri"/>
          <w:b/>
          <w:sz w:val="28"/>
          <w:szCs w:val="28"/>
          <w:u w:val="single"/>
        </w:rPr>
        <w:t>ТРУДОВОЕ ПРАВО</w:t>
      </w:r>
    </w:p>
    <w:p w:rsidR="00BD3BA4" w:rsidRPr="00D84655" w:rsidRDefault="00142447" w:rsidP="00BD3BA4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2C4269">
        <w:rPr>
          <w:b/>
          <w:color w:val="1F497D" w:themeColor="text2"/>
          <w:sz w:val="28"/>
          <w:szCs w:val="28"/>
        </w:rPr>
        <w:tab/>
      </w:r>
      <w:proofErr w:type="gramStart"/>
      <w:r w:rsidR="00D84655" w:rsidRPr="00D84655">
        <w:rPr>
          <w:b/>
          <w:color w:val="1F497D" w:themeColor="text2"/>
          <w:sz w:val="28"/>
          <w:szCs w:val="28"/>
          <w:u w:val="single"/>
        </w:rPr>
        <w:t>Федеральный закон</w:t>
      </w:r>
      <w:r w:rsidR="00BD3BA4" w:rsidRPr="00D84655">
        <w:rPr>
          <w:b/>
          <w:color w:val="1F497D" w:themeColor="text2"/>
          <w:sz w:val="28"/>
          <w:szCs w:val="28"/>
          <w:u w:val="single"/>
        </w:rPr>
        <w:t xml:space="preserve"> от 24.07.2023 № 353-ФЗ</w:t>
      </w:r>
      <w:r w:rsidR="00D84655">
        <w:rPr>
          <w:b/>
          <w:color w:val="1F497D" w:themeColor="text2"/>
          <w:sz w:val="28"/>
          <w:szCs w:val="28"/>
          <w:u w:val="single"/>
        </w:rPr>
        <w:t xml:space="preserve"> «О внесении изменения в статью 7 Федерального закона «О государственной </w:t>
      </w:r>
      <w:proofErr w:type="spellStart"/>
      <w:r w:rsidR="00D84655">
        <w:rPr>
          <w:b/>
          <w:color w:val="1F497D" w:themeColor="text2"/>
          <w:sz w:val="28"/>
          <w:szCs w:val="28"/>
          <w:u w:val="single"/>
        </w:rPr>
        <w:t>регитрации</w:t>
      </w:r>
      <w:proofErr w:type="spellEnd"/>
      <w:r w:rsidR="00D84655">
        <w:rPr>
          <w:b/>
          <w:color w:val="1F497D" w:themeColor="text2"/>
          <w:sz w:val="28"/>
          <w:szCs w:val="28"/>
          <w:u w:val="single"/>
        </w:rPr>
        <w:t xml:space="preserve"> юридических лиц и индивидуальных предпринимателей»</w:t>
      </w:r>
      <w:proofErr w:type="gramEnd"/>
    </w:p>
    <w:p w:rsidR="00BD3BA4" w:rsidRPr="00BD3BA4" w:rsidRDefault="00BB044D" w:rsidP="00BD3BA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44D">
        <w:rPr>
          <w:sz w:val="28"/>
          <w:szCs w:val="28"/>
        </w:rPr>
        <w:t>Согласно данному</w:t>
      </w:r>
      <w:r w:rsidRPr="00BB044D">
        <w:rPr>
          <w:b/>
          <w:sz w:val="28"/>
          <w:szCs w:val="28"/>
        </w:rPr>
        <w:t xml:space="preserve"> </w:t>
      </w:r>
      <w:r w:rsidR="00BD3BA4" w:rsidRPr="00BD3BA4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="00BD3BA4" w:rsidRPr="00BD3BA4">
        <w:rPr>
          <w:sz w:val="28"/>
          <w:szCs w:val="28"/>
        </w:rPr>
        <w:t>, бесплатно выдавать в электронном виде из ЕГРЮЛ будут не только сведения о конкретном юр</w:t>
      </w:r>
      <w:r>
        <w:rPr>
          <w:sz w:val="28"/>
          <w:szCs w:val="28"/>
        </w:rPr>
        <w:t xml:space="preserve">идическом </w:t>
      </w:r>
      <w:r w:rsidR="00BD3BA4" w:rsidRPr="00BD3BA4">
        <w:rPr>
          <w:sz w:val="28"/>
          <w:szCs w:val="28"/>
        </w:rPr>
        <w:t>лице, но и копии его учредительных документов.</w:t>
      </w:r>
    </w:p>
    <w:p w:rsidR="00BD3BA4" w:rsidRPr="00BD3BA4" w:rsidRDefault="00BD3BA4" w:rsidP="00BD3BA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D3BA4" w:rsidRDefault="00BB044D" w:rsidP="00BD3BA4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ab/>
        <w:t>Изменение</w:t>
      </w:r>
      <w:r w:rsidR="00BD3BA4" w:rsidRPr="00BD3BA4">
        <w:rPr>
          <w:sz w:val="28"/>
          <w:szCs w:val="28"/>
        </w:rPr>
        <w:t xml:space="preserve"> заработает с 4 августа. До этого момента копии аналогичных документов можно запрашивать только на бумажном носителе и за деньги. Каждая копия обходится в 200 рублей. Ценник за срочность в два раза выше.</w:t>
      </w:r>
      <w:r>
        <w:rPr>
          <w:sz w:val="28"/>
          <w:szCs w:val="28"/>
        </w:rPr>
        <w:t xml:space="preserve"> </w:t>
      </w:r>
      <w:r w:rsidR="00BD3BA4" w:rsidRPr="00BD3BA4">
        <w:rPr>
          <w:sz w:val="28"/>
          <w:szCs w:val="28"/>
        </w:rPr>
        <w:t>Таким образом, теперь заинтересованные лица смогут сократить бумажный документооборот и сэкономить на запросе документов</w:t>
      </w:r>
      <w:r w:rsidR="00BD3BA4" w:rsidRPr="00BD3BA4">
        <w:rPr>
          <w:b/>
          <w:color w:val="1F497D" w:themeColor="text2"/>
          <w:sz w:val="28"/>
          <w:szCs w:val="28"/>
        </w:rPr>
        <w:t>.</w:t>
      </w:r>
    </w:p>
    <w:p w:rsidR="00142447" w:rsidRPr="002C4269" w:rsidRDefault="00BD3BA4" w:rsidP="00BD3BA4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50" w:history="1">
        <w:proofErr w:type="gramStart"/>
        <w:r w:rsidR="00142447" w:rsidRPr="002C4269">
          <w:rPr>
            <w:b/>
            <w:color w:val="1F497D" w:themeColor="text2"/>
            <w:sz w:val="28"/>
            <w:szCs w:val="28"/>
            <w:u w:val="single"/>
          </w:rPr>
          <w:t xml:space="preserve">Приказ Минтруда России от 25.01.2023 № 40н "Об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перечня документов (сведений), необходимых для назначения ежемесячной выплаты в связи с рождением (усыновлением) первого ребенка, и типовой формы заявления о ее назначении" </w:t>
        </w:r>
        <w:r w:rsidR="00142447" w:rsidRPr="003109FA">
          <w:rPr>
            <w:b/>
            <w:sz w:val="28"/>
            <w:szCs w:val="28"/>
            <w:u w:val="single"/>
          </w:rPr>
          <w:t>(Зарегистрировано в Минюсте России 27.06.2023 № 74013</w:t>
        </w:r>
        <w:r w:rsidR="00142447" w:rsidRPr="002C4269">
          <w:rPr>
            <w:b/>
            <w:color w:val="1F497D" w:themeColor="text2"/>
            <w:sz w:val="28"/>
            <w:szCs w:val="28"/>
            <w:u w:val="single"/>
          </w:rPr>
          <w:t>)</w:t>
        </w:r>
      </w:hyperlink>
      <w:r w:rsidR="00142447" w:rsidRPr="002C4269">
        <w:rPr>
          <w:b/>
          <w:color w:val="1F497D" w:themeColor="text2"/>
          <w:sz w:val="28"/>
          <w:szCs w:val="28"/>
        </w:rPr>
        <w:t>.</w:t>
      </w:r>
      <w:proofErr w:type="gramEnd"/>
    </w:p>
    <w:p w:rsidR="00174C12" w:rsidRPr="002C4269" w:rsidRDefault="00142447" w:rsidP="002C4269">
      <w:pPr>
        <w:spacing w:before="100" w:beforeAutospacing="1" w:after="100" w:afterAutospacing="1"/>
        <w:jc w:val="both"/>
        <w:rPr>
          <w:rFonts w:eastAsiaTheme="minorHAnsi"/>
          <w:color w:val="000000"/>
          <w:sz w:val="28"/>
          <w:szCs w:val="28"/>
        </w:rPr>
      </w:pPr>
      <w:r w:rsidRPr="002C4269">
        <w:rPr>
          <w:rFonts w:eastAsiaTheme="minorHAnsi"/>
          <w:color w:val="000000"/>
          <w:sz w:val="28"/>
          <w:szCs w:val="28"/>
        </w:rPr>
        <w:tab/>
        <w:t>Минтруд</w:t>
      </w:r>
      <w:r w:rsidR="00327FDC">
        <w:rPr>
          <w:rFonts w:eastAsiaTheme="minorHAnsi"/>
          <w:color w:val="000000"/>
          <w:sz w:val="28"/>
          <w:szCs w:val="28"/>
        </w:rPr>
        <w:t xml:space="preserve"> России</w:t>
      </w:r>
      <w:r w:rsidRPr="002C4269">
        <w:rPr>
          <w:rFonts w:eastAsiaTheme="minorHAnsi"/>
          <w:color w:val="000000"/>
          <w:sz w:val="28"/>
          <w:szCs w:val="28"/>
        </w:rPr>
        <w:t xml:space="preserve"> обновил порядок обращения за назначением ежемесячной выплаты в связи с рождением (усыновлением) первого ребенка.</w:t>
      </w:r>
      <w:r w:rsidR="00174C12" w:rsidRPr="002C4269">
        <w:rPr>
          <w:rFonts w:eastAsiaTheme="minorHAnsi"/>
          <w:color w:val="000000"/>
          <w:sz w:val="28"/>
          <w:szCs w:val="28"/>
        </w:rPr>
        <w:t xml:space="preserve"> </w:t>
      </w:r>
    </w:p>
    <w:p w:rsidR="00142447" w:rsidRPr="002C4269" w:rsidRDefault="00142447" w:rsidP="002C4269">
      <w:pPr>
        <w:spacing w:before="100" w:beforeAutospacing="1" w:after="100" w:afterAutospacing="1"/>
        <w:jc w:val="both"/>
        <w:rPr>
          <w:rFonts w:eastAsiaTheme="minorHAnsi"/>
          <w:color w:val="000000"/>
          <w:sz w:val="28"/>
          <w:szCs w:val="28"/>
          <w:u w:val="single"/>
        </w:rPr>
      </w:pPr>
      <w:r w:rsidRPr="002C4269">
        <w:rPr>
          <w:rFonts w:eastAsiaTheme="minorHAnsi"/>
          <w:color w:val="000000"/>
          <w:sz w:val="28"/>
          <w:szCs w:val="28"/>
        </w:rPr>
        <w:tab/>
        <w:t xml:space="preserve">Порядок </w:t>
      </w:r>
      <w:r w:rsidR="00174C12" w:rsidRPr="002C4269">
        <w:rPr>
          <w:rFonts w:eastAsiaTheme="minorHAnsi"/>
          <w:color w:val="000000"/>
          <w:sz w:val="28"/>
          <w:szCs w:val="28"/>
        </w:rPr>
        <w:t>п</w:t>
      </w:r>
      <w:r w:rsidRPr="002C4269">
        <w:rPr>
          <w:rFonts w:eastAsiaTheme="minorHAnsi"/>
          <w:color w:val="000000"/>
          <w:sz w:val="28"/>
          <w:szCs w:val="28"/>
        </w:rPr>
        <w:t xml:space="preserve">риведен в соответствие с Федеральным законом "О ежемесячных выплатах семьям, имеющим детей", согласно </w:t>
      </w:r>
      <w:proofErr w:type="gramStart"/>
      <w:r w:rsidRPr="002C4269">
        <w:rPr>
          <w:rFonts w:eastAsiaTheme="minorHAnsi"/>
          <w:color w:val="000000"/>
          <w:sz w:val="28"/>
          <w:szCs w:val="28"/>
        </w:rPr>
        <w:t>которому</w:t>
      </w:r>
      <w:proofErr w:type="gramEnd"/>
      <w:r w:rsidRPr="002C4269">
        <w:rPr>
          <w:rFonts w:eastAsiaTheme="minorHAnsi"/>
          <w:color w:val="000000"/>
          <w:sz w:val="28"/>
          <w:szCs w:val="28"/>
        </w:rPr>
        <w:t xml:space="preserve"> установленная законом ежемесячная денежная выплата будет назначаться только в связи с рождением (усыновлением) первого ребенка и только в случае, если этот ребенок родится до 1 января 2023 года. Кроме того, </w:t>
      </w:r>
      <w:r w:rsidRPr="002C4269">
        <w:rPr>
          <w:rFonts w:eastAsiaTheme="minorHAnsi"/>
          <w:color w:val="000000"/>
          <w:sz w:val="28"/>
          <w:szCs w:val="28"/>
          <w:u w:val="single"/>
        </w:rPr>
        <w:t>полномочия по назначению ежемесячной выплаты переданы СФР.</w:t>
      </w:r>
    </w:p>
    <w:p w:rsidR="00142447" w:rsidRPr="002C4269" w:rsidRDefault="00142447" w:rsidP="002C4269">
      <w:pPr>
        <w:spacing w:before="100" w:beforeAutospacing="1" w:after="100" w:afterAutospacing="1"/>
        <w:jc w:val="both"/>
        <w:rPr>
          <w:rFonts w:eastAsiaTheme="minorHAnsi"/>
          <w:color w:val="000000"/>
        </w:rPr>
      </w:pPr>
      <w:r w:rsidRPr="002C4269">
        <w:rPr>
          <w:rFonts w:eastAsiaTheme="minorHAnsi"/>
          <w:color w:val="000000"/>
          <w:sz w:val="28"/>
          <w:szCs w:val="28"/>
        </w:rPr>
        <w:tab/>
        <w:t>Настоящим приказом утверждены: порядок осуществления ежемесячной выплаты в связи с рождением (усыновлением) первого ребенка, порядок обращения за назначением указанной выплаты, перечень документов (сведений), необходимых для назначения</w:t>
      </w:r>
      <w:r w:rsidRPr="002C4269">
        <w:rPr>
          <w:rFonts w:eastAsiaTheme="minorHAnsi"/>
          <w:color w:val="000000"/>
        </w:rPr>
        <w:t xml:space="preserve"> ежемесячной выплаты, и типовая форма заявления о ее назначении.</w:t>
      </w:r>
    </w:p>
    <w:p w:rsidR="00994040" w:rsidRDefault="00994040" w:rsidP="00994040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hyperlink r:id="rId51" w:history="1">
        <w:r w:rsidRPr="00994040">
          <w:rPr>
            <w:b/>
            <w:color w:val="666699"/>
            <w:sz w:val="28"/>
            <w:szCs w:val="28"/>
            <w:u w:val="single"/>
          </w:rPr>
          <w:t>Приказ</w:t>
        </w:r>
        <w:r>
          <w:rPr>
            <w:b/>
            <w:color w:val="666699"/>
            <w:sz w:val="28"/>
            <w:szCs w:val="28"/>
            <w:u w:val="single"/>
          </w:rPr>
          <w:t xml:space="preserve"> Минтруда России от 19.06.2023 №</w:t>
        </w:r>
        <w:r w:rsidRPr="00994040">
          <w:rPr>
            <w:b/>
            <w:color w:val="666699"/>
            <w:sz w:val="28"/>
            <w:szCs w:val="28"/>
            <w:u w:val="single"/>
          </w:rPr>
          <w:t xml:space="preserve"> 515н "О внесении изменений в Правила подсчета и подтверждения страхового стажа для определения размеров пособий по временной нетрудоспособности, по беременности и родам</w:t>
        </w:r>
        <w:r w:rsidR="00E212B2">
          <w:rPr>
            <w:b/>
            <w:color w:val="666699"/>
            <w:sz w:val="28"/>
            <w:szCs w:val="28"/>
            <w:u w:val="single"/>
          </w:rPr>
          <w:t>»</w:t>
        </w:r>
        <w:r w:rsidRPr="00994040">
          <w:rPr>
            <w:b/>
            <w:color w:val="666699"/>
            <w:sz w:val="28"/>
            <w:szCs w:val="28"/>
            <w:u w:val="single"/>
          </w:rPr>
          <w:t>, утвержденные Приказом Министерства труда и социальной защиты Российской Ф</w:t>
        </w:r>
        <w:r>
          <w:rPr>
            <w:b/>
            <w:color w:val="666699"/>
            <w:sz w:val="28"/>
            <w:szCs w:val="28"/>
            <w:u w:val="single"/>
          </w:rPr>
          <w:t>едерации от 9 сентября 2020 г. №</w:t>
        </w:r>
        <w:r w:rsidRPr="00994040">
          <w:rPr>
            <w:b/>
            <w:color w:val="666699"/>
            <w:sz w:val="28"/>
            <w:szCs w:val="28"/>
            <w:u w:val="single"/>
          </w:rPr>
          <w:t xml:space="preserve"> 585н" (Зарегистрирова</w:t>
        </w:r>
        <w:r>
          <w:rPr>
            <w:b/>
            <w:color w:val="666699"/>
            <w:sz w:val="28"/>
            <w:szCs w:val="28"/>
            <w:u w:val="single"/>
          </w:rPr>
          <w:t>но в Минюсте России 18.07.2023 №</w:t>
        </w:r>
        <w:r w:rsidRPr="00994040">
          <w:rPr>
            <w:b/>
            <w:color w:val="666699"/>
            <w:sz w:val="28"/>
            <w:szCs w:val="28"/>
            <w:u w:val="single"/>
          </w:rPr>
          <w:t xml:space="preserve"> 74328</w:t>
        </w:r>
        <w:r w:rsidR="00E212B2">
          <w:rPr>
            <w:b/>
            <w:color w:val="666699"/>
            <w:sz w:val="28"/>
            <w:szCs w:val="28"/>
            <w:u w:val="single"/>
          </w:rPr>
          <w:t>)</w:t>
        </w:r>
        <w:r>
          <w:rPr>
            <w:b/>
            <w:color w:val="666699"/>
            <w:sz w:val="28"/>
            <w:szCs w:val="28"/>
            <w:u w:val="single"/>
          </w:rPr>
          <w:t>.</w:t>
        </w:r>
      </w:hyperlink>
    </w:p>
    <w:p w:rsidR="00994040" w:rsidRPr="00994040" w:rsidRDefault="00994040" w:rsidP="00994040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994040">
        <w:rPr>
          <w:rFonts w:eastAsia="Calibri"/>
          <w:color w:val="000000"/>
          <w:sz w:val="28"/>
          <w:szCs w:val="28"/>
        </w:rPr>
        <w:t>С учетом изменений в законодательстве дополнены периоды работы, включаемые в расчет страхового стажа для определения размеров пособий по временной нетрудоспособности</w:t>
      </w:r>
      <w:r>
        <w:rPr>
          <w:rFonts w:eastAsia="Calibri"/>
          <w:color w:val="000000"/>
          <w:sz w:val="28"/>
          <w:szCs w:val="28"/>
        </w:rPr>
        <w:t xml:space="preserve">. </w:t>
      </w:r>
      <w:r w:rsidRPr="00994040">
        <w:rPr>
          <w:rFonts w:eastAsia="Calibri"/>
          <w:color w:val="000000"/>
          <w:sz w:val="28"/>
          <w:szCs w:val="28"/>
        </w:rPr>
        <w:t>В связи с принятием Федеральн</w:t>
      </w:r>
      <w:r w:rsidR="00F3719B">
        <w:rPr>
          <w:rFonts w:eastAsia="Calibri"/>
          <w:color w:val="000000"/>
          <w:sz w:val="28"/>
          <w:szCs w:val="28"/>
        </w:rPr>
        <w:t>ого закона от 3 апреля 2023 г. №</w:t>
      </w:r>
      <w:r w:rsidRPr="00994040">
        <w:rPr>
          <w:rFonts w:eastAsia="Calibri"/>
          <w:color w:val="000000"/>
          <w:sz w:val="28"/>
          <w:szCs w:val="28"/>
        </w:rPr>
        <w:t xml:space="preserve"> 98-ФЗ в страховой стаж включаются в числе прочего периоды пребывания в добровольческом формировании, содействующем выполнению задач, возложенных на ВС РФ, с 24 февраля 2022 г.</w:t>
      </w:r>
    </w:p>
    <w:p w:rsidR="003A57A8" w:rsidRDefault="003A57A8" w:rsidP="002C4269">
      <w:pPr>
        <w:spacing w:line="276" w:lineRule="auto"/>
        <w:jc w:val="both"/>
        <w:textAlignment w:val="baseline"/>
        <w:rPr>
          <w:color w:val="1F497D" w:themeColor="text2"/>
          <w:sz w:val="28"/>
          <w:szCs w:val="28"/>
        </w:rPr>
      </w:pPr>
      <w:r w:rsidRPr="002C4269">
        <w:rPr>
          <w:b/>
          <w:color w:val="1F497D" w:themeColor="text2"/>
          <w:sz w:val="28"/>
          <w:szCs w:val="28"/>
        </w:rPr>
        <w:lastRenderedPageBreak/>
        <w:tab/>
      </w:r>
      <w:r w:rsidRPr="002C4269">
        <w:rPr>
          <w:b/>
          <w:color w:val="1F497D" w:themeColor="text2"/>
          <w:sz w:val="28"/>
          <w:szCs w:val="28"/>
          <w:u w:val="single"/>
        </w:rPr>
        <w:t xml:space="preserve">Постановление Конституционного Суда РФ от 27.06.2023 № 35-П «По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«О минимальном размере повышения оплаты труда за работу в ночное время» в связи с жалобой гражданина С.А. </w:t>
      </w:r>
      <w:proofErr w:type="spellStart"/>
      <w:r w:rsidRPr="002C4269">
        <w:rPr>
          <w:b/>
          <w:color w:val="1F497D" w:themeColor="text2"/>
          <w:sz w:val="28"/>
          <w:szCs w:val="28"/>
          <w:u w:val="single"/>
        </w:rPr>
        <w:t>Иваниченко</w:t>
      </w:r>
      <w:proofErr w:type="spellEnd"/>
      <w:r w:rsidRPr="002C4269">
        <w:rPr>
          <w:color w:val="1F497D" w:themeColor="text2"/>
          <w:sz w:val="28"/>
          <w:szCs w:val="28"/>
        </w:rPr>
        <w:t>».</w:t>
      </w:r>
    </w:p>
    <w:p w:rsidR="00214BE8" w:rsidRPr="002C4269" w:rsidRDefault="00214BE8" w:rsidP="002C4269">
      <w:pPr>
        <w:spacing w:line="276" w:lineRule="auto"/>
        <w:jc w:val="both"/>
        <w:textAlignment w:val="baseline"/>
        <w:rPr>
          <w:color w:val="1F497D" w:themeColor="text2"/>
          <w:sz w:val="28"/>
          <w:szCs w:val="28"/>
        </w:rPr>
      </w:pPr>
    </w:p>
    <w:p w:rsidR="003A57A8" w:rsidRPr="002C4269" w:rsidRDefault="003A57A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 xml:space="preserve">Работнику оплачивали сверхурочный труд и работу ночью исходя из голого оклада, без учета доплаты </w:t>
      </w:r>
      <w:proofErr w:type="gramStart"/>
      <w:r w:rsidRPr="002C4269">
        <w:rPr>
          <w:sz w:val="28"/>
          <w:szCs w:val="28"/>
        </w:rPr>
        <w:t>до</w:t>
      </w:r>
      <w:proofErr w:type="gramEnd"/>
      <w:r w:rsidRPr="002C4269">
        <w:rPr>
          <w:sz w:val="28"/>
          <w:szCs w:val="28"/>
        </w:rPr>
        <w:t xml:space="preserve"> </w:t>
      </w:r>
      <w:proofErr w:type="gramStart"/>
      <w:r w:rsidRPr="002C4269">
        <w:rPr>
          <w:sz w:val="28"/>
          <w:szCs w:val="28"/>
        </w:rPr>
        <w:t>МРОТ</w:t>
      </w:r>
      <w:proofErr w:type="gramEnd"/>
      <w:r w:rsidRPr="002C4269">
        <w:rPr>
          <w:sz w:val="28"/>
          <w:szCs w:val="28"/>
        </w:rPr>
        <w:t>, компенсаций и стимулирующих надбавок. Он попытался оспорить это в судах, но проиграл.</w:t>
      </w:r>
    </w:p>
    <w:p w:rsidR="003A57A8" w:rsidRPr="002C4269" w:rsidRDefault="00174C1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>Тогда работник</w:t>
      </w:r>
      <w:r w:rsidR="003A57A8" w:rsidRPr="002C4269">
        <w:rPr>
          <w:sz w:val="28"/>
          <w:szCs w:val="28"/>
        </w:rPr>
        <w:t xml:space="preserve"> обратился в КС РФ с просьбой признать неконституционной часть 1 ст. 152 ТК РФ в той части, в какой она позволяет оплачивать в повышенном размере сверхурочный и ночной труд только из оклада, в том числе</w:t>
      </w:r>
      <w:r w:rsidR="009951C7">
        <w:rPr>
          <w:sz w:val="28"/>
          <w:szCs w:val="28"/>
        </w:rPr>
        <w:t>,</w:t>
      </w:r>
      <w:r w:rsidR="003A57A8" w:rsidRPr="002C4269">
        <w:rPr>
          <w:sz w:val="28"/>
          <w:szCs w:val="28"/>
        </w:rPr>
        <w:t xml:space="preserve"> если он ниже МРОТ. По его мнению, норма не только не гарантирует повышенную оплату работы в особых условиях, но и позволяет оплачивать такой труд в меньшем размере, чем занятость в стандартных условиях.</w:t>
      </w:r>
    </w:p>
    <w:p w:rsidR="003A57A8" w:rsidRPr="002C4269" w:rsidRDefault="00A65F1B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hyperlink r:id="rId52" w:history="1">
        <w:r w:rsidR="003A57A8" w:rsidRPr="002C4269">
          <w:rPr>
            <w:rStyle w:val="a3"/>
            <w:color w:val="auto"/>
            <w:sz w:val="28"/>
            <w:szCs w:val="28"/>
          </w:rPr>
          <w:t>КС РФ заявителя поддержал</w:t>
        </w:r>
      </w:hyperlink>
      <w:r w:rsidR="003A57A8" w:rsidRPr="002C4269">
        <w:rPr>
          <w:sz w:val="28"/>
          <w:szCs w:val="28"/>
        </w:rPr>
        <w:t> и признал часть 1 статьи 152 ТК РФ неконституционной в</w:t>
      </w:r>
      <w:r w:rsidR="00E212B2">
        <w:rPr>
          <w:sz w:val="28"/>
          <w:szCs w:val="28"/>
        </w:rPr>
        <w:t>о</w:t>
      </w:r>
      <w:r w:rsidR="003A57A8" w:rsidRPr="002C4269">
        <w:rPr>
          <w:sz w:val="28"/>
          <w:szCs w:val="28"/>
        </w:rPr>
        <w:t xml:space="preserve"> фрагменте, допускающем оплачивать сверхурочный труд исходя из одной составляющей заработной платы, в частности, оклада, без учета начислений компенсационн</w:t>
      </w:r>
      <w:r w:rsidR="00E212B2">
        <w:rPr>
          <w:sz w:val="28"/>
          <w:szCs w:val="28"/>
        </w:rPr>
        <w:t>ого и стимулирующего характера.</w:t>
      </w:r>
    </w:p>
    <w:p w:rsidR="003A57A8" w:rsidRPr="002C4269" w:rsidRDefault="003A57A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  <w:u w:val="single"/>
        </w:rPr>
        <w:t>До внесения в ТК РФ изменений,</w:t>
      </w:r>
      <w:r w:rsidRPr="002C4269">
        <w:rPr>
          <w:sz w:val="28"/>
          <w:szCs w:val="28"/>
        </w:rPr>
        <w:t xml:space="preserve"> которые устранят выявленный пробел, оплачивать сверхурочный труд, если помимо оклада зарплата состоит из компенсаций и стимулирующий начислений, нужно следующим образом:</w:t>
      </w:r>
    </w:p>
    <w:p w:rsidR="003A57A8" w:rsidRPr="002C4269" w:rsidRDefault="003A57A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 xml:space="preserve">— труд в пределах нормы – тарифная ставка или оклад плюс все положенные дополнительных выплаты. </w:t>
      </w:r>
      <w:proofErr w:type="gramStart"/>
      <w:r w:rsidRPr="002C4269">
        <w:rPr>
          <w:sz w:val="28"/>
          <w:szCs w:val="28"/>
        </w:rPr>
        <w:t>При этом оплата труда не может быть ниже МРОТ без учета доп</w:t>
      </w:r>
      <w:r w:rsidR="00E212B2">
        <w:rPr>
          <w:sz w:val="28"/>
          <w:szCs w:val="28"/>
        </w:rPr>
        <w:t xml:space="preserve">олнительных </w:t>
      </w:r>
      <w:r w:rsidRPr="002C4269">
        <w:rPr>
          <w:sz w:val="28"/>
          <w:szCs w:val="28"/>
        </w:rPr>
        <w:t>выплат за труд в особых условиях;</w:t>
      </w:r>
      <w:proofErr w:type="gramEnd"/>
    </w:p>
    <w:p w:rsidR="003A57A8" w:rsidRPr="002C4269" w:rsidRDefault="003A57A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C4269">
        <w:rPr>
          <w:sz w:val="28"/>
          <w:szCs w:val="28"/>
        </w:rPr>
        <w:t>— труд сверх нормы — полтора оклада (тарифной ставки) за первые два часа и два оклада за последующие рабочие сверх</w:t>
      </w:r>
      <w:r w:rsidR="00BA3993">
        <w:rPr>
          <w:sz w:val="28"/>
          <w:szCs w:val="28"/>
        </w:rPr>
        <w:t xml:space="preserve"> </w:t>
      </w:r>
      <w:r w:rsidRPr="002C4269">
        <w:rPr>
          <w:sz w:val="28"/>
          <w:szCs w:val="28"/>
        </w:rPr>
        <w:t>часы с начислением всех доп</w:t>
      </w:r>
      <w:r w:rsidR="00BA3993">
        <w:rPr>
          <w:sz w:val="28"/>
          <w:szCs w:val="28"/>
        </w:rPr>
        <w:t xml:space="preserve">олнительных </w:t>
      </w:r>
      <w:r w:rsidRPr="002C4269">
        <w:rPr>
          <w:sz w:val="28"/>
          <w:szCs w:val="28"/>
        </w:rPr>
        <w:t>выплат на одинарные ставку или оклад.</w:t>
      </w:r>
      <w:proofErr w:type="gramEnd"/>
    </w:p>
    <w:p w:rsidR="003A57A8" w:rsidRDefault="003A57A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2C4269">
        <w:rPr>
          <w:sz w:val="28"/>
          <w:szCs w:val="28"/>
        </w:rPr>
        <w:t xml:space="preserve">В итоге сверхурочный труд должен </w:t>
      </w:r>
      <w:r w:rsidRPr="002C4269">
        <w:rPr>
          <w:sz w:val="28"/>
          <w:szCs w:val="28"/>
          <w:u w:val="single"/>
        </w:rPr>
        <w:t>быть оплачен в повышенном размере относительно оплаты такого же труда в пределах стандартного трудового времени.</w:t>
      </w:r>
    </w:p>
    <w:p w:rsidR="00385770" w:rsidRDefault="00385770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</w:p>
    <w:p w:rsidR="00BB044D" w:rsidRDefault="00BB044D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</w:p>
    <w:p w:rsidR="00BB044D" w:rsidRPr="002C4269" w:rsidRDefault="00BB044D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</w:p>
    <w:p w:rsidR="003F7D26" w:rsidRPr="003F7D26" w:rsidRDefault="00A65F1B" w:rsidP="003F7D26">
      <w:pPr>
        <w:spacing w:line="276" w:lineRule="auto"/>
        <w:ind w:firstLine="709"/>
        <w:jc w:val="both"/>
        <w:textAlignment w:val="baseline"/>
        <w:rPr>
          <w:b/>
          <w:color w:val="1F497D" w:themeColor="text2"/>
          <w:sz w:val="28"/>
          <w:szCs w:val="28"/>
        </w:rPr>
      </w:pPr>
      <w:hyperlink r:id="rId53" w:tgtFrame="_blank" w:history="1">
        <w:r w:rsidR="003F7D26" w:rsidRPr="003F7D26">
          <w:rPr>
            <w:rStyle w:val="a3"/>
            <w:b/>
            <w:color w:val="1F497D" w:themeColor="text2"/>
            <w:sz w:val="28"/>
            <w:szCs w:val="28"/>
          </w:rPr>
          <w:t>Постановление Конституционного Суда РФ от 13.07.2023 № 40-П</w:t>
        </w:r>
      </w:hyperlink>
    </w:p>
    <w:p w:rsidR="003F7D26" w:rsidRPr="003F7D26" w:rsidRDefault="003F7D26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D16DD2" w:rsidRPr="00214BE8" w:rsidRDefault="00D16DD2" w:rsidP="002C4269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214BE8">
        <w:rPr>
          <w:bCs/>
          <w:sz w:val="28"/>
          <w:szCs w:val="28"/>
        </w:rPr>
        <w:t>Если сотрудник увольняется по соглашению сторон, которое предусматривает выплату выходного пособия в определенном размере, работодатель обязан выплатить сотруднику обещанную сумму.</w:t>
      </w:r>
    </w:p>
    <w:p w:rsidR="00D16DD2" w:rsidRPr="002C4269" w:rsidRDefault="00D16DD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 xml:space="preserve">Конституционный суд заявил, что даже если работодатель включил в трудовой договор и/или соглашение о его расторжении </w:t>
      </w:r>
      <w:proofErr w:type="gramStart"/>
      <w:r w:rsidRPr="002C4269">
        <w:rPr>
          <w:sz w:val="28"/>
          <w:szCs w:val="28"/>
        </w:rPr>
        <w:t>условие</w:t>
      </w:r>
      <w:proofErr w:type="gramEnd"/>
      <w:r w:rsidRPr="002C4269">
        <w:rPr>
          <w:sz w:val="28"/>
          <w:szCs w:val="28"/>
        </w:rPr>
        <w:t xml:space="preserve"> о выплате работнику при увольнении выходного пособия в размере, который в конкретных обстоятельствах не отвечает критериям разумности и обоснованности, бремя последствий за это должен нести исключительно руководитель юр</w:t>
      </w:r>
      <w:r w:rsidR="00BA3993">
        <w:rPr>
          <w:sz w:val="28"/>
          <w:szCs w:val="28"/>
        </w:rPr>
        <w:t xml:space="preserve">идического </w:t>
      </w:r>
      <w:r w:rsidRPr="002C4269">
        <w:rPr>
          <w:sz w:val="28"/>
          <w:szCs w:val="28"/>
        </w:rPr>
        <w:t>лица.</w:t>
      </w:r>
    </w:p>
    <w:p w:rsidR="00D16DD2" w:rsidRPr="002C4269" w:rsidRDefault="00D16DD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>В то время как работник, соглашаясь на увольнение по соглашению сторон на определенных условиях, вправе рассчитывать на добросовестность работодателя при выполнении взятых им на себя обязательств.</w:t>
      </w:r>
    </w:p>
    <w:p w:rsidR="00D16DD2" w:rsidRPr="002C4269" w:rsidRDefault="00D16DD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>Таким образом, работодатель не может в одностороннем порядке отказаться выплачивать сотруднику, уволенному по соглашению сторон, выходное пособие, предусмотренное трудовым договором и/или соглашением о его расторжении.</w:t>
      </w:r>
    </w:p>
    <w:p w:rsidR="00D16DD2" w:rsidRPr="002C4269" w:rsidRDefault="00D16DD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F5EDC" w:rsidRPr="002C4269" w:rsidRDefault="00D16DD2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b/>
          <w:color w:val="1F497D" w:themeColor="text2"/>
          <w:sz w:val="28"/>
          <w:szCs w:val="28"/>
          <w:u w:val="single"/>
        </w:rPr>
        <w:t>Приказ Минюста России от 30.06.2023 № 163 «Об утверждении типовых уставов некоммерческих организаций»</w:t>
      </w:r>
      <w:r w:rsidR="003F7D26">
        <w:rPr>
          <w:b/>
          <w:color w:val="1F497D" w:themeColor="text2"/>
          <w:sz w:val="28"/>
          <w:szCs w:val="28"/>
          <w:u w:val="single"/>
        </w:rPr>
        <w:t>.</w:t>
      </w:r>
      <w:r w:rsidRPr="002C4269">
        <w:rPr>
          <w:b/>
          <w:color w:val="1F497D" w:themeColor="text2"/>
          <w:sz w:val="28"/>
          <w:szCs w:val="28"/>
          <w:u w:val="single"/>
        </w:rPr>
        <w:t> </w:t>
      </w:r>
      <w:r w:rsidR="003F7D26">
        <w:rPr>
          <w:b/>
          <w:color w:val="1F497D" w:themeColor="text2"/>
          <w:sz w:val="28"/>
          <w:szCs w:val="28"/>
          <w:u w:val="single"/>
        </w:rPr>
        <w:t xml:space="preserve"> </w:t>
      </w:r>
      <w:r w:rsidR="00BA3993">
        <w:rPr>
          <w:b/>
          <w:color w:val="1F497D" w:themeColor="text2"/>
          <w:sz w:val="28"/>
          <w:szCs w:val="28"/>
          <w:u w:val="single"/>
        </w:rPr>
        <w:t>(</w:t>
      </w:r>
      <w:r w:rsidRPr="002C4269">
        <w:rPr>
          <w:sz w:val="28"/>
          <w:szCs w:val="28"/>
        </w:rPr>
        <w:t xml:space="preserve">Зарегистрировано в </w:t>
      </w:r>
      <w:r w:rsidR="00BA3993">
        <w:rPr>
          <w:sz w:val="28"/>
          <w:szCs w:val="28"/>
        </w:rPr>
        <w:t>Минюсте</w:t>
      </w:r>
      <w:r w:rsidR="00BA3993">
        <w:rPr>
          <w:sz w:val="28"/>
          <w:szCs w:val="28"/>
        </w:rPr>
        <w:tab/>
        <w:t>России</w:t>
      </w:r>
      <w:r w:rsidR="00BA3993">
        <w:rPr>
          <w:sz w:val="28"/>
          <w:szCs w:val="28"/>
        </w:rPr>
        <w:tab/>
        <w:t>30</w:t>
      </w:r>
      <w:r w:rsidR="00BA3993">
        <w:rPr>
          <w:sz w:val="28"/>
          <w:szCs w:val="28"/>
        </w:rPr>
        <w:tab/>
        <w:t>июня</w:t>
      </w:r>
      <w:r w:rsidR="00BA3993">
        <w:rPr>
          <w:sz w:val="28"/>
          <w:szCs w:val="28"/>
        </w:rPr>
        <w:tab/>
        <w:t>2023г.</w:t>
      </w:r>
      <w:r w:rsidR="00BA3993">
        <w:rPr>
          <w:sz w:val="28"/>
          <w:szCs w:val="28"/>
        </w:rPr>
        <w:tab/>
      </w:r>
      <w:r w:rsidR="003F7D26">
        <w:rPr>
          <w:sz w:val="28"/>
          <w:szCs w:val="28"/>
        </w:rPr>
        <w:t>№</w:t>
      </w:r>
      <w:r w:rsidRPr="002C4269">
        <w:rPr>
          <w:sz w:val="28"/>
          <w:szCs w:val="28"/>
        </w:rPr>
        <w:t>74076</w:t>
      </w:r>
      <w:r w:rsidR="00BA3993">
        <w:rPr>
          <w:sz w:val="28"/>
          <w:szCs w:val="28"/>
        </w:rPr>
        <w:t>).</w:t>
      </w:r>
      <w:r w:rsidRPr="002C4269">
        <w:rPr>
          <w:sz w:val="28"/>
          <w:szCs w:val="28"/>
        </w:rPr>
        <w:br/>
      </w:r>
      <w:r w:rsidR="003F7D26">
        <w:rPr>
          <w:sz w:val="28"/>
          <w:szCs w:val="28"/>
        </w:rPr>
        <w:tab/>
      </w:r>
      <w:r w:rsidR="005F5EDC" w:rsidRPr="002C4269">
        <w:rPr>
          <w:sz w:val="28"/>
          <w:szCs w:val="28"/>
        </w:rPr>
        <w:t>Напомним, что по закону об НКО такие организации вправе работать по собственному утвержденному учредителями уставу или по типовому.</w:t>
      </w:r>
    </w:p>
    <w:p w:rsidR="005F5EDC" w:rsidRDefault="005F5EDC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C4269">
        <w:rPr>
          <w:sz w:val="28"/>
          <w:szCs w:val="28"/>
        </w:rPr>
        <w:t xml:space="preserve">Всего ведомство утвердило 9 форм для местных и региональных общественных организаций, общественных движений, ассоциаций (союзов), </w:t>
      </w:r>
      <w:r w:rsidR="00E63442">
        <w:rPr>
          <w:sz w:val="28"/>
          <w:szCs w:val="28"/>
        </w:rPr>
        <w:tab/>
      </w:r>
      <w:r w:rsidRPr="002C4269">
        <w:rPr>
          <w:sz w:val="28"/>
          <w:szCs w:val="28"/>
        </w:rPr>
        <w:t>Типовые формы начали действовать с 11 июля.</w:t>
      </w:r>
    </w:p>
    <w:p w:rsidR="00214BE8" w:rsidRPr="002C4269" w:rsidRDefault="00214BE8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214BE8" w:rsidRPr="00385770" w:rsidRDefault="00214BE8" w:rsidP="00214BE8">
      <w:pPr>
        <w:spacing w:line="276" w:lineRule="auto"/>
        <w:ind w:firstLine="709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proofErr w:type="gramStart"/>
      <w:r w:rsidRPr="00385770">
        <w:rPr>
          <w:b/>
          <w:bCs/>
          <w:color w:val="1F497D" w:themeColor="text2"/>
          <w:sz w:val="28"/>
          <w:szCs w:val="28"/>
          <w:u w:val="single"/>
        </w:rPr>
        <w:t>Телеграм</w:t>
      </w:r>
      <w:r w:rsidR="00E63442">
        <w:rPr>
          <w:b/>
          <w:bCs/>
          <w:color w:val="1F497D" w:themeColor="text2"/>
          <w:sz w:val="28"/>
          <w:szCs w:val="28"/>
          <w:u w:val="single"/>
        </w:rPr>
        <w:t>м</w:t>
      </w:r>
      <w:r w:rsidRPr="00385770">
        <w:rPr>
          <w:b/>
          <w:bCs/>
          <w:color w:val="1F497D" w:themeColor="text2"/>
          <w:sz w:val="28"/>
          <w:szCs w:val="28"/>
          <w:u w:val="single"/>
        </w:rPr>
        <w:t>-канал</w:t>
      </w:r>
      <w:proofErr w:type="gramEnd"/>
      <w:r w:rsidRPr="00385770">
        <w:rPr>
          <w:b/>
          <w:bCs/>
          <w:color w:val="1F497D" w:themeColor="text2"/>
          <w:sz w:val="28"/>
          <w:szCs w:val="28"/>
          <w:u w:val="single"/>
        </w:rPr>
        <w:t xml:space="preserve">  </w:t>
      </w:r>
      <w:proofErr w:type="spellStart"/>
      <w:r w:rsidRPr="00385770">
        <w:rPr>
          <w:b/>
          <w:bCs/>
          <w:color w:val="1F497D" w:themeColor="text2"/>
          <w:sz w:val="28"/>
          <w:szCs w:val="28"/>
          <w:u w:val="single"/>
        </w:rPr>
        <w:t>Рос</w:t>
      </w:r>
      <w:r w:rsidR="00E63442">
        <w:rPr>
          <w:b/>
          <w:bCs/>
          <w:color w:val="1F497D" w:themeColor="text2"/>
          <w:sz w:val="28"/>
          <w:szCs w:val="28"/>
          <w:u w:val="single"/>
        </w:rPr>
        <w:t>труда</w:t>
      </w:r>
      <w:proofErr w:type="spellEnd"/>
      <w:r w:rsidR="00E63442">
        <w:rPr>
          <w:b/>
          <w:bCs/>
          <w:color w:val="1F497D" w:themeColor="text2"/>
          <w:sz w:val="28"/>
          <w:szCs w:val="28"/>
          <w:u w:val="single"/>
        </w:rPr>
        <w:t>. И</w:t>
      </w:r>
      <w:r>
        <w:rPr>
          <w:b/>
          <w:bCs/>
          <w:color w:val="1F497D" w:themeColor="text2"/>
          <w:sz w:val="28"/>
          <w:szCs w:val="28"/>
          <w:u w:val="single"/>
        </w:rPr>
        <w:t xml:space="preserve">нформация от 27.06.2023 </w:t>
      </w:r>
      <w:r w:rsidRPr="00385770">
        <w:rPr>
          <w:b/>
          <w:bCs/>
          <w:color w:val="1F497D" w:themeColor="text2"/>
          <w:sz w:val="28"/>
          <w:szCs w:val="28"/>
          <w:u w:val="single"/>
        </w:rPr>
        <w:t>(О возможности выплаты заработной платы наличными).</w:t>
      </w: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3F7D26">
        <w:rPr>
          <w:bCs/>
          <w:sz w:val="28"/>
          <w:szCs w:val="28"/>
        </w:rPr>
        <w:t>Если в трудовом договоре с работником прописано, что зарплату он получает по безналу (на банковскую карту или счет), работодатель вправе отказать ему в выплате зарплаты наличными.</w:t>
      </w: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3F7D26">
        <w:rPr>
          <w:sz w:val="28"/>
          <w:szCs w:val="28"/>
        </w:rPr>
        <w:t>Согласно ч. 3 ст. 136 ТК РФ 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или трудовым договором.</w:t>
      </w: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3F7D26">
        <w:rPr>
          <w:sz w:val="28"/>
          <w:szCs w:val="28"/>
        </w:rPr>
        <w:lastRenderedPageBreak/>
        <w:t>Если работник хочет выйти из зарплатного проекта и получать зарплату на карту иного банка, он вправе это сделать. Для этого требуется в письменной форме сообщить работодателю об изменении реквизитов не позднее</w:t>
      </w:r>
      <w:r w:rsidR="002D63DA">
        <w:rPr>
          <w:sz w:val="28"/>
          <w:szCs w:val="28"/>
        </w:rPr>
        <w:t>,</w:t>
      </w:r>
      <w:r w:rsidRPr="003F7D26">
        <w:rPr>
          <w:sz w:val="28"/>
          <w:szCs w:val="28"/>
        </w:rPr>
        <w:t xml:space="preserve"> чем за 15 календарных дней до дня выплаты зарплаты.</w:t>
      </w: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3F7D26">
        <w:rPr>
          <w:sz w:val="28"/>
          <w:szCs w:val="28"/>
        </w:rPr>
        <w:t>Отказать в смене зарплатного банка работодатель не может.</w:t>
      </w:r>
    </w:p>
    <w:p w:rsidR="00214BE8" w:rsidRPr="003F7D26" w:rsidRDefault="00214BE8" w:rsidP="00214BE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3F7D26">
        <w:rPr>
          <w:sz w:val="28"/>
          <w:szCs w:val="28"/>
        </w:rPr>
        <w:t>А вот обязанности изменять способ выплаты зарплаты (с безналичного на наличный) по требованию  работника у работодателя нет.</w:t>
      </w:r>
      <w:proofErr w:type="gramEnd"/>
    </w:p>
    <w:p w:rsidR="00420ECA" w:rsidRPr="002C4269" w:rsidRDefault="00420ECA" w:rsidP="002C426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sectPr w:rsidR="00420ECA" w:rsidRPr="002C4269">
      <w:headerReference w:type="default" r:id="rId54"/>
      <w:footerReference w:type="default" r:id="rId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1B" w:rsidRDefault="00A65F1B" w:rsidP="00AC1508">
      <w:r>
        <w:separator/>
      </w:r>
    </w:p>
  </w:endnote>
  <w:endnote w:type="continuationSeparator" w:id="0">
    <w:p w:rsidR="00A65F1B" w:rsidRDefault="00A65F1B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901F0B" w:rsidRDefault="00901F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54F">
          <w:rPr>
            <w:noProof/>
          </w:rPr>
          <w:t>2</w:t>
        </w:r>
        <w:r>
          <w:fldChar w:fldCharType="end"/>
        </w:r>
      </w:p>
    </w:sdtContent>
  </w:sdt>
  <w:p w:rsidR="00901F0B" w:rsidRDefault="00901F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1B" w:rsidRDefault="00A65F1B" w:rsidP="00AC1508">
      <w:r>
        <w:separator/>
      </w:r>
    </w:p>
  </w:footnote>
  <w:footnote w:type="continuationSeparator" w:id="0">
    <w:p w:rsidR="00A65F1B" w:rsidRDefault="00A65F1B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901F0B" w:rsidRDefault="0090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54F">
          <w:rPr>
            <w:noProof/>
          </w:rPr>
          <w:t>2</w:t>
        </w:r>
        <w:r>
          <w:fldChar w:fldCharType="end"/>
        </w:r>
      </w:p>
    </w:sdtContent>
  </w:sdt>
  <w:p w:rsidR="00901F0B" w:rsidRDefault="00901F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0DD"/>
    <w:multiLevelType w:val="multilevel"/>
    <w:tmpl w:val="532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E7AA0"/>
    <w:multiLevelType w:val="multilevel"/>
    <w:tmpl w:val="401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55B45"/>
    <w:multiLevelType w:val="multilevel"/>
    <w:tmpl w:val="7BE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D4B"/>
    <w:rsid w:val="0000216C"/>
    <w:rsid w:val="00004A1A"/>
    <w:rsid w:val="00004D42"/>
    <w:rsid w:val="00005B18"/>
    <w:rsid w:val="00006A97"/>
    <w:rsid w:val="00011DC4"/>
    <w:rsid w:val="00012450"/>
    <w:rsid w:val="000145AD"/>
    <w:rsid w:val="00014B9C"/>
    <w:rsid w:val="000150BA"/>
    <w:rsid w:val="0001510E"/>
    <w:rsid w:val="00015292"/>
    <w:rsid w:val="000166DF"/>
    <w:rsid w:val="00016DAD"/>
    <w:rsid w:val="00020633"/>
    <w:rsid w:val="000227B2"/>
    <w:rsid w:val="00023456"/>
    <w:rsid w:val="00023830"/>
    <w:rsid w:val="00025306"/>
    <w:rsid w:val="000262FE"/>
    <w:rsid w:val="0002657E"/>
    <w:rsid w:val="000313AA"/>
    <w:rsid w:val="00031FBE"/>
    <w:rsid w:val="00032071"/>
    <w:rsid w:val="000334F8"/>
    <w:rsid w:val="00034AAE"/>
    <w:rsid w:val="00034B8D"/>
    <w:rsid w:val="000361EB"/>
    <w:rsid w:val="00037E6E"/>
    <w:rsid w:val="00040830"/>
    <w:rsid w:val="00040C4E"/>
    <w:rsid w:val="000411BA"/>
    <w:rsid w:val="00041410"/>
    <w:rsid w:val="00042B15"/>
    <w:rsid w:val="00042B29"/>
    <w:rsid w:val="00043B3A"/>
    <w:rsid w:val="00043F7E"/>
    <w:rsid w:val="000444DD"/>
    <w:rsid w:val="0004520D"/>
    <w:rsid w:val="00045242"/>
    <w:rsid w:val="00045606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5081"/>
    <w:rsid w:val="000560DA"/>
    <w:rsid w:val="000563D4"/>
    <w:rsid w:val="00056859"/>
    <w:rsid w:val="000600BB"/>
    <w:rsid w:val="000628E8"/>
    <w:rsid w:val="00064FA2"/>
    <w:rsid w:val="00065615"/>
    <w:rsid w:val="00065628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5766"/>
    <w:rsid w:val="00075E50"/>
    <w:rsid w:val="0007647A"/>
    <w:rsid w:val="00077744"/>
    <w:rsid w:val="00077DBD"/>
    <w:rsid w:val="00082423"/>
    <w:rsid w:val="00084003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DF4"/>
    <w:rsid w:val="00096F0C"/>
    <w:rsid w:val="00097461"/>
    <w:rsid w:val="00097D67"/>
    <w:rsid w:val="000A28F7"/>
    <w:rsid w:val="000A4133"/>
    <w:rsid w:val="000A5059"/>
    <w:rsid w:val="000A50FB"/>
    <w:rsid w:val="000A5487"/>
    <w:rsid w:val="000A55CA"/>
    <w:rsid w:val="000A6B48"/>
    <w:rsid w:val="000A796D"/>
    <w:rsid w:val="000B1229"/>
    <w:rsid w:val="000B2078"/>
    <w:rsid w:val="000B342F"/>
    <w:rsid w:val="000B69F3"/>
    <w:rsid w:val="000B6B21"/>
    <w:rsid w:val="000C087C"/>
    <w:rsid w:val="000C24A9"/>
    <w:rsid w:val="000C26DA"/>
    <w:rsid w:val="000C2E6B"/>
    <w:rsid w:val="000C3664"/>
    <w:rsid w:val="000C384F"/>
    <w:rsid w:val="000C3E6D"/>
    <w:rsid w:val="000D02AA"/>
    <w:rsid w:val="000D0307"/>
    <w:rsid w:val="000D1348"/>
    <w:rsid w:val="000D18A0"/>
    <w:rsid w:val="000D3537"/>
    <w:rsid w:val="000D4928"/>
    <w:rsid w:val="000D4CCD"/>
    <w:rsid w:val="000D59B0"/>
    <w:rsid w:val="000D6836"/>
    <w:rsid w:val="000D6BBC"/>
    <w:rsid w:val="000D7517"/>
    <w:rsid w:val="000E1078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A38"/>
    <w:rsid w:val="00100AF8"/>
    <w:rsid w:val="00104301"/>
    <w:rsid w:val="00104868"/>
    <w:rsid w:val="001051CF"/>
    <w:rsid w:val="00107537"/>
    <w:rsid w:val="001107AA"/>
    <w:rsid w:val="001111E6"/>
    <w:rsid w:val="00111908"/>
    <w:rsid w:val="00111C59"/>
    <w:rsid w:val="001140A6"/>
    <w:rsid w:val="00114B8D"/>
    <w:rsid w:val="00114DF0"/>
    <w:rsid w:val="00115C0B"/>
    <w:rsid w:val="0011678D"/>
    <w:rsid w:val="001169F1"/>
    <w:rsid w:val="00116E9A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1FC0"/>
    <w:rsid w:val="00132A61"/>
    <w:rsid w:val="00132C3A"/>
    <w:rsid w:val="00133401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C7E"/>
    <w:rsid w:val="00147ADB"/>
    <w:rsid w:val="001505F1"/>
    <w:rsid w:val="0015187C"/>
    <w:rsid w:val="00151B33"/>
    <w:rsid w:val="00151D1D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604F3"/>
    <w:rsid w:val="00160EEE"/>
    <w:rsid w:val="001617B3"/>
    <w:rsid w:val="001622AD"/>
    <w:rsid w:val="001639DB"/>
    <w:rsid w:val="0016520F"/>
    <w:rsid w:val="001700CF"/>
    <w:rsid w:val="00170C9A"/>
    <w:rsid w:val="001710C5"/>
    <w:rsid w:val="001714BA"/>
    <w:rsid w:val="001724DB"/>
    <w:rsid w:val="00172B4C"/>
    <w:rsid w:val="00172DBB"/>
    <w:rsid w:val="001732D4"/>
    <w:rsid w:val="00174A36"/>
    <w:rsid w:val="00174C12"/>
    <w:rsid w:val="00175490"/>
    <w:rsid w:val="001758AD"/>
    <w:rsid w:val="001762C0"/>
    <w:rsid w:val="00176E02"/>
    <w:rsid w:val="00176FF2"/>
    <w:rsid w:val="001805BB"/>
    <w:rsid w:val="00180A05"/>
    <w:rsid w:val="00181F6D"/>
    <w:rsid w:val="0018280A"/>
    <w:rsid w:val="00182A7E"/>
    <w:rsid w:val="00183471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3A7"/>
    <w:rsid w:val="00193718"/>
    <w:rsid w:val="00193B87"/>
    <w:rsid w:val="00194248"/>
    <w:rsid w:val="00194CF5"/>
    <w:rsid w:val="00195799"/>
    <w:rsid w:val="00195F1F"/>
    <w:rsid w:val="00196C74"/>
    <w:rsid w:val="001A0127"/>
    <w:rsid w:val="001A1BC4"/>
    <w:rsid w:val="001A1EF8"/>
    <w:rsid w:val="001A2FB8"/>
    <w:rsid w:val="001A300A"/>
    <w:rsid w:val="001A43FF"/>
    <w:rsid w:val="001A4763"/>
    <w:rsid w:val="001A4B23"/>
    <w:rsid w:val="001A567D"/>
    <w:rsid w:val="001A6A0E"/>
    <w:rsid w:val="001A7D52"/>
    <w:rsid w:val="001B0826"/>
    <w:rsid w:val="001B0CB9"/>
    <w:rsid w:val="001B1272"/>
    <w:rsid w:val="001B132D"/>
    <w:rsid w:val="001B2E0B"/>
    <w:rsid w:val="001B30C0"/>
    <w:rsid w:val="001B347C"/>
    <w:rsid w:val="001B3BA3"/>
    <w:rsid w:val="001B3F31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450E"/>
    <w:rsid w:val="001C4DB9"/>
    <w:rsid w:val="001C723E"/>
    <w:rsid w:val="001C7D58"/>
    <w:rsid w:val="001D0493"/>
    <w:rsid w:val="001D09B2"/>
    <w:rsid w:val="001D0EA4"/>
    <w:rsid w:val="001D0EE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3310"/>
    <w:rsid w:val="001E4D7E"/>
    <w:rsid w:val="001E637F"/>
    <w:rsid w:val="001E68D5"/>
    <w:rsid w:val="001E6FC8"/>
    <w:rsid w:val="001E7AC5"/>
    <w:rsid w:val="001E7B17"/>
    <w:rsid w:val="001E7D87"/>
    <w:rsid w:val="001F14D4"/>
    <w:rsid w:val="001F2795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2007"/>
    <w:rsid w:val="00224BD4"/>
    <w:rsid w:val="0022528A"/>
    <w:rsid w:val="00226773"/>
    <w:rsid w:val="00226F7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7778"/>
    <w:rsid w:val="0023777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607FE"/>
    <w:rsid w:val="00261584"/>
    <w:rsid w:val="002620AB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39C1"/>
    <w:rsid w:val="00274692"/>
    <w:rsid w:val="002746F6"/>
    <w:rsid w:val="00275C9F"/>
    <w:rsid w:val="00277500"/>
    <w:rsid w:val="0028025B"/>
    <w:rsid w:val="00283F60"/>
    <w:rsid w:val="00285C83"/>
    <w:rsid w:val="00287C3C"/>
    <w:rsid w:val="002901CF"/>
    <w:rsid w:val="0029066E"/>
    <w:rsid w:val="00290AFA"/>
    <w:rsid w:val="00291FF9"/>
    <w:rsid w:val="0029209E"/>
    <w:rsid w:val="00292757"/>
    <w:rsid w:val="00293A89"/>
    <w:rsid w:val="002941CB"/>
    <w:rsid w:val="0029491F"/>
    <w:rsid w:val="0029504C"/>
    <w:rsid w:val="0029541C"/>
    <w:rsid w:val="002958D3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1ABD"/>
    <w:rsid w:val="002B219A"/>
    <w:rsid w:val="002B2AF6"/>
    <w:rsid w:val="002B3245"/>
    <w:rsid w:val="002B53AA"/>
    <w:rsid w:val="002C0A28"/>
    <w:rsid w:val="002C188A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277B"/>
    <w:rsid w:val="003037FE"/>
    <w:rsid w:val="00304AB3"/>
    <w:rsid w:val="00304CFD"/>
    <w:rsid w:val="00304FDF"/>
    <w:rsid w:val="00305201"/>
    <w:rsid w:val="00305566"/>
    <w:rsid w:val="003107E4"/>
    <w:rsid w:val="003109FA"/>
    <w:rsid w:val="00311160"/>
    <w:rsid w:val="0031151B"/>
    <w:rsid w:val="00311520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2893"/>
    <w:rsid w:val="0032585B"/>
    <w:rsid w:val="003260DB"/>
    <w:rsid w:val="00327FDC"/>
    <w:rsid w:val="00332BCD"/>
    <w:rsid w:val="00334C59"/>
    <w:rsid w:val="003404CB"/>
    <w:rsid w:val="00340880"/>
    <w:rsid w:val="003408FE"/>
    <w:rsid w:val="00341136"/>
    <w:rsid w:val="00343604"/>
    <w:rsid w:val="003447D1"/>
    <w:rsid w:val="003447F1"/>
    <w:rsid w:val="003447F6"/>
    <w:rsid w:val="0034483B"/>
    <w:rsid w:val="003459EE"/>
    <w:rsid w:val="00345DD9"/>
    <w:rsid w:val="003478B8"/>
    <w:rsid w:val="003504DA"/>
    <w:rsid w:val="00351213"/>
    <w:rsid w:val="003513A8"/>
    <w:rsid w:val="00353ADA"/>
    <w:rsid w:val="003541A9"/>
    <w:rsid w:val="00354677"/>
    <w:rsid w:val="00355047"/>
    <w:rsid w:val="00356AA9"/>
    <w:rsid w:val="00360385"/>
    <w:rsid w:val="0036692D"/>
    <w:rsid w:val="00367D20"/>
    <w:rsid w:val="00370C7A"/>
    <w:rsid w:val="00370CCD"/>
    <w:rsid w:val="003711AC"/>
    <w:rsid w:val="003713CF"/>
    <w:rsid w:val="003721F6"/>
    <w:rsid w:val="00372522"/>
    <w:rsid w:val="00372E99"/>
    <w:rsid w:val="00373E24"/>
    <w:rsid w:val="00374173"/>
    <w:rsid w:val="00374274"/>
    <w:rsid w:val="00374629"/>
    <w:rsid w:val="00375073"/>
    <w:rsid w:val="00376010"/>
    <w:rsid w:val="00376604"/>
    <w:rsid w:val="003776D0"/>
    <w:rsid w:val="0038054D"/>
    <w:rsid w:val="00380840"/>
    <w:rsid w:val="0038137E"/>
    <w:rsid w:val="00381ED3"/>
    <w:rsid w:val="003842CA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2AFD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3659"/>
    <w:rsid w:val="003B76EC"/>
    <w:rsid w:val="003C13D0"/>
    <w:rsid w:val="003C144C"/>
    <w:rsid w:val="003C16D8"/>
    <w:rsid w:val="003C23C2"/>
    <w:rsid w:val="003C3519"/>
    <w:rsid w:val="003C396E"/>
    <w:rsid w:val="003C3DB7"/>
    <w:rsid w:val="003C5596"/>
    <w:rsid w:val="003C6C39"/>
    <w:rsid w:val="003C75D4"/>
    <w:rsid w:val="003D0EC6"/>
    <w:rsid w:val="003D10AA"/>
    <w:rsid w:val="003D123F"/>
    <w:rsid w:val="003D1715"/>
    <w:rsid w:val="003D1727"/>
    <w:rsid w:val="003D1F86"/>
    <w:rsid w:val="003D23C9"/>
    <w:rsid w:val="003D319D"/>
    <w:rsid w:val="003D362B"/>
    <w:rsid w:val="003D4524"/>
    <w:rsid w:val="003D5511"/>
    <w:rsid w:val="003D5B95"/>
    <w:rsid w:val="003D72A3"/>
    <w:rsid w:val="003D7E75"/>
    <w:rsid w:val="003E27F5"/>
    <w:rsid w:val="003E2C72"/>
    <w:rsid w:val="003E3112"/>
    <w:rsid w:val="003E382E"/>
    <w:rsid w:val="003E41DA"/>
    <w:rsid w:val="003E5A46"/>
    <w:rsid w:val="003E66D9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391"/>
    <w:rsid w:val="003F53B7"/>
    <w:rsid w:val="003F5EAF"/>
    <w:rsid w:val="003F7067"/>
    <w:rsid w:val="003F7D26"/>
    <w:rsid w:val="00400193"/>
    <w:rsid w:val="0040177D"/>
    <w:rsid w:val="00401BB7"/>
    <w:rsid w:val="004045F3"/>
    <w:rsid w:val="004046D4"/>
    <w:rsid w:val="00404967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60BA"/>
    <w:rsid w:val="004477A7"/>
    <w:rsid w:val="004479B8"/>
    <w:rsid w:val="00447CF6"/>
    <w:rsid w:val="00447E7B"/>
    <w:rsid w:val="00452CD3"/>
    <w:rsid w:val="00455C9A"/>
    <w:rsid w:val="00455CCD"/>
    <w:rsid w:val="0045625B"/>
    <w:rsid w:val="00456D1B"/>
    <w:rsid w:val="004576DF"/>
    <w:rsid w:val="00457D14"/>
    <w:rsid w:val="00460C11"/>
    <w:rsid w:val="00460C87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359B"/>
    <w:rsid w:val="00477B26"/>
    <w:rsid w:val="0048012F"/>
    <w:rsid w:val="00481E9D"/>
    <w:rsid w:val="004820E6"/>
    <w:rsid w:val="00482176"/>
    <w:rsid w:val="004822D6"/>
    <w:rsid w:val="00483926"/>
    <w:rsid w:val="00485DDF"/>
    <w:rsid w:val="004873C6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25BA"/>
    <w:rsid w:val="004A2D67"/>
    <w:rsid w:val="004A3177"/>
    <w:rsid w:val="004A326D"/>
    <w:rsid w:val="004A5AEB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C7D"/>
    <w:rsid w:val="004C03B9"/>
    <w:rsid w:val="004C2ACE"/>
    <w:rsid w:val="004C40E7"/>
    <w:rsid w:val="004C4A66"/>
    <w:rsid w:val="004C5312"/>
    <w:rsid w:val="004C58C0"/>
    <w:rsid w:val="004C5ED3"/>
    <w:rsid w:val="004D06C9"/>
    <w:rsid w:val="004D1ADC"/>
    <w:rsid w:val="004D31DB"/>
    <w:rsid w:val="004D351A"/>
    <w:rsid w:val="004D5BC6"/>
    <w:rsid w:val="004D7A52"/>
    <w:rsid w:val="004E0224"/>
    <w:rsid w:val="004E161F"/>
    <w:rsid w:val="004E2D20"/>
    <w:rsid w:val="004E34DC"/>
    <w:rsid w:val="004E4144"/>
    <w:rsid w:val="004E5AFC"/>
    <w:rsid w:val="004E60B4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554F"/>
    <w:rsid w:val="004F77B5"/>
    <w:rsid w:val="0050145B"/>
    <w:rsid w:val="00501A6C"/>
    <w:rsid w:val="0050356C"/>
    <w:rsid w:val="00506256"/>
    <w:rsid w:val="00511111"/>
    <w:rsid w:val="005112BC"/>
    <w:rsid w:val="0051391C"/>
    <w:rsid w:val="00514688"/>
    <w:rsid w:val="005153B0"/>
    <w:rsid w:val="00515C06"/>
    <w:rsid w:val="0051610F"/>
    <w:rsid w:val="00517566"/>
    <w:rsid w:val="00520036"/>
    <w:rsid w:val="00520614"/>
    <w:rsid w:val="00520CBD"/>
    <w:rsid w:val="005229EF"/>
    <w:rsid w:val="00522D0B"/>
    <w:rsid w:val="00522D38"/>
    <w:rsid w:val="00525924"/>
    <w:rsid w:val="00526CE4"/>
    <w:rsid w:val="0053103E"/>
    <w:rsid w:val="0053491E"/>
    <w:rsid w:val="00534C68"/>
    <w:rsid w:val="00535C6C"/>
    <w:rsid w:val="005371D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BE1"/>
    <w:rsid w:val="0055009B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4F42"/>
    <w:rsid w:val="005650A2"/>
    <w:rsid w:val="005658AA"/>
    <w:rsid w:val="00565BD4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FE"/>
    <w:rsid w:val="00595B8E"/>
    <w:rsid w:val="00595EFF"/>
    <w:rsid w:val="0059606D"/>
    <w:rsid w:val="00597237"/>
    <w:rsid w:val="00597418"/>
    <w:rsid w:val="005A1A47"/>
    <w:rsid w:val="005A277F"/>
    <w:rsid w:val="005A5A1D"/>
    <w:rsid w:val="005A662A"/>
    <w:rsid w:val="005A7FE6"/>
    <w:rsid w:val="005B085F"/>
    <w:rsid w:val="005B098E"/>
    <w:rsid w:val="005B0EF7"/>
    <w:rsid w:val="005B1C31"/>
    <w:rsid w:val="005B36F9"/>
    <w:rsid w:val="005B3FD0"/>
    <w:rsid w:val="005B40A8"/>
    <w:rsid w:val="005B4F70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D35"/>
    <w:rsid w:val="005C5003"/>
    <w:rsid w:val="005C50D8"/>
    <w:rsid w:val="005C66B3"/>
    <w:rsid w:val="005D1678"/>
    <w:rsid w:val="005D1C0E"/>
    <w:rsid w:val="005D53EF"/>
    <w:rsid w:val="005D6429"/>
    <w:rsid w:val="005D6821"/>
    <w:rsid w:val="005D6982"/>
    <w:rsid w:val="005D6DEA"/>
    <w:rsid w:val="005E07B6"/>
    <w:rsid w:val="005E0B55"/>
    <w:rsid w:val="005E1BF9"/>
    <w:rsid w:val="005E1D39"/>
    <w:rsid w:val="005E1F99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3115"/>
    <w:rsid w:val="005F4D40"/>
    <w:rsid w:val="005F5EDC"/>
    <w:rsid w:val="005F75DC"/>
    <w:rsid w:val="005F7DBD"/>
    <w:rsid w:val="00601B39"/>
    <w:rsid w:val="006026C7"/>
    <w:rsid w:val="00603CB1"/>
    <w:rsid w:val="00605425"/>
    <w:rsid w:val="00605F00"/>
    <w:rsid w:val="006110FB"/>
    <w:rsid w:val="00611755"/>
    <w:rsid w:val="0061190D"/>
    <w:rsid w:val="00612665"/>
    <w:rsid w:val="006132A5"/>
    <w:rsid w:val="00613560"/>
    <w:rsid w:val="00615164"/>
    <w:rsid w:val="00617A49"/>
    <w:rsid w:val="00620C05"/>
    <w:rsid w:val="00621AF6"/>
    <w:rsid w:val="00621CED"/>
    <w:rsid w:val="00624159"/>
    <w:rsid w:val="00624674"/>
    <w:rsid w:val="006255F0"/>
    <w:rsid w:val="0062684A"/>
    <w:rsid w:val="00627A87"/>
    <w:rsid w:val="006301B9"/>
    <w:rsid w:val="00632167"/>
    <w:rsid w:val="00634027"/>
    <w:rsid w:val="0063547C"/>
    <w:rsid w:val="00635D73"/>
    <w:rsid w:val="00637DB9"/>
    <w:rsid w:val="006401B0"/>
    <w:rsid w:val="00640D93"/>
    <w:rsid w:val="00641142"/>
    <w:rsid w:val="0064524B"/>
    <w:rsid w:val="006459CA"/>
    <w:rsid w:val="006467E6"/>
    <w:rsid w:val="00646B22"/>
    <w:rsid w:val="006473B9"/>
    <w:rsid w:val="006479C9"/>
    <w:rsid w:val="00647B0A"/>
    <w:rsid w:val="00650660"/>
    <w:rsid w:val="00651950"/>
    <w:rsid w:val="00652091"/>
    <w:rsid w:val="006527C7"/>
    <w:rsid w:val="00652C06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5039"/>
    <w:rsid w:val="00665251"/>
    <w:rsid w:val="00666610"/>
    <w:rsid w:val="00666E44"/>
    <w:rsid w:val="00667778"/>
    <w:rsid w:val="00670F8F"/>
    <w:rsid w:val="0067198C"/>
    <w:rsid w:val="006729C1"/>
    <w:rsid w:val="00674166"/>
    <w:rsid w:val="006741C9"/>
    <w:rsid w:val="00675F83"/>
    <w:rsid w:val="00676788"/>
    <w:rsid w:val="0067687A"/>
    <w:rsid w:val="00680C6F"/>
    <w:rsid w:val="00682799"/>
    <w:rsid w:val="00683930"/>
    <w:rsid w:val="006906F5"/>
    <w:rsid w:val="00692813"/>
    <w:rsid w:val="006928D3"/>
    <w:rsid w:val="006928DA"/>
    <w:rsid w:val="006938D7"/>
    <w:rsid w:val="006944BC"/>
    <w:rsid w:val="00694545"/>
    <w:rsid w:val="0069505C"/>
    <w:rsid w:val="0069538D"/>
    <w:rsid w:val="006971E5"/>
    <w:rsid w:val="00697285"/>
    <w:rsid w:val="006A10E0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36"/>
    <w:rsid w:val="006A79E5"/>
    <w:rsid w:val="006B0A59"/>
    <w:rsid w:val="006B3D96"/>
    <w:rsid w:val="006B4E01"/>
    <w:rsid w:val="006B508B"/>
    <w:rsid w:val="006B5D24"/>
    <w:rsid w:val="006B6D12"/>
    <w:rsid w:val="006B785D"/>
    <w:rsid w:val="006C03C2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6B6D"/>
    <w:rsid w:val="006D05C9"/>
    <w:rsid w:val="006D06E8"/>
    <w:rsid w:val="006D0B05"/>
    <w:rsid w:val="006D6B95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9A5"/>
    <w:rsid w:val="006F30B0"/>
    <w:rsid w:val="006F3F5B"/>
    <w:rsid w:val="006F597F"/>
    <w:rsid w:val="006F5E5F"/>
    <w:rsid w:val="006F7460"/>
    <w:rsid w:val="006F78D0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41C5"/>
    <w:rsid w:val="00715F53"/>
    <w:rsid w:val="0071610B"/>
    <w:rsid w:val="007168B5"/>
    <w:rsid w:val="00717011"/>
    <w:rsid w:val="0071794A"/>
    <w:rsid w:val="007202D9"/>
    <w:rsid w:val="00722FF4"/>
    <w:rsid w:val="00723118"/>
    <w:rsid w:val="00723F86"/>
    <w:rsid w:val="007244B4"/>
    <w:rsid w:val="00724766"/>
    <w:rsid w:val="00724B3B"/>
    <w:rsid w:val="00724EC9"/>
    <w:rsid w:val="007275D8"/>
    <w:rsid w:val="007279FF"/>
    <w:rsid w:val="00731EAC"/>
    <w:rsid w:val="007321AC"/>
    <w:rsid w:val="00732A2D"/>
    <w:rsid w:val="00732AB0"/>
    <w:rsid w:val="00732F5D"/>
    <w:rsid w:val="007337A8"/>
    <w:rsid w:val="0073395A"/>
    <w:rsid w:val="00733D9E"/>
    <w:rsid w:val="00734D7C"/>
    <w:rsid w:val="0073748C"/>
    <w:rsid w:val="00741580"/>
    <w:rsid w:val="007425E1"/>
    <w:rsid w:val="00742665"/>
    <w:rsid w:val="0074363D"/>
    <w:rsid w:val="00743872"/>
    <w:rsid w:val="00743AF6"/>
    <w:rsid w:val="00745012"/>
    <w:rsid w:val="00745AFB"/>
    <w:rsid w:val="00747614"/>
    <w:rsid w:val="00750B3A"/>
    <w:rsid w:val="00750FF6"/>
    <w:rsid w:val="00751077"/>
    <w:rsid w:val="0075166D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4963"/>
    <w:rsid w:val="007672BF"/>
    <w:rsid w:val="0076739A"/>
    <w:rsid w:val="00767B89"/>
    <w:rsid w:val="00771FBB"/>
    <w:rsid w:val="0077484F"/>
    <w:rsid w:val="00774D8D"/>
    <w:rsid w:val="00775ADD"/>
    <w:rsid w:val="00777EF9"/>
    <w:rsid w:val="00780F1D"/>
    <w:rsid w:val="00781A37"/>
    <w:rsid w:val="0078234C"/>
    <w:rsid w:val="00782892"/>
    <w:rsid w:val="007829C7"/>
    <w:rsid w:val="00784C6D"/>
    <w:rsid w:val="00785EA5"/>
    <w:rsid w:val="00786DCC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C01DD"/>
    <w:rsid w:val="007C049E"/>
    <w:rsid w:val="007C0866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A1E"/>
    <w:rsid w:val="007E38E9"/>
    <w:rsid w:val="007E391F"/>
    <w:rsid w:val="007E46F6"/>
    <w:rsid w:val="007E4A09"/>
    <w:rsid w:val="007E5174"/>
    <w:rsid w:val="007E5D56"/>
    <w:rsid w:val="007E6D05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ED"/>
    <w:rsid w:val="00804025"/>
    <w:rsid w:val="008040B4"/>
    <w:rsid w:val="008047DC"/>
    <w:rsid w:val="00805C22"/>
    <w:rsid w:val="00805DA4"/>
    <w:rsid w:val="00807655"/>
    <w:rsid w:val="008102A4"/>
    <w:rsid w:val="00810DEB"/>
    <w:rsid w:val="00811092"/>
    <w:rsid w:val="00812194"/>
    <w:rsid w:val="0081255C"/>
    <w:rsid w:val="00812FC9"/>
    <w:rsid w:val="00813474"/>
    <w:rsid w:val="008137C0"/>
    <w:rsid w:val="0081442F"/>
    <w:rsid w:val="00815754"/>
    <w:rsid w:val="00815DD2"/>
    <w:rsid w:val="00816321"/>
    <w:rsid w:val="008163F0"/>
    <w:rsid w:val="00816576"/>
    <w:rsid w:val="00816CF8"/>
    <w:rsid w:val="00817E2B"/>
    <w:rsid w:val="00820FEB"/>
    <w:rsid w:val="00821056"/>
    <w:rsid w:val="00821136"/>
    <w:rsid w:val="00822238"/>
    <w:rsid w:val="00823A1A"/>
    <w:rsid w:val="00824340"/>
    <w:rsid w:val="008257B1"/>
    <w:rsid w:val="0082633D"/>
    <w:rsid w:val="00827E3C"/>
    <w:rsid w:val="00830965"/>
    <w:rsid w:val="008310D7"/>
    <w:rsid w:val="00833370"/>
    <w:rsid w:val="0083421D"/>
    <w:rsid w:val="00835056"/>
    <w:rsid w:val="008357AE"/>
    <w:rsid w:val="00836E4D"/>
    <w:rsid w:val="00840393"/>
    <w:rsid w:val="008406E8"/>
    <w:rsid w:val="0084084D"/>
    <w:rsid w:val="00841087"/>
    <w:rsid w:val="008412E4"/>
    <w:rsid w:val="00842730"/>
    <w:rsid w:val="008450FE"/>
    <w:rsid w:val="00845B28"/>
    <w:rsid w:val="008467A9"/>
    <w:rsid w:val="00846B89"/>
    <w:rsid w:val="00846E1D"/>
    <w:rsid w:val="00850332"/>
    <w:rsid w:val="0085130F"/>
    <w:rsid w:val="008559FC"/>
    <w:rsid w:val="00855D50"/>
    <w:rsid w:val="00855D78"/>
    <w:rsid w:val="008560FD"/>
    <w:rsid w:val="008563A3"/>
    <w:rsid w:val="008573AC"/>
    <w:rsid w:val="00857803"/>
    <w:rsid w:val="00860CB9"/>
    <w:rsid w:val="008617C3"/>
    <w:rsid w:val="0086214C"/>
    <w:rsid w:val="00863DEB"/>
    <w:rsid w:val="00864967"/>
    <w:rsid w:val="00864AC3"/>
    <w:rsid w:val="00865225"/>
    <w:rsid w:val="00865AF0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22A4"/>
    <w:rsid w:val="008823C6"/>
    <w:rsid w:val="00883820"/>
    <w:rsid w:val="008838F4"/>
    <w:rsid w:val="0088431E"/>
    <w:rsid w:val="00885A81"/>
    <w:rsid w:val="00885FDC"/>
    <w:rsid w:val="008879E7"/>
    <w:rsid w:val="00887F67"/>
    <w:rsid w:val="008914D2"/>
    <w:rsid w:val="008929F2"/>
    <w:rsid w:val="0089458B"/>
    <w:rsid w:val="00895451"/>
    <w:rsid w:val="00895C77"/>
    <w:rsid w:val="008966F5"/>
    <w:rsid w:val="008970AA"/>
    <w:rsid w:val="00897D07"/>
    <w:rsid w:val="008A0056"/>
    <w:rsid w:val="008A0FE1"/>
    <w:rsid w:val="008A106A"/>
    <w:rsid w:val="008A166E"/>
    <w:rsid w:val="008A1D26"/>
    <w:rsid w:val="008A1D57"/>
    <w:rsid w:val="008A1F5A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2B0C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F0B"/>
    <w:rsid w:val="00902931"/>
    <w:rsid w:val="0090342C"/>
    <w:rsid w:val="00904087"/>
    <w:rsid w:val="00904B78"/>
    <w:rsid w:val="009052CA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578C"/>
    <w:rsid w:val="009172FD"/>
    <w:rsid w:val="00917666"/>
    <w:rsid w:val="009176B1"/>
    <w:rsid w:val="00917820"/>
    <w:rsid w:val="00921AC9"/>
    <w:rsid w:val="00922176"/>
    <w:rsid w:val="009228EE"/>
    <w:rsid w:val="00923EB1"/>
    <w:rsid w:val="00925CEF"/>
    <w:rsid w:val="00926E3D"/>
    <w:rsid w:val="0092715A"/>
    <w:rsid w:val="00927A6F"/>
    <w:rsid w:val="009304A3"/>
    <w:rsid w:val="0093095E"/>
    <w:rsid w:val="0093233C"/>
    <w:rsid w:val="00932BCD"/>
    <w:rsid w:val="009334BC"/>
    <w:rsid w:val="00934074"/>
    <w:rsid w:val="0093484B"/>
    <w:rsid w:val="00934E49"/>
    <w:rsid w:val="00935CFB"/>
    <w:rsid w:val="009409E5"/>
    <w:rsid w:val="00941309"/>
    <w:rsid w:val="00941C5D"/>
    <w:rsid w:val="0094441E"/>
    <w:rsid w:val="00944D5B"/>
    <w:rsid w:val="00946357"/>
    <w:rsid w:val="00947735"/>
    <w:rsid w:val="00947816"/>
    <w:rsid w:val="00950408"/>
    <w:rsid w:val="0095079F"/>
    <w:rsid w:val="009517BF"/>
    <w:rsid w:val="00952144"/>
    <w:rsid w:val="0095268B"/>
    <w:rsid w:val="009529A9"/>
    <w:rsid w:val="009539B8"/>
    <w:rsid w:val="00953B2D"/>
    <w:rsid w:val="00954DE5"/>
    <w:rsid w:val="0095516A"/>
    <w:rsid w:val="00955805"/>
    <w:rsid w:val="00956271"/>
    <w:rsid w:val="009618C3"/>
    <w:rsid w:val="00961C4F"/>
    <w:rsid w:val="00961F8E"/>
    <w:rsid w:val="00962301"/>
    <w:rsid w:val="0096313A"/>
    <w:rsid w:val="00970690"/>
    <w:rsid w:val="00971DF4"/>
    <w:rsid w:val="009724AD"/>
    <w:rsid w:val="00972794"/>
    <w:rsid w:val="00974EE8"/>
    <w:rsid w:val="009756AB"/>
    <w:rsid w:val="009760D2"/>
    <w:rsid w:val="0097736D"/>
    <w:rsid w:val="009803AE"/>
    <w:rsid w:val="0098135C"/>
    <w:rsid w:val="00981B99"/>
    <w:rsid w:val="009828DF"/>
    <w:rsid w:val="00984CA0"/>
    <w:rsid w:val="00984E18"/>
    <w:rsid w:val="00985604"/>
    <w:rsid w:val="00986786"/>
    <w:rsid w:val="0099006B"/>
    <w:rsid w:val="009910B6"/>
    <w:rsid w:val="00991510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74A7"/>
    <w:rsid w:val="009D0C83"/>
    <w:rsid w:val="009D1602"/>
    <w:rsid w:val="009D1870"/>
    <w:rsid w:val="009D232C"/>
    <w:rsid w:val="009D2AF6"/>
    <w:rsid w:val="009D385C"/>
    <w:rsid w:val="009D39E4"/>
    <w:rsid w:val="009D3E81"/>
    <w:rsid w:val="009D47BE"/>
    <w:rsid w:val="009D5788"/>
    <w:rsid w:val="009D6AAE"/>
    <w:rsid w:val="009D6F12"/>
    <w:rsid w:val="009D7A60"/>
    <w:rsid w:val="009E0931"/>
    <w:rsid w:val="009E2F24"/>
    <w:rsid w:val="009E4005"/>
    <w:rsid w:val="009E47AE"/>
    <w:rsid w:val="009E5F87"/>
    <w:rsid w:val="009E60D1"/>
    <w:rsid w:val="009F063A"/>
    <w:rsid w:val="009F0A2C"/>
    <w:rsid w:val="009F1D11"/>
    <w:rsid w:val="009F2CB0"/>
    <w:rsid w:val="009F5174"/>
    <w:rsid w:val="009F799B"/>
    <w:rsid w:val="00A029F9"/>
    <w:rsid w:val="00A02BDF"/>
    <w:rsid w:val="00A03044"/>
    <w:rsid w:val="00A03337"/>
    <w:rsid w:val="00A05126"/>
    <w:rsid w:val="00A0564E"/>
    <w:rsid w:val="00A077F3"/>
    <w:rsid w:val="00A07978"/>
    <w:rsid w:val="00A109C3"/>
    <w:rsid w:val="00A11045"/>
    <w:rsid w:val="00A11798"/>
    <w:rsid w:val="00A11E97"/>
    <w:rsid w:val="00A11F39"/>
    <w:rsid w:val="00A13A9B"/>
    <w:rsid w:val="00A13D22"/>
    <w:rsid w:val="00A15E7A"/>
    <w:rsid w:val="00A16AFC"/>
    <w:rsid w:val="00A16C24"/>
    <w:rsid w:val="00A175F8"/>
    <w:rsid w:val="00A17F8A"/>
    <w:rsid w:val="00A20466"/>
    <w:rsid w:val="00A21DBA"/>
    <w:rsid w:val="00A22107"/>
    <w:rsid w:val="00A230D0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418E"/>
    <w:rsid w:val="00A4510A"/>
    <w:rsid w:val="00A45117"/>
    <w:rsid w:val="00A457F2"/>
    <w:rsid w:val="00A47F18"/>
    <w:rsid w:val="00A503B6"/>
    <w:rsid w:val="00A50B8C"/>
    <w:rsid w:val="00A52F09"/>
    <w:rsid w:val="00A548DC"/>
    <w:rsid w:val="00A54A15"/>
    <w:rsid w:val="00A54CDA"/>
    <w:rsid w:val="00A5658F"/>
    <w:rsid w:val="00A576EA"/>
    <w:rsid w:val="00A6016E"/>
    <w:rsid w:val="00A60A46"/>
    <w:rsid w:val="00A6107A"/>
    <w:rsid w:val="00A6499D"/>
    <w:rsid w:val="00A649F3"/>
    <w:rsid w:val="00A64A66"/>
    <w:rsid w:val="00A64FDF"/>
    <w:rsid w:val="00A65019"/>
    <w:rsid w:val="00A657CA"/>
    <w:rsid w:val="00A65F1B"/>
    <w:rsid w:val="00A6608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77E2"/>
    <w:rsid w:val="00A800D6"/>
    <w:rsid w:val="00A80883"/>
    <w:rsid w:val="00A81574"/>
    <w:rsid w:val="00A8181B"/>
    <w:rsid w:val="00A824BB"/>
    <w:rsid w:val="00A82DAA"/>
    <w:rsid w:val="00A83332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EC4"/>
    <w:rsid w:val="00A93B98"/>
    <w:rsid w:val="00A9489F"/>
    <w:rsid w:val="00A951D3"/>
    <w:rsid w:val="00A96DD7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DB3"/>
    <w:rsid w:val="00AC478B"/>
    <w:rsid w:val="00AC4976"/>
    <w:rsid w:val="00AC4BE6"/>
    <w:rsid w:val="00AC7557"/>
    <w:rsid w:val="00AD0198"/>
    <w:rsid w:val="00AD03F5"/>
    <w:rsid w:val="00AD115F"/>
    <w:rsid w:val="00AD206C"/>
    <w:rsid w:val="00AD30AD"/>
    <w:rsid w:val="00AD6646"/>
    <w:rsid w:val="00AD7319"/>
    <w:rsid w:val="00AD7813"/>
    <w:rsid w:val="00AD7EAB"/>
    <w:rsid w:val="00AD7FAD"/>
    <w:rsid w:val="00AE1AEA"/>
    <w:rsid w:val="00AE33C2"/>
    <w:rsid w:val="00AE4B90"/>
    <w:rsid w:val="00AE53DE"/>
    <w:rsid w:val="00AE5490"/>
    <w:rsid w:val="00AE5F0F"/>
    <w:rsid w:val="00AE7FCF"/>
    <w:rsid w:val="00AF28ED"/>
    <w:rsid w:val="00AF411F"/>
    <w:rsid w:val="00AF485E"/>
    <w:rsid w:val="00AF5AD6"/>
    <w:rsid w:val="00AF6972"/>
    <w:rsid w:val="00AF70A1"/>
    <w:rsid w:val="00B004FB"/>
    <w:rsid w:val="00B014A6"/>
    <w:rsid w:val="00B02B8B"/>
    <w:rsid w:val="00B02F50"/>
    <w:rsid w:val="00B035DB"/>
    <w:rsid w:val="00B03E50"/>
    <w:rsid w:val="00B04416"/>
    <w:rsid w:val="00B059B3"/>
    <w:rsid w:val="00B066F0"/>
    <w:rsid w:val="00B06F3F"/>
    <w:rsid w:val="00B0783E"/>
    <w:rsid w:val="00B111A7"/>
    <w:rsid w:val="00B11FC8"/>
    <w:rsid w:val="00B133FA"/>
    <w:rsid w:val="00B136E2"/>
    <w:rsid w:val="00B14511"/>
    <w:rsid w:val="00B15ED1"/>
    <w:rsid w:val="00B165D3"/>
    <w:rsid w:val="00B205FA"/>
    <w:rsid w:val="00B2156F"/>
    <w:rsid w:val="00B2289E"/>
    <w:rsid w:val="00B2479D"/>
    <w:rsid w:val="00B2606E"/>
    <w:rsid w:val="00B261B6"/>
    <w:rsid w:val="00B27ABA"/>
    <w:rsid w:val="00B3171F"/>
    <w:rsid w:val="00B32523"/>
    <w:rsid w:val="00B3387C"/>
    <w:rsid w:val="00B33904"/>
    <w:rsid w:val="00B35877"/>
    <w:rsid w:val="00B35DC3"/>
    <w:rsid w:val="00B36167"/>
    <w:rsid w:val="00B36360"/>
    <w:rsid w:val="00B37555"/>
    <w:rsid w:val="00B3792A"/>
    <w:rsid w:val="00B40DF3"/>
    <w:rsid w:val="00B44974"/>
    <w:rsid w:val="00B44B21"/>
    <w:rsid w:val="00B44C7E"/>
    <w:rsid w:val="00B451FD"/>
    <w:rsid w:val="00B457ED"/>
    <w:rsid w:val="00B46C87"/>
    <w:rsid w:val="00B4772D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AB4"/>
    <w:rsid w:val="00B57399"/>
    <w:rsid w:val="00B60EE2"/>
    <w:rsid w:val="00B61A93"/>
    <w:rsid w:val="00B61B43"/>
    <w:rsid w:val="00B61EB7"/>
    <w:rsid w:val="00B62475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A02"/>
    <w:rsid w:val="00B73E12"/>
    <w:rsid w:val="00B744B7"/>
    <w:rsid w:val="00B753E2"/>
    <w:rsid w:val="00B7782A"/>
    <w:rsid w:val="00B77914"/>
    <w:rsid w:val="00B77D12"/>
    <w:rsid w:val="00B81A44"/>
    <w:rsid w:val="00B82E0D"/>
    <w:rsid w:val="00B83233"/>
    <w:rsid w:val="00B83A33"/>
    <w:rsid w:val="00B85C8D"/>
    <w:rsid w:val="00B85F4B"/>
    <w:rsid w:val="00B87321"/>
    <w:rsid w:val="00B87B5A"/>
    <w:rsid w:val="00B9036D"/>
    <w:rsid w:val="00B91EEE"/>
    <w:rsid w:val="00B9579A"/>
    <w:rsid w:val="00B958EB"/>
    <w:rsid w:val="00B963EF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1191"/>
    <w:rsid w:val="00BB18CD"/>
    <w:rsid w:val="00BB18DC"/>
    <w:rsid w:val="00BB1920"/>
    <w:rsid w:val="00BB31C3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D10"/>
    <w:rsid w:val="00BC27AA"/>
    <w:rsid w:val="00BC29D7"/>
    <w:rsid w:val="00BC2B55"/>
    <w:rsid w:val="00BC2C0E"/>
    <w:rsid w:val="00BC3683"/>
    <w:rsid w:val="00BC405B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13B2"/>
    <w:rsid w:val="00BE1721"/>
    <w:rsid w:val="00BE2398"/>
    <w:rsid w:val="00BE328B"/>
    <w:rsid w:val="00BE3AC3"/>
    <w:rsid w:val="00BE4553"/>
    <w:rsid w:val="00BE5D9B"/>
    <w:rsid w:val="00BE6215"/>
    <w:rsid w:val="00BE7BDC"/>
    <w:rsid w:val="00BF07FB"/>
    <w:rsid w:val="00BF09D0"/>
    <w:rsid w:val="00BF1AEE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33BD"/>
    <w:rsid w:val="00C23CBC"/>
    <w:rsid w:val="00C26E92"/>
    <w:rsid w:val="00C27711"/>
    <w:rsid w:val="00C27789"/>
    <w:rsid w:val="00C31FBE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7FF"/>
    <w:rsid w:val="00C451CB"/>
    <w:rsid w:val="00C452D9"/>
    <w:rsid w:val="00C46D76"/>
    <w:rsid w:val="00C47371"/>
    <w:rsid w:val="00C47614"/>
    <w:rsid w:val="00C50A61"/>
    <w:rsid w:val="00C54D0B"/>
    <w:rsid w:val="00C54F36"/>
    <w:rsid w:val="00C56EF5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2D5E"/>
    <w:rsid w:val="00C74FD4"/>
    <w:rsid w:val="00C75584"/>
    <w:rsid w:val="00C756E6"/>
    <w:rsid w:val="00C7692C"/>
    <w:rsid w:val="00C804BA"/>
    <w:rsid w:val="00C818C0"/>
    <w:rsid w:val="00C8238A"/>
    <w:rsid w:val="00C825F8"/>
    <w:rsid w:val="00C83009"/>
    <w:rsid w:val="00C83770"/>
    <w:rsid w:val="00C86B6D"/>
    <w:rsid w:val="00C86FE6"/>
    <w:rsid w:val="00C872D9"/>
    <w:rsid w:val="00C90C75"/>
    <w:rsid w:val="00C91C2E"/>
    <w:rsid w:val="00C91F82"/>
    <w:rsid w:val="00C94840"/>
    <w:rsid w:val="00C9490A"/>
    <w:rsid w:val="00C95C9E"/>
    <w:rsid w:val="00C95F6D"/>
    <w:rsid w:val="00C96800"/>
    <w:rsid w:val="00CA099A"/>
    <w:rsid w:val="00CA09CA"/>
    <w:rsid w:val="00CA3F0A"/>
    <w:rsid w:val="00CA3F7D"/>
    <w:rsid w:val="00CA4C6C"/>
    <w:rsid w:val="00CA4D91"/>
    <w:rsid w:val="00CA51AF"/>
    <w:rsid w:val="00CA5DE0"/>
    <w:rsid w:val="00CA5E93"/>
    <w:rsid w:val="00CA5FB3"/>
    <w:rsid w:val="00CA6506"/>
    <w:rsid w:val="00CA7417"/>
    <w:rsid w:val="00CA7693"/>
    <w:rsid w:val="00CA7894"/>
    <w:rsid w:val="00CA7A1A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97E"/>
    <w:rsid w:val="00CC3A65"/>
    <w:rsid w:val="00CC5CE3"/>
    <w:rsid w:val="00CC5E4F"/>
    <w:rsid w:val="00CC60DF"/>
    <w:rsid w:val="00CC644F"/>
    <w:rsid w:val="00CC66D9"/>
    <w:rsid w:val="00CC759A"/>
    <w:rsid w:val="00CC75A9"/>
    <w:rsid w:val="00CC7F6A"/>
    <w:rsid w:val="00CD0895"/>
    <w:rsid w:val="00CD1357"/>
    <w:rsid w:val="00CD162C"/>
    <w:rsid w:val="00CD1D6D"/>
    <w:rsid w:val="00CD2A0D"/>
    <w:rsid w:val="00CD2C69"/>
    <w:rsid w:val="00CD4167"/>
    <w:rsid w:val="00CD4560"/>
    <w:rsid w:val="00CD4669"/>
    <w:rsid w:val="00CD4DFF"/>
    <w:rsid w:val="00CD4E9A"/>
    <w:rsid w:val="00CD54BE"/>
    <w:rsid w:val="00CD5E26"/>
    <w:rsid w:val="00CD7841"/>
    <w:rsid w:val="00CD7B67"/>
    <w:rsid w:val="00CE0526"/>
    <w:rsid w:val="00CE13FC"/>
    <w:rsid w:val="00CE1795"/>
    <w:rsid w:val="00CE1910"/>
    <w:rsid w:val="00CE1A7B"/>
    <w:rsid w:val="00CE3642"/>
    <w:rsid w:val="00CE384A"/>
    <w:rsid w:val="00CE41E8"/>
    <w:rsid w:val="00CE6D43"/>
    <w:rsid w:val="00CE791C"/>
    <w:rsid w:val="00CE79A8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61FF"/>
    <w:rsid w:val="00CF621D"/>
    <w:rsid w:val="00CF7C20"/>
    <w:rsid w:val="00D00B32"/>
    <w:rsid w:val="00D01B66"/>
    <w:rsid w:val="00D02E4E"/>
    <w:rsid w:val="00D04102"/>
    <w:rsid w:val="00D044B0"/>
    <w:rsid w:val="00D0520D"/>
    <w:rsid w:val="00D0542E"/>
    <w:rsid w:val="00D05DF0"/>
    <w:rsid w:val="00D104AD"/>
    <w:rsid w:val="00D11140"/>
    <w:rsid w:val="00D11675"/>
    <w:rsid w:val="00D11D47"/>
    <w:rsid w:val="00D12A94"/>
    <w:rsid w:val="00D13018"/>
    <w:rsid w:val="00D14B96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21F2"/>
    <w:rsid w:val="00D3501A"/>
    <w:rsid w:val="00D35940"/>
    <w:rsid w:val="00D3596B"/>
    <w:rsid w:val="00D36A84"/>
    <w:rsid w:val="00D37FB5"/>
    <w:rsid w:val="00D407C2"/>
    <w:rsid w:val="00D40814"/>
    <w:rsid w:val="00D411F4"/>
    <w:rsid w:val="00D42CA8"/>
    <w:rsid w:val="00D448AE"/>
    <w:rsid w:val="00D449D1"/>
    <w:rsid w:val="00D45F56"/>
    <w:rsid w:val="00D46452"/>
    <w:rsid w:val="00D471FB"/>
    <w:rsid w:val="00D5034D"/>
    <w:rsid w:val="00D512B1"/>
    <w:rsid w:val="00D51784"/>
    <w:rsid w:val="00D51C1E"/>
    <w:rsid w:val="00D5211F"/>
    <w:rsid w:val="00D52541"/>
    <w:rsid w:val="00D526C6"/>
    <w:rsid w:val="00D530DE"/>
    <w:rsid w:val="00D539A7"/>
    <w:rsid w:val="00D55214"/>
    <w:rsid w:val="00D55F0C"/>
    <w:rsid w:val="00D56FCD"/>
    <w:rsid w:val="00D57826"/>
    <w:rsid w:val="00D57F08"/>
    <w:rsid w:val="00D57FDF"/>
    <w:rsid w:val="00D613F9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333E"/>
    <w:rsid w:val="00DA3712"/>
    <w:rsid w:val="00DA3A75"/>
    <w:rsid w:val="00DA417F"/>
    <w:rsid w:val="00DA4498"/>
    <w:rsid w:val="00DA5D1A"/>
    <w:rsid w:val="00DA78FB"/>
    <w:rsid w:val="00DA7A26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62B"/>
    <w:rsid w:val="00DB6FFD"/>
    <w:rsid w:val="00DC1F95"/>
    <w:rsid w:val="00DC40ED"/>
    <w:rsid w:val="00DC42EC"/>
    <w:rsid w:val="00DC4E58"/>
    <w:rsid w:val="00DC585A"/>
    <w:rsid w:val="00DC5901"/>
    <w:rsid w:val="00DC6A25"/>
    <w:rsid w:val="00DC6B38"/>
    <w:rsid w:val="00DC7CE2"/>
    <w:rsid w:val="00DC7D3E"/>
    <w:rsid w:val="00DD00E0"/>
    <w:rsid w:val="00DD16EA"/>
    <w:rsid w:val="00DD2045"/>
    <w:rsid w:val="00DD3F7E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1CBE"/>
    <w:rsid w:val="00DE20F3"/>
    <w:rsid w:val="00DE3C58"/>
    <w:rsid w:val="00DE3DB9"/>
    <w:rsid w:val="00DE55CE"/>
    <w:rsid w:val="00DE5815"/>
    <w:rsid w:val="00DE7C84"/>
    <w:rsid w:val="00DF0D08"/>
    <w:rsid w:val="00DF0FFC"/>
    <w:rsid w:val="00DF178E"/>
    <w:rsid w:val="00DF47E3"/>
    <w:rsid w:val="00DF548A"/>
    <w:rsid w:val="00DF64D1"/>
    <w:rsid w:val="00E01D13"/>
    <w:rsid w:val="00E02D9E"/>
    <w:rsid w:val="00E03C06"/>
    <w:rsid w:val="00E063D0"/>
    <w:rsid w:val="00E06DEB"/>
    <w:rsid w:val="00E105E3"/>
    <w:rsid w:val="00E10E6C"/>
    <w:rsid w:val="00E10FBC"/>
    <w:rsid w:val="00E126A7"/>
    <w:rsid w:val="00E143CB"/>
    <w:rsid w:val="00E14D20"/>
    <w:rsid w:val="00E151F6"/>
    <w:rsid w:val="00E15281"/>
    <w:rsid w:val="00E16939"/>
    <w:rsid w:val="00E173A8"/>
    <w:rsid w:val="00E1752C"/>
    <w:rsid w:val="00E178C6"/>
    <w:rsid w:val="00E207B5"/>
    <w:rsid w:val="00E20B6E"/>
    <w:rsid w:val="00E212B2"/>
    <w:rsid w:val="00E2206E"/>
    <w:rsid w:val="00E253DF"/>
    <w:rsid w:val="00E2706C"/>
    <w:rsid w:val="00E279BC"/>
    <w:rsid w:val="00E328E4"/>
    <w:rsid w:val="00E33B00"/>
    <w:rsid w:val="00E35FBA"/>
    <w:rsid w:val="00E379ED"/>
    <w:rsid w:val="00E40FB6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61F"/>
    <w:rsid w:val="00E47EEF"/>
    <w:rsid w:val="00E507AE"/>
    <w:rsid w:val="00E51710"/>
    <w:rsid w:val="00E53165"/>
    <w:rsid w:val="00E5351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CF1"/>
    <w:rsid w:val="00E65F72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801"/>
    <w:rsid w:val="00E82BFF"/>
    <w:rsid w:val="00E8334C"/>
    <w:rsid w:val="00E860BB"/>
    <w:rsid w:val="00E87080"/>
    <w:rsid w:val="00E870ED"/>
    <w:rsid w:val="00E87184"/>
    <w:rsid w:val="00E9192D"/>
    <w:rsid w:val="00E929E3"/>
    <w:rsid w:val="00E94D35"/>
    <w:rsid w:val="00E956AE"/>
    <w:rsid w:val="00E96463"/>
    <w:rsid w:val="00E9650E"/>
    <w:rsid w:val="00E97A54"/>
    <w:rsid w:val="00EA08F5"/>
    <w:rsid w:val="00EA0956"/>
    <w:rsid w:val="00EA2851"/>
    <w:rsid w:val="00EA2ACF"/>
    <w:rsid w:val="00EA42C0"/>
    <w:rsid w:val="00EA46B1"/>
    <w:rsid w:val="00EA5564"/>
    <w:rsid w:val="00EA64E1"/>
    <w:rsid w:val="00EB0FAF"/>
    <w:rsid w:val="00EB0FBF"/>
    <w:rsid w:val="00EB2D71"/>
    <w:rsid w:val="00EB528D"/>
    <w:rsid w:val="00EB534A"/>
    <w:rsid w:val="00EB6950"/>
    <w:rsid w:val="00EB6B0A"/>
    <w:rsid w:val="00EB6FCE"/>
    <w:rsid w:val="00EB73CB"/>
    <w:rsid w:val="00EB7752"/>
    <w:rsid w:val="00EB7EF5"/>
    <w:rsid w:val="00EC0ABB"/>
    <w:rsid w:val="00EC0C96"/>
    <w:rsid w:val="00EC0CD1"/>
    <w:rsid w:val="00EC213A"/>
    <w:rsid w:val="00EC25B1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DD4"/>
    <w:rsid w:val="00ED6110"/>
    <w:rsid w:val="00ED61A4"/>
    <w:rsid w:val="00ED74D8"/>
    <w:rsid w:val="00EE0A8F"/>
    <w:rsid w:val="00EE12DD"/>
    <w:rsid w:val="00EE15CB"/>
    <w:rsid w:val="00EE1614"/>
    <w:rsid w:val="00EE2252"/>
    <w:rsid w:val="00EE4529"/>
    <w:rsid w:val="00EE4C8F"/>
    <w:rsid w:val="00EE5239"/>
    <w:rsid w:val="00EE5E3B"/>
    <w:rsid w:val="00EE6CA8"/>
    <w:rsid w:val="00EE7FFE"/>
    <w:rsid w:val="00EF197E"/>
    <w:rsid w:val="00EF3662"/>
    <w:rsid w:val="00EF6684"/>
    <w:rsid w:val="00EF675E"/>
    <w:rsid w:val="00EF7362"/>
    <w:rsid w:val="00F0139D"/>
    <w:rsid w:val="00F055C6"/>
    <w:rsid w:val="00F1092C"/>
    <w:rsid w:val="00F1139E"/>
    <w:rsid w:val="00F11BD3"/>
    <w:rsid w:val="00F11CF5"/>
    <w:rsid w:val="00F12CCD"/>
    <w:rsid w:val="00F13616"/>
    <w:rsid w:val="00F13C0F"/>
    <w:rsid w:val="00F15812"/>
    <w:rsid w:val="00F15B17"/>
    <w:rsid w:val="00F20240"/>
    <w:rsid w:val="00F20581"/>
    <w:rsid w:val="00F22B98"/>
    <w:rsid w:val="00F22CCC"/>
    <w:rsid w:val="00F235E1"/>
    <w:rsid w:val="00F23B78"/>
    <w:rsid w:val="00F240A2"/>
    <w:rsid w:val="00F24298"/>
    <w:rsid w:val="00F242B1"/>
    <w:rsid w:val="00F25297"/>
    <w:rsid w:val="00F25A29"/>
    <w:rsid w:val="00F260B0"/>
    <w:rsid w:val="00F27A0C"/>
    <w:rsid w:val="00F306E3"/>
    <w:rsid w:val="00F31263"/>
    <w:rsid w:val="00F321C7"/>
    <w:rsid w:val="00F333C2"/>
    <w:rsid w:val="00F3431C"/>
    <w:rsid w:val="00F35F1C"/>
    <w:rsid w:val="00F36D61"/>
    <w:rsid w:val="00F3719B"/>
    <w:rsid w:val="00F378D2"/>
    <w:rsid w:val="00F37A2C"/>
    <w:rsid w:val="00F37D02"/>
    <w:rsid w:val="00F40A90"/>
    <w:rsid w:val="00F41212"/>
    <w:rsid w:val="00F4153E"/>
    <w:rsid w:val="00F4190D"/>
    <w:rsid w:val="00F41FD6"/>
    <w:rsid w:val="00F43009"/>
    <w:rsid w:val="00F43357"/>
    <w:rsid w:val="00F43820"/>
    <w:rsid w:val="00F44162"/>
    <w:rsid w:val="00F450F1"/>
    <w:rsid w:val="00F4524C"/>
    <w:rsid w:val="00F45328"/>
    <w:rsid w:val="00F46B82"/>
    <w:rsid w:val="00F470B4"/>
    <w:rsid w:val="00F50552"/>
    <w:rsid w:val="00F51830"/>
    <w:rsid w:val="00F5234B"/>
    <w:rsid w:val="00F52455"/>
    <w:rsid w:val="00F528F8"/>
    <w:rsid w:val="00F52E3E"/>
    <w:rsid w:val="00F533E1"/>
    <w:rsid w:val="00F533EA"/>
    <w:rsid w:val="00F53BEF"/>
    <w:rsid w:val="00F545AF"/>
    <w:rsid w:val="00F551D9"/>
    <w:rsid w:val="00F55E45"/>
    <w:rsid w:val="00F573A1"/>
    <w:rsid w:val="00F60109"/>
    <w:rsid w:val="00F60638"/>
    <w:rsid w:val="00F61CCA"/>
    <w:rsid w:val="00F62575"/>
    <w:rsid w:val="00F63A36"/>
    <w:rsid w:val="00F642AB"/>
    <w:rsid w:val="00F643E5"/>
    <w:rsid w:val="00F6442A"/>
    <w:rsid w:val="00F65DD4"/>
    <w:rsid w:val="00F65EB1"/>
    <w:rsid w:val="00F664A9"/>
    <w:rsid w:val="00F66571"/>
    <w:rsid w:val="00F66F62"/>
    <w:rsid w:val="00F67210"/>
    <w:rsid w:val="00F70A0F"/>
    <w:rsid w:val="00F71236"/>
    <w:rsid w:val="00F7143D"/>
    <w:rsid w:val="00F72991"/>
    <w:rsid w:val="00F73ABA"/>
    <w:rsid w:val="00F73E2A"/>
    <w:rsid w:val="00F7400F"/>
    <w:rsid w:val="00F7403B"/>
    <w:rsid w:val="00F746C3"/>
    <w:rsid w:val="00F776B6"/>
    <w:rsid w:val="00F77969"/>
    <w:rsid w:val="00F8179C"/>
    <w:rsid w:val="00F82120"/>
    <w:rsid w:val="00F83A35"/>
    <w:rsid w:val="00F8432A"/>
    <w:rsid w:val="00F85B6E"/>
    <w:rsid w:val="00F87988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5309"/>
    <w:rsid w:val="00FA5991"/>
    <w:rsid w:val="00FA6D5A"/>
    <w:rsid w:val="00FB0C1F"/>
    <w:rsid w:val="00FB1879"/>
    <w:rsid w:val="00FB3EFA"/>
    <w:rsid w:val="00FB44F6"/>
    <w:rsid w:val="00FB5833"/>
    <w:rsid w:val="00FB68B3"/>
    <w:rsid w:val="00FB72B3"/>
    <w:rsid w:val="00FB7B84"/>
    <w:rsid w:val="00FC0535"/>
    <w:rsid w:val="00FC0874"/>
    <w:rsid w:val="00FC0AB5"/>
    <w:rsid w:val="00FC0E4B"/>
    <w:rsid w:val="00FC0ECF"/>
    <w:rsid w:val="00FC16CE"/>
    <w:rsid w:val="00FC1EDB"/>
    <w:rsid w:val="00FC258C"/>
    <w:rsid w:val="00FC2F1A"/>
    <w:rsid w:val="00FC57CB"/>
    <w:rsid w:val="00FC5AE0"/>
    <w:rsid w:val="00FC603F"/>
    <w:rsid w:val="00FC62D7"/>
    <w:rsid w:val="00FC64EE"/>
    <w:rsid w:val="00FC76A1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QUEST&amp;n=218030&amp;dst=100001%2C-1&amp;date=04.07.2023&amp;demo=1" TargetMode="External"/><Relationship Id="rId18" Type="http://schemas.openxmlformats.org/officeDocument/2006/relationships/hyperlink" Target="https://login.consultant.ru/link/?req=doc&amp;demo=2&amp;base=LAW&amp;n=430182&amp;date=10.07.2023&amp;dst=7&amp;field=134" TargetMode="External"/><Relationship Id="rId26" Type="http://schemas.openxmlformats.org/officeDocument/2006/relationships/hyperlink" Target="https://newsletters.consultant.ru/go/?url=https%3A%2F%2Flogin.consultant.ru%2Flink%2F%3Freq%3Ddoc%26base%3Daur%26n%3D253609%26dst%3D100029%26email_id%3D140432%26cn%3D1602%3Aaccountant%3Aaccountant&amp;scope=accountant" TargetMode="External"/><Relationship Id="rId39" Type="http://schemas.openxmlformats.org/officeDocument/2006/relationships/hyperlink" Target="https://newsletters.consultant.ru/go/?url=https%3A%2F%2Flogin.consultant.ru%2Flink%2F%3Freq%3Ddoc%26base%3Davv%26n%3D115424%26dst%3D100037%26email_id%3D140432%26cn%3D1602%3Aaccountant%3Aaccountant&amp;scope=accountant" TargetMode="External"/><Relationship Id="rId21" Type="http://schemas.openxmlformats.org/officeDocument/2006/relationships/hyperlink" Target="https://www.consultant.ru/cabinet/stat/db/2023-07-17/click/consultant/?dst=https%3A%2F%2Fwww.consultant.ru%2Fcons%2Fcgi%2Fonline.cgi%3Freq%3Ddoc%26base%3DLAW%26n%3D451936%26dst%3D100023&amp;utm_campaign=db&amp;utm_source=consultant&amp;utm_medium=email&amp;utm_content=body" TargetMode="External"/><Relationship Id="rId34" Type="http://schemas.openxmlformats.org/officeDocument/2006/relationships/hyperlink" Target="https://www.consultant.ru/cabinet/stat/db/2023-07-03/click/consultant/?dst=https%3A%2F%2Flogin.consultant.ru%2Flink%2F%3Freq%3Ddoc%26base%3DPBI%26n%3D315804%26dst%3D1003%26demo%3D1&amp;utm_campaign=db&amp;utm_source=consultant&amp;utm_medium=email&amp;utm_content=body" TargetMode="External"/><Relationship Id="rId42" Type="http://schemas.openxmlformats.org/officeDocument/2006/relationships/hyperlink" Target="https://newsletters.consultant.ru/go/?url=https%3A%2F%2Flogin.consultant.ru%2Flink%2F%3Freq%3Ddoc%26base%3Dlaw%26n%3D388996%26dst%3D100169%26email_id%3D140432%26cn%3D1602%3Aaccountant%3Aaccountant&amp;scope=accountant" TargetMode="External"/><Relationship Id="rId47" Type="http://schemas.openxmlformats.org/officeDocument/2006/relationships/hyperlink" Target="https://newsletters.consultant.ru/go/?url=https%3A%2F%2Flogin.consultant.ru%2Flink%2F%3Freq%3Dopennews%26id%3D22793%26email_id%3D140432%26cn%3D1602%3Aaccountant%3Aaccountant&amp;scope=accountant" TargetMode="External"/><Relationship Id="rId50" Type="http://schemas.openxmlformats.org/officeDocument/2006/relationships/hyperlink" Target="https://www.consultant.ru/cabinet/stat/hotdocs/2023-06-29/click/consultant/?dst=http%3A%2F%2Fwww.consultant.ru%2Flaw%2Fhotdocs%2Flink%2F%3Fid%3D80862&amp;utm_campaign=hotdocs&amp;utm_source=consultant&amp;utm_medium=email&amp;utm_content=body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48969&amp;date=10.07.2023" TargetMode="External"/><Relationship Id="rId29" Type="http://schemas.openxmlformats.org/officeDocument/2006/relationships/hyperlink" Target="https://www.consultant.ru/cabinet/stat/hotdocs/2023-07-12/click/consultant/?dst=http%3A%2F%2Fwww.consultant.ru%2Flaw%2Fhotdocs%2Flink%2F%3Fid%3D81053&amp;utm_campaign=hotdocs&amp;utm_source=consultant&amp;utm_medium=email&amp;utm_content=body" TargetMode="External"/><Relationship Id="rId11" Type="http://schemas.openxmlformats.org/officeDocument/2006/relationships/hyperlink" Target="https://www.consultant.ru/cabinet/stat/hotdocs/2023-07-24/click/consultant/?dst=http%3A%2F%2Fwww.consultant.ru%2Flaw%2Fhotdocs%2Flink%2F%3Fid%3D81200&amp;utm_campaign=hotdocs&amp;utm_source=consultant&amp;utm_medium=email&amp;utm_content=body" TargetMode="External"/><Relationship Id="rId24" Type="http://schemas.openxmlformats.org/officeDocument/2006/relationships/hyperlink" Target="https://newsletters.consultant.ru/go/?url=https%3A%2F%2Flogin.consultant.ru%2Flink%2F%3Freq%3Ddoc%26base%3Daur%26n%3D253609%26dst%3D100041%26email_id%3D140432%26cn%3D1602%3Aaccountant%3Aaccountant&amp;scope=accountant" TargetMode="External"/><Relationship Id="rId32" Type="http://schemas.openxmlformats.org/officeDocument/2006/relationships/hyperlink" Target="https://www.consultant.ru/cabinet/stat/db/2023-07-03/click/consultant/?dst=https%3A%2F%2Fwww.consultant.ru%2Fcons%2Fcgi%2Fonline.cgi%3Freq%3Ddoc%26base%3DAVV%26n%3D115383%26dst%3D100027&amp;utm_campaign=db&amp;utm_source=consultant&amp;utm_medium=email&amp;utm_content=body" TargetMode="External"/><Relationship Id="rId37" Type="http://schemas.openxmlformats.org/officeDocument/2006/relationships/hyperlink" Target="https://newsletters.consultant.ru/go/?url=https%3A%2F%2Flogin.consultant.ru%2Flink%2F%3Freq%3Ddoc%26base%3Davv%26n%3D115424%26dst%3D100028%26email_id%3D140432%26cn%3D1602%3Aaccountant%3Aaccountant&amp;scope=accountant" TargetMode="External"/><Relationship Id="rId40" Type="http://schemas.openxmlformats.org/officeDocument/2006/relationships/hyperlink" Target="https://newsletters.consultant.ru/go/?url=https%3A%2F%2Flogin.consultant.ru%2Flink%2F%3Freq%3Ddoc%26base%3Davv%26n%3D115424%26dst%3D100043%26email_id%3D140432%26cn%3D1602%3Aaccountant%3Aaccountant&amp;scope=accountant" TargetMode="External"/><Relationship Id="rId45" Type="http://schemas.openxmlformats.org/officeDocument/2006/relationships/hyperlink" Target="https://www.klerk.ru/cdoc/nalogovyj-kodeks-rossijskoj-federacii-nk-rf" TargetMode="External"/><Relationship Id="rId53" Type="http://schemas.openxmlformats.org/officeDocument/2006/relationships/hyperlink" Target="https://login.consultant.ru/link/?req=doc&amp;base=LAW&amp;n=452121&amp;dst=100001%2C-1&amp;date=17.07.2023&amp;demo=1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www.consultant.ru/cabinet/stat/db/2023-06-30/click/consultant/?dst=https%3A%2F%2Fwww.consultant.ru%2Fcons%2Fcgi%2Fonline.cgi%3Freq%3Ddoc%26base%3DLAW%26n%3D450211%26dst%3D100019&amp;utm_campaign=db&amp;utm_source=consultant&amp;utm_medium=email&amp;utm_content=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db/2023-07-24/click/consultant/?dst=https%3A%2F%2Fwww.consultant.ru%2Fcons%2Fcgi%2Fonline.cgi%3Freq%3Ddoc%26base%3DLAW%26n%3D444771&amp;utm_campaign=db&amp;utm_source=consultant&amp;utm_medium=email&amp;utm_content=body" TargetMode="External"/><Relationship Id="rId14" Type="http://schemas.openxmlformats.org/officeDocument/2006/relationships/hyperlink" Target="https://login.consultant.ru/link/?req=doc&amp;base=LAW&amp;n=442371&amp;dst=6063&amp;field=134&amp;date=10.07.2023" TargetMode="External"/><Relationship Id="rId22" Type="http://schemas.openxmlformats.org/officeDocument/2006/relationships/hyperlink" Target="https://newsletters.consultant.ru/go/?url=https%3A%2F%2Flogin.consultant.ru%2Flink%2F%3Freq%3Dopennews%26id%3D22786%26email_id%3D140432%26cn%3D1602%3Aaccountant%3Aaccountant&amp;scope=accountant" TargetMode="External"/><Relationship Id="rId27" Type="http://schemas.openxmlformats.org/officeDocument/2006/relationships/hyperlink" Target="https://newsletters.consultant.ru/go/?url=https%3A%2F%2Flogin.consultant.ru%2Flink%2F%3Freq%3Ddoc%26base%3Daur%26n%3D253609%26dst%3D100043%26email_id%3D140432%26cn%3D1602%3Aaccountant%3Aaccountant&amp;scope=accountant" TargetMode="External"/><Relationship Id="rId30" Type="http://schemas.openxmlformats.org/officeDocument/2006/relationships/hyperlink" Target="https://www.consultant.ru/cabinet/stat/db/2023-07-03/click/consultant/?dst=https%3A%2F%2Fwww.consultant.ru%2Fcons%2Fcgi%2Fonline.cgi%3Freq%3Ddoc%26base%3DAVV%26n%3D115383%26dst%3D100026&amp;utm_campaign=db&amp;utm_source=consultant&amp;utm_medium=email&amp;utm_content=body" TargetMode="External"/><Relationship Id="rId35" Type="http://schemas.openxmlformats.org/officeDocument/2006/relationships/hyperlink" Target="https://newsletters.consultant.ru/go/?url=https%3A%2F%2Flogin.consultant.ru%2Flink%2F%3Freq%3Ddoc%26base%3Davv%26n%3D115424%26dst%3D100028%26email_id%3D140432%26cn%3D1602%3Aaccountant%3Aaccountant&amp;scope=accountant" TargetMode="External"/><Relationship Id="rId43" Type="http://schemas.openxmlformats.org/officeDocument/2006/relationships/hyperlink" Target="https://www.consultant.ru/cabinet/stat/hotdocs/2023-07-13/click/consultant/?dst=http%3A%2F%2Fwww.consultant.ru%2Flaw%2Fhotdocs%2Flink%2F%3Fid%3D81065&amp;utm_campaign=hotdocs&amp;utm_source=consultant&amp;utm_medium=email&amp;utm_content=body" TargetMode="External"/><Relationship Id="rId48" Type="http://schemas.openxmlformats.org/officeDocument/2006/relationships/hyperlink" Target="https://newsletters.consultant.ru/go/?url=https%3A%2F%2Flogin.consultant.ru%2Flink%2F%3Freq%3Ddoc%26base%3Dlaw%26n%3D451524%26dst%3D100010%26email_id%3D140432%26cn%3D1602%3Aaccountant%3Aaccountant&amp;scope=accountant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hotdocs/2023-07-19/click/consultant/?dst=http%3A%2F%2Fwww.consultant.ru%2Flaw%2Fhotdocs%2Flink%2F%3Fid%3D81135&amp;utm_campaign=hotdocs&amp;utm_source=consultant&amp;utm_medium=email&amp;utm_content=bod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alog.gov.ru/rn66/news/activities_fts/13725188/" TargetMode="External"/><Relationship Id="rId17" Type="http://schemas.openxmlformats.org/officeDocument/2006/relationships/hyperlink" Target="https://login.consultant.ru/link/?req=doc&amp;demo=2&amp;base=LAW&amp;n=448969&amp;date=10.07.2023&amp;dst=100201&amp;field=134" TargetMode="External"/><Relationship Id="rId25" Type="http://schemas.openxmlformats.org/officeDocument/2006/relationships/hyperlink" Target="https://newsletters.consultant.ru/go/?url=https%3A%2F%2Flogin.consultant.ru%2Flink%2F%3Freq%3Ddoc%26base%3Daur%26n%3D253609%26dst%3D100025%26email_id%3D140432%26cn%3D1602%3Aaccountant%3Aaccountant&amp;scope=accountant" TargetMode="External"/><Relationship Id="rId33" Type="http://schemas.openxmlformats.org/officeDocument/2006/relationships/hyperlink" Target="https://www.consultant.ru/cabinet/stat/db/2023-07-03/click/consultant/?dst=https%3A%2F%2Fwww.consultant.ru%2Fcons%2Fcgi%2Fonline.cgi%3Freq%3Ddoc%26base%3DAVV%26n%3D115383%26dst%3D100037&amp;utm_campaign=db&amp;utm_source=consultant&amp;utm_medium=email&amp;utm_content=body" TargetMode="External"/><Relationship Id="rId38" Type="http://schemas.openxmlformats.org/officeDocument/2006/relationships/hyperlink" Target="https://newsletters.consultant.ru/go/?url=https%3A%2F%2Flogin.consultant.ru%2Flink%2F%3Freq%3Ddoc%26base%3Davv%26n%3D115424%26dst%3D100031%26email_id%3D140432%26cn%3D1602%3Aaccountant%3Aaccountant&amp;scope=accountant" TargetMode="External"/><Relationship Id="rId46" Type="http://schemas.openxmlformats.org/officeDocument/2006/relationships/hyperlink" Target="https://www.klerk.ru/cdoc/nalogovyj-kodeks-rossijskoj-federacii-nk-rf" TargetMode="External"/><Relationship Id="rId20" Type="http://schemas.openxmlformats.org/officeDocument/2006/relationships/hyperlink" Target="https://www.consultant.ru/cabinet/stat/hotdocs/2023-07-12/click/consultant/?dst=http%3A%2F%2Fwww.consultant.ru%2Flaw%2Fhotdocs%2Flink%2F%3Fid%3D81058&amp;utm_campaign=hotdocs&amp;utm_source=consultant&amp;utm_medium=email&amp;utm_content=body" TargetMode="External"/><Relationship Id="rId41" Type="http://schemas.openxmlformats.org/officeDocument/2006/relationships/hyperlink" Target="https://www.consultant.ru/cabinet/stat/hotdocs/2023-06-28/click/consultant/?dst=http%3A%2F%2Fwww.consultant.ru%2Flaw%2Fhotdocs%2Flink%2F%3Fid%3D80847&amp;utm_campaign=hotdocs&amp;utm_source=consultant&amp;utm_medium=email&amp;utm_content=body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30182&amp;date=10.07.2023&amp;dst=7&amp;field=134" TargetMode="External"/><Relationship Id="rId23" Type="http://schemas.openxmlformats.org/officeDocument/2006/relationships/hyperlink" Target="https://newsletters.consultant.ru/go/?url=https%3A%2F%2Flogin.consultant.ru%2Flink%2F%3Freq%3Ddoc%26base%3Daur%26n%3D253609%26dst%3D100023%26email_id%3D140432%26cn%3D1602%3Aaccountant%3Aaccountant&amp;scope=accountant" TargetMode="External"/><Relationship Id="rId28" Type="http://schemas.openxmlformats.org/officeDocument/2006/relationships/hyperlink" Target="https://www.consultant.ru/cabinet/stat/hotdocs/2023-07-12/click/consultant/?dst=http%3A%2F%2Fwww.consultant.ru%2Flaw%2Fhotdocs%2Flink%2F%3Fid%3D81055&amp;utm_campaign=hotdocs&amp;utm_source=consultant&amp;utm_medium=email&amp;utm_content=body" TargetMode="External"/><Relationship Id="rId36" Type="http://schemas.openxmlformats.org/officeDocument/2006/relationships/hyperlink" Target="https://newsletters.consultant.ru/go/?url=https%3A%2F%2Flogin.consultant.ru%2Flink%2F%3Freq%3Dopennews%26id%3D22783%26email_id%3D140432%26cn%3D1602%3Aaccountant%3Aaccountant&amp;scope=accountant" TargetMode="External"/><Relationship Id="rId49" Type="http://schemas.openxmlformats.org/officeDocument/2006/relationships/hyperlink" Target="https://newsletters.consultant.ru/go/?url=https%3A%2F%2Flogin.consultant.ru%2Flink%2F%3Freq%3Ddoc%26base%3Dlaw%26n%3D415439%26dst%3D100010%26email_id%3D140432%26cn%3D1602%3Aaccountant%3Aaccountant&amp;scope=accountant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onsultant.ru/cabinet/stat/db/2023-07-24/click/consultant/?dst=https%3A%2F%2Fsozd.duma.gov.ru%2Fbill%2F369931-8&amp;c=ECC908F033C61456C1F8A901EBEE717F159C4C8FB79E9E76CB582CD53462D04BD09639882DB001B7DBF37EE6B14913A287B149A0A47A5F39AAD465782B17C11604FD47D64121ABE238DEA7276A5AD4C1" TargetMode="External"/><Relationship Id="rId31" Type="http://schemas.openxmlformats.org/officeDocument/2006/relationships/hyperlink" Target="https://www.consultant.ru/cabinet/stat/db/2023-07-03/click/consultant/?dst=https%3A%2F%2Fwww.consultant.ru%2Fcons%2Fcgi%2Fonline.cgi%3Freq%3Ddoc%26base%3DAVV%26n%3D115383%26dst%3D100028&amp;utm_campaign=db&amp;utm_source=consultant&amp;utm_medium=email&amp;utm_content=body" TargetMode="External"/><Relationship Id="rId44" Type="http://schemas.openxmlformats.org/officeDocument/2006/relationships/hyperlink" Target="https://www.klerk.ru/cdoc/nalogovyj-kodeks-rossijskoj-federacii-nk-rf" TargetMode="External"/><Relationship Id="rId52" Type="http://schemas.openxmlformats.org/officeDocument/2006/relationships/hyperlink" Target="https://www.v2b.ru/documents/postanovlenie-konstitutsionnogo-suda-rf-ot-27-06-2023-35-p-po-delu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99A0-94A5-40FB-8B8B-436937A7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2023-08-11T07:55:00Z</dcterms:created>
  <dcterms:modified xsi:type="dcterms:W3CDTF">2023-08-11T07:55:00Z</dcterms:modified>
</cp:coreProperties>
</file>