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2C114" w14:textId="77777777" w:rsidR="00E9192D" w:rsidRPr="0004124C" w:rsidRDefault="00E9192D" w:rsidP="001C49EF">
      <w:pPr>
        <w:spacing w:line="276" w:lineRule="auto"/>
        <w:jc w:val="center"/>
        <w:rPr>
          <w:b/>
          <w:sz w:val="36"/>
          <w:szCs w:val="36"/>
        </w:rPr>
      </w:pPr>
      <w:bookmarkStart w:id="0" w:name="_Hlk196327120"/>
      <w:bookmarkStart w:id="1" w:name="_GoBack"/>
      <w:bookmarkEnd w:id="0"/>
      <w:bookmarkEnd w:id="1"/>
      <w:r w:rsidRPr="0004124C">
        <w:rPr>
          <w:b/>
          <w:sz w:val="36"/>
          <w:szCs w:val="36"/>
        </w:rPr>
        <w:t>Обзор</w:t>
      </w:r>
    </w:p>
    <w:p w14:paraId="7806023D" w14:textId="0929EFE1" w:rsidR="00E9192D" w:rsidRPr="0004124C" w:rsidRDefault="00E9192D" w:rsidP="001C49EF">
      <w:pPr>
        <w:spacing w:line="276" w:lineRule="auto"/>
        <w:ind w:firstLine="709"/>
        <w:jc w:val="center"/>
        <w:rPr>
          <w:b/>
          <w:sz w:val="36"/>
          <w:szCs w:val="36"/>
        </w:rPr>
      </w:pPr>
      <w:r w:rsidRPr="0004124C">
        <w:rPr>
          <w:b/>
          <w:sz w:val="36"/>
          <w:szCs w:val="36"/>
        </w:rPr>
        <w:t>отдельных законодательных и нормативных правовых актов, в том числе, приказов, писем, информа</w:t>
      </w:r>
      <w:r w:rsidR="000C2E6B" w:rsidRPr="0004124C">
        <w:rPr>
          <w:b/>
          <w:sz w:val="36"/>
          <w:szCs w:val="36"/>
        </w:rPr>
        <w:t>ции Минфина России, ФНС России,</w:t>
      </w:r>
      <w:r w:rsidR="009E5F87" w:rsidRPr="0004124C">
        <w:rPr>
          <w:b/>
          <w:sz w:val="36"/>
          <w:szCs w:val="36"/>
        </w:rPr>
        <w:t xml:space="preserve"> </w:t>
      </w:r>
      <w:r w:rsidR="00575F0F" w:rsidRPr="0004124C">
        <w:rPr>
          <w:b/>
          <w:sz w:val="36"/>
          <w:szCs w:val="36"/>
        </w:rPr>
        <w:t>постановлений</w:t>
      </w:r>
      <w:r w:rsidR="009D5DF4" w:rsidRPr="0004124C">
        <w:rPr>
          <w:b/>
          <w:sz w:val="36"/>
          <w:szCs w:val="36"/>
        </w:rPr>
        <w:t xml:space="preserve"> </w:t>
      </w:r>
      <w:r w:rsidR="00CD1EEF" w:rsidRPr="0004124C">
        <w:rPr>
          <w:b/>
          <w:sz w:val="36"/>
          <w:szCs w:val="36"/>
        </w:rPr>
        <w:t>АС</w:t>
      </w:r>
      <w:r w:rsidR="00413DEB" w:rsidRPr="0004124C">
        <w:rPr>
          <w:b/>
          <w:sz w:val="36"/>
          <w:szCs w:val="36"/>
        </w:rPr>
        <w:t>,</w:t>
      </w:r>
      <w:r w:rsidR="002D63DA" w:rsidRPr="0004124C">
        <w:rPr>
          <w:b/>
          <w:sz w:val="36"/>
          <w:szCs w:val="36"/>
        </w:rPr>
        <w:t xml:space="preserve"> </w:t>
      </w:r>
      <w:r w:rsidR="00526CE4" w:rsidRPr="0004124C">
        <w:rPr>
          <w:b/>
          <w:sz w:val="36"/>
          <w:szCs w:val="36"/>
        </w:rPr>
        <w:t>к</w:t>
      </w:r>
      <w:r w:rsidR="00551B9B" w:rsidRPr="0004124C">
        <w:rPr>
          <w:b/>
          <w:sz w:val="36"/>
          <w:szCs w:val="36"/>
        </w:rPr>
        <w:t>аса</w:t>
      </w:r>
      <w:r w:rsidR="00743AF6" w:rsidRPr="0004124C">
        <w:rPr>
          <w:b/>
          <w:sz w:val="36"/>
          <w:szCs w:val="36"/>
        </w:rPr>
        <w:t>ющихся основных направлений финансовой работы в профсоюзных организациях</w:t>
      </w:r>
      <w:r w:rsidR="00551B9B" w:rsidRPr="0004124C">
        <w:rPr>
          <w:b/>
          <w:sz w:val="36"/>
          <w:szCs w:val="36"/>
        </w:rPr>
        <w:t xml:space="preserve">, </w:t>
      </w:r>
      <w:r w:rsidR="0067198C" w:rsidRPr="0004124C">
        <w:rPr>
          <w:b/>
          <w:sz w:val="36"/>
          <w:szCs w:val="36"/>
        </w:rPr>
        <w:t>принят</w:t>
      </w:r>
      <w:r w:rsidR="00D321F2" w:rsidRPr="0004124C">
        <w:rPr>
          <w:b/>
          <w:sz w:val="36"/>
          <w:szCs w:val="36"/>
        </w:rPr>
        <w:t xml:space="preserve">ых и опубликованных </w:t>
      </w:r>
      <w:r w:rsidR="00B11740" w:rsidRPr="0004124C">
        <w:rPr>
          <w:b/>
          <w:sz w:val="36"/>
          <w:szCs w:val="36"/>
        </w:rPr>
        <w:t>в сентябре</w:t>
      </w:r>
      <w:r w:rsidR="001D0122" w:rsidRPr="0004124C">
        <w:rPr>
          <w:b/>
          <w:sz w:val="36"/>
          <w:szCs w:val="36"/>
        </w:rPr>
        <w:t xml:space="preserve"> </w:t>
      </w:r>
      <w:r w:rsidR="0004124C" w:rsidRPr="0004124C">
        <w:rPr>
          <w:b/>
          <w:sz w:val="36"/>
          <w:szCs w:val="36"/>
        </w:rPr>
        <w:t xml:space="preserve">– октябре </w:t>
      </w:r>
      <w:r w:rsidR="00520963" w:rsidRPr="0004124C">
        <w:rPr>
          <w:b/>
          <w:sz w:val="36"/>
          <w:szCs w:val="36"/>
        </w:rPr>
        <w:t>2025 года.</w:t>
      </w:r>
    </w:p>
    <w:p w14:paraId="1990E69B" w14:textId="77777777" w:rsidR="00D36A84" w:rsidRPr="00FE5411" w:rsidRDefault="00D36A84" w:rsidP="00E53286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3EAFBFA6" w14:textId="1901F6DD" w:rsidR="001D0122" w:rsidRDefault="00114B8D" w:rsidP="0004124C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FE5411">
        <w:rPr>
          <w:b/>
          <w:sz w:val="28"/>
          <w:szCs w:val="28"/>
          <w:u w:val="single"/>
        </w:rPr>
        <w:t>НАЛОГОВОЕ</w:t>
      </w:r>
      <w:r w:rsidR="0004124C">
        <w:rPr>
          <w:b/>
          <w:sz w:val="28"/>
          <w:szCs w:val="28"/>
          <w:u w:val="single"/>
        </w:rPr>
        <w:tab/>
      </w:r>
      <w:r w:rsidRPr="00FE5411">
        <w:rPr>
          <w:b/>
          <w:sz w:val="28"/>
          <w:szCs w:val="28"/>
          <w:u w:val="single"/>
        </w:rPr>
        <w:t>АДМИНИСТРИРОВАНИЕ</w:t>
      </w:r>
      <w:r w:rsidR="00B23D61" w:rsidRPr="00FE5411">
        <w:rPr>
          <w:b/>
          <w:sz w:val="28"/>
          <w:szCs w:val="28"/>
          <w:u w:val="single"/>
        </w:rPr>
        <w:t>,</w:t>
      </w:r>
      <w:r w:rsidR="001526BA" w:rsidRPr="00FE5411">
        <w:rPr>
          <w:b/>
          <w:sz w:val="28"/>
          <w:szCs w:val="28"/>
          <w:u w:val="single"/>
        </w:rPr>
        <w:t xml:space="preserve"> </w:t>
      </w:r>
      <w:r w:rsidR="0004124C">
        <w:rPr>
          <w:b/>
          <w:sz w:val="28"/>
          <w:szCs w:val="28"/>
          <w:u w:val="single"/>
        </w:rPr>
        <w:tab/>
      </w:r>
      <w:r w:rsidR="008A21F4" w:rsidRPr="00FE5411">
        <w:rPr>
          <w:b/>
          <w:sz w:val="28"/>
          <w:szCs w:val="28"/>
          <w:u w:val="single"/>
        </w:rPr>
        <w:t>ДИНЫЙ</w:t>
      </w:r>
      <w:r w:rsidR="008A21F4" w:rsidRPr="00FE5411">
        <w:rPr>
          <w:b/>
          <w:sz w:val="28"/>
          <w:szCs w:val="28"/>
        </w:rPr>
        <w:tab/>
      </w:r>
      <w:r w:rsidR="008A21F4" w:rsidRPr="00FE5411">
        <w:rPr>
          <w:b/>
          <w:sz w:val="28"/>
          <w:szCs w:val="28"/>
          <w:u w:val="single"/>
        </w:rPr>
        <w:t>НАЛОГОВЫЙ</w:t>
      </w:r>
      <w:r w:rsidR="008A21F4" w:rsidRPr="00FE5411">
        <w:rPr>
          <w:b/>
          <w:sz w:val="28"/>
          <w:szCs w:val="28"/>
          <w:u w:val="single"/>
        </w:rPr>
        <w:tab/>
      </w:r>
      <w:r w:rsidR="008C5338" w:rsidRPr="00FE5411">
        <w:rPr>
          <w:b/>
          <w:sz w:val="28"/>
          <w:szCs w:val="28"/>
          <w:u w:val="single"/>
        </w:rPr>
        <w:t>ПЛАТЕЖ</w:t>
      </w:r>
      <w:r w:rsidR="00F61051" w:rsidRPr="00FE5411">
        <w:rPr>
          <w:b/>
          <w:sz w:val="28"/>
          <w:szCs w:val="28"/>
          <w:u w:val="single"/>
        </w:rPr>
        <w:t xml:space="preserve"> (часть первая НК РФ).</w:t>
      </w:r>
    </w:p>
    <w:p w14:paraId="3B127126" w14:textId="6422E6F9" w:rsidR="006D3C47" w:rsidRPr="00907AFB" w:rsidRDefault="000A555F" w:rsidP="00907AFB">
      <w:pPr>
        <w:spacing w:before="100" w:beforeAutospacing="1" w:after="60" w:line="330" w:lineRule="atLeast"/>
        <w:ind w:firstLine="36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hyperlink r:id="rId9" w:history="1">
        <w:r w:rsidR="00842316" w:rsidRPr="00842316">
          <w:rPr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>Проект Федерального закона № 1026190-8 "О внесении изменений в части первую и вторую Налогового кодекса Российской Федерации и отдельные законодательные акты Российской Федерации"</w:t>
        </w:r>
      </w:hyperlink>
    </w:p>
    <w:p w14:paraId="08184C41" w14:textId="6EFFF2DD" w:rsidR="00907AFB" w:rsidRPr="00842316" w:rsidRDefault="00907AFB" w:rsidP="00907AFB">
      <w:pPr>
        <w:spacing w:before="100" w:beforeAutospacing="1" w:after="60" w:line="330" w:lineRule="atLeast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Законопроект с многочисленными изменениями в Налоговый кодекс РФ внесен в Госдуму.  Он содержит поправки, направленные на совершенствование налогового администрирования, в том числе в части применения ЕНС, уточнение параметров налогообложения НДСНДФЛ, налогом на прибыль, НДПИ, имущественными налогами, страховыми взносами.</w:t>
      </w:r>
    </w:p>
    <w:p w14:paraId="5631FAAD" w14:textId="7EE50DB6" w:rsidR="00907AFB" w:rsidRPr="00907AFB" w:rsidRDefault="00907AFB" w:rsidP="001F670F">
      <w:pPr>
        <w:spacing w:before="100" w:beforeAutospacing="1" w:after="100" w:afterAutospacing="1"/>
        <w:ind w:firstLine="360"/>
        <w:jc w:val="both"/>
        <w:rPr>
          <w:b/>
          <w:bCs/>
          <w:sz w:val="32"/>
          <w:szCs w:val="32"/>
        </w:rPr>
      </w:pPr>
      <w:r w:rsidRPr="00907AFB">
        <w:rPr>
          <w:b/>
          <w:bCs/>
          <w:sz w:val="32"/>
          <w:szCs w:val="32"/>
        </w:rPr>
        <w:t>Налоговое администрирование</w:t>
      </w:r>
    </w:p>
    <w:p w14:paraId="4D8B8816" w14:textId="344BEC24" w:rsidR="006D3C47" w:rsidRPr="006D3C47" w:rsidRDefault="00907AFB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6D3C47" w:rsidRPr="006D3C47">
        <w:rPr>
          <w:sz w:val="32"/>
          <w:szCs w:val="32"/>
        </w:rPr>
        <w:t>ланируют, в частности:</w:t>
      </w:r>
    </w:p>
    <w:p w14:paraId="7CF08031" w14:textId="4885E776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установить, что, если последний день уплаты налога выпадает на нерабочий день, срок переносится на предыдущий рабочий день (</w:t>
      </w:r>
      <w:proofErr w:type="spellStart"/>
      <w:r>
        <w:fldChar w:fldCharType="begin"/>
      </w:r>
      <w:r>
        <w:instrText>HYPERLINK "https://login.consultant.ru/link/?req=doc&amp;base=PRJ&amp;n=265451&amp;dst=100021&amp;demo=1"</w:instrText>
      </w:r>
      <w:r>
        <w:fldChar w:fldCharType="separate"/>
      </w:r>
      <w:r w:rsidRPr="006D3C47">
        <w:rPr>
          <w:sz w:val="32"/>
          <w:szCs w:val="32"/>
          <w:u w:val="single"/>
        </w:rPr>
        <w:t>пп</w:t>
      </w:r>
      <w:proofErr w:type="spellEnd"/>
      <w:r w:rsidRPr="006D3C47">
        <w:rPr>
          <w:sz w:val="32"/>
          <w:szCs w:val="32"/>
          <w:u w:val="single"/>
        </w:rPr>
        <w:t>. "б" п. 2 ст. 1</w:t>
      </w:r>
      <w:r>
        <w:fldChar w:fldCharType="end"/>
      </w:r>
      <w:r w:rsidRPr="006D3C47">
        <w:rPr>
          <w:sz w:val="32"/>
          <w:szCs w:val="32"/>
        </w:rPr>
        <w:t xml:space="preserve"> проекта);</w:t>
      </w:r>
    </w:p>
    <w:p w14:paraId="3172CD97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запретить учитывать в текущем периоде ошибки прошлых периодов, если в текущем ставка налога увеличилась (</w:t>
      </w:r>
      <w:hyperlink r:id="rId10" w:history="1">
        <w:r w:rsidRPr="006D3C47">
          <w:rPr>
            <w:sz w:val="32"/>
            <w:szCs w:val="32"/>
            <w:u w:val="single"/>
          </w:rPr>
          <w:t>п. 17 ст. 1</w:t>
        </w:r>
      </w:hyperlink>
      <w:r w:rsidRPr="006D3C47">
        <w:rPr>
          <w:sz w:val="32"/>
          <w:szCs w:val="32"/>
        </w:rPr>
        <w:t xml:space="preserve"> проекта);</w:t>
      </w:r>
    </w:p>
    <w:p w14:paraId="1C45E204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ограничить размер снижения штрафа при смягчающих обстоятельствах. Санкцию смогут уменьшить не более чем в 10 раз (</w:t>
      </w:r>
      <w:hyperlink r:id="rId11" w:history="1">
        <w:r w:rsidRPr="006D3C47">
          <w:rPr>
            <w:sz w:val="32"/>
            <w:szCs w:val="32"/>
            <w:u w:val="single"/>
          </w:rPr>
          <w:t>п. 49 ст. 1</w:t>
        </w:r>
      </w:hyperlink>
      <w:r w:rsidRPr="006D3C47">
        <w:rPr>
          <w:sz w:val="32"/>
          <w:szCs w:val="32"/>
        </w:rPr>
        <w:t xml:space="preserve"> проекта);</w:t>
      </w:r>
    </w:p>
    <w:p w14:paraId="3FFC63DB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lastRenderedPageBreak/>
        <w:t xml:space="preserve">перенести крайний срок подачи </w:t>
      </w:r>
      <w:hyperlink r:id="rId12" w:history="1">
        <w:r w:rsidRPr="006D3C47">
          <w:rPr>
            <w:sz w:val="32"/>
            <w:szCs w:val="32"/>
            <w:u w:val="single"/>
          </w:rPr>
          <w:t>сообщения</w:t>
        </w:r>
      </w:hyperlink>
      <w:r w:rsidRPr="006D3C47">
        <w:rPr>
          <w:sz w:val="32"/>
          <w:szCs w:val="32"/>
        </w:rPr>
        <w:t xml:space="preserve"> о наличии транспорта и недвижимости с </w:t>
      </w:r>
      <w:hyperlink r:id="rId13" w:history="1">
        <w:r w:rsidRPr="006D3C47">
          <w:rPr>
            <w:sz w:val="32"/>
            <w:szCs w:val="32"/>
            <w:u w:val="single"/>
          </w:rPr>
          <w:t>31 декабря</w:t>
        </w:r>
      </w:hyperlink>
      <w:r w:rsidRPr="006D3C47">
        <w:rPr>
          <w:sz w:val="32"/>
          <w:szCs w:val="32"/>
        </w:rPr>
        <w:t xml:space="preserve"> на 31 мая (</w:t>
      </w:r>
      <w:hyperlink r:id="rId14" w:history="1">
        <w:r w:rsidRPr="006D3C47">
          <w:rPr>
            <w:sz w:val="32"/>
            <w:szCs w:val="32"/>
            <w:u w:val="single"/>
          </w:rPr>
          <w:t>п. 9 ст. 1</w:t>
        </w:r>
      </w:hyperlink>
      <w:r w:rsidRPr="006D3C47">
        <w:rPr>
          <w:sz w:val="32"/>
          <w:szCs w:val="32"/>
        </w:rPr>
        <w:t xml:space="preserve"> проекта);</w:t>
      </w:r>
    </w:p>
    <w:p w14:paraId="508FAF6F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улучшить институт ЕНС. Например, уточнить порядок учета на ЕНС решений о досрочном прекращении отсрочки или рассрочки, а также о полной или частичной отмене вычетов (</w:t>
      </w:r>
      <w:proofErr w:type="spellStart"/>
      <w:r>
        <w:fldChar w:fldCharType="begin"/>
      </w:r>
      <w:r>
        <w:instrText>HYPERLINK "https://login.consultant.ru/link/?req=doc&amp;base=PRJ&amp;n=265451&amp;dst=100044&amp;demo=1"</w:instrText>
      </w:r>
      <w:r>
        <w:fldChar w:fldCharType="separate"/>
      </w:r>
      <w:r w:rsidRPr="006D3C47">
        <w:rPr>
          <w:sz w:val="32"/>
          <w:szCs w:val="32"/>
          <w:u w:val="single"/>
        </w:rPr>
        <w:t>пп</w:t>
      </w:r>
      <w:proofErr w:type="spellEnd"/>
      <w:r w:rsidRPr="006D3C47">
        <w:rPr>
          <w:sz w:val="32"/>
          <w:szCs w:val="32"/>
          <w:u w:val="single"/>
        </w:rPr>
        <w:t>. "б" п. 6 ст. 1</w:t>
      </w:r>
      <w:r>
        <w:fldChar w:fldCharType="end"/>
      </w:r>
      <w:r w:rsidRPr="006D3C47">
        <w:rPr>
          <w:sz w:val="32"/>
          <w:szCs w:val="32"/>
        </w:rPr>
        <w:t xml:space="preserve"> проекта);</w:t>
      </w:r>
    </w:p>
    <w:p w14:paraId="334A1E3A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оптимизировать число уведомлений о налогах и взносах. Хотят отменить их подачу по имущественным налогам. То же правило собираются ввести для НДФЛ и взносов в части периодов, по которым плательщик уже представлял уведомление с планируемыми суммами за эти периоды (</w:t>
      </w:r>
      <w:hyperlink r:id="rId15" w:history="1">
        <w:r w:rsidRPr="006D3C47">
          <w:rPr>
            <w:sz w:val="32"/>
            <w:szCs w:val="32"/>
            <w:u w:val="single"/>
          </w:rPr>
          <w:t>п. 18 ст. 1</w:t>
        </w:r>
      </w:hyperlink>
      <w:r w:rsidRPr="006D3C47">
        <w:rPr>
          <w:sz w:val="32"/>
          <w:szCs w:val="32"/>
        </w:rPr>
        <w:t xml:space="preserve"> проекта);</w:t>
      </w:r>
    </w:p>
    <w:p w14:paraId="7FCB9ADF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расширить перечень случаев, когда контролеры могут отказать в зачете сумм или зачесть их частично (</w:t>
      </w:r>
      <w:proofErr w:type="spellStart"/>
      <w:r>
        <w:fldChar w:fldCharType="begin"/>
      </w:r>
      <w:r>
        <w:instrText>HYPERLINK "https://login.consultant.ru/link/?req=doc&amp;base=PRJ&amp;n=265451&amp;dst=100146&amp;demo=1"</w:instrText>
      </w:r>
      <w:r>
        <w:fldChar w:fldCharType="separate"/>
      </w:r>
      <w:r w:rsidRPr="006D3C47">
        <w:rPr>
          <w:sz w:val="32"/>
          <w:szCs w:val="32"/>
          <w:u w:val="single"/>
        </w:rPr>
        <w:t>пп</w:t>
      </w:r>
      <w:proofErr w:type="spellEnd"/>
      <w:r w:rsidRPr="006D3C47">
        <w:rPr>
          <w:sz w:val="32"/>
          <w:szCs w:val="32"/>
          <w:u w:val="single"/>
        </w:rPr>
        <w:t>. "а" п. 30 ст. 1</w:t>
      </w:r>
      <w:r>
        <w:fldChar w:fldCharType="end"/>
      </w:r>
      <w:r w:rsidRPr="006D3C47">
        <w:rPr>
          <w:sz w:val="32"/>
          <w:szCs w:val="32"/>
        </w:rPr>
        <w:t xml:space="preserve"> проекта);</w:t>
      </w:r>
    </w:p>
    <w:p w14:paraId="4101502D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предусмотреть возможность рассмотрения материалов проверки с помощью видео-конференц-связи (</w:t>
      </w:r>
      <w:proofErr w:type="spellStart"/>
      <w:r>
        <w:fldChar w:fldCharType="begin"/>
      </w:r>
      <w:r>
        <w:instrText>HYPERLINK "https://login.consultant.ru/link/?req=doc&amp;base=PRJ&amp;n=265451&amp;dst=100224&amp;demo=1"</w:instrText>
      </w:r>
      <w:r>
        <w:fldChar w:fldCharType="separate"/>
      </w:r>
      <w:r w:rsidRPr="006D3C47">
        <w:rPr>
          <w:sz w:val="32"/>
          <w:szCs w:val="32"/>
          <w:u w:val="single"/>
        </w:rPr>
        <w:t>пп</w:t>
      </w:r>
      <w:proofErr w:type="spellEnd"/>
      <w:r w:rsidRPr="006D3C47">
        <w:rPr>
          <w:sz w:val="32"/>
          <w:szCs w:val="32"/>
          <w:u w:val="single"/>
        </w:rPr>
        <w:t>. "а" п. 41</w:t>
      </w:r>
      <w:r>
        <w:fldChar w:fldCharType="end"/>
      </w:r>
      <w:r w:rsidRPr="006D3C47">
        <w:rPr>
          <w:sz w:val="32"/>
          <w:szCs w:val="32"/>
        </w:rPr>
        <w:t xml:space="preserve">, </w:t>
      </w:r>
      <w:hyperlink r:id="rId16" w:history="1">
        <w:proofErr w:type="spellStart"/>
        <w:r w:rsidRPr="006D3C47">
          <w:rPr>
            <w:sz w:val="32"/>
            <w:szCs w:val="32"/>
            <w:u w:val="single"/>
          </w:rPr>
          <w:t>пп</w:t>
        </w:r>
        <w:proofErr w:type="spellEnd"/>
        <w:r w:rsidRPr="006D3C47">
          <w:rPr>
            <w:sz w:val="32"/>
            <w:szCs w:val="32"/>
            <w:u w:val="single"/>
          </w:rPr>
          <w:t>. "б" п. 42 ст. 1</w:t>
        </w:r>
      </w:hyperlink>
      <w:r w:rsidRPr="006D3C47">
        <w:rPr>
          <w:sz w:val="32"/>
          <w:szCs w:val="32"/>
        </w:rPr>
        <w:t xml:space="preserve"> проекта);</w:t>
      </w:r>
    </w:p>
    <w:p w14:paraId="0CE83EF5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разрешить налоговикам осматривать территории и помещения, проводить выемку документов и предметов у лица, у которого проводится мониторинг, а также делать все указанное при рассмотрении материалов проверки (</w:t>
      </w:r>
      <w:hyperlink r:id="rId17" w:history="1">
        <w:r w:rsidRPr="006D3C47">
          <w:rPr>
            <w:sz w:val="32"/>
            <w:szCs w:val="32"/>
            <w:u w:val="single"/>
          </w:rPr>
          <w:t>п. п. 38</w:t>
        </w:r>
      </w:hyperlink>
      <w:r w:rsidRPr="006D3C47">
        <w:rPr>
          <w:sz w:val="32"/>
          <w:szCs w:val="32"/>
        </w:rPr>
        <w:t xml:space="preserve">, </w:t>
      </w:r>
      <w:hyperlink r:id="rId18" w:history="1">
        <w:r w:rsidRPr="006D3C47">
          <w:rPr>
            <w:sz w:val="32"/>
            <w:szCs w:val="32"/>
            <w:u w:val="single"/>
          </w:rPr>
          <w:t>39 ст. 1</w:t>
        </w:r>
      </w:hyperlink>
      <w:r w:rsidRPr="006D3C47">
        <w:rPr>
          <w:sz w:val="32"/>
          <w:szCs w:val="32"/>
        </w:rPr>
        <w:t xml:space="preserve"> проекта);</w:t>
      </w:r>
    </w:p>
    <w:p w14:paraId="44C3EC49" w14:textId="77777777" w:rsidR="006D3C47" w:rsidRPr="006D3C47" w:rsidRDefault="006D3C47" w:rsidP="00E84AFA">
      <w:pPr>
        <w:spacing w:before="100" w:beforeAutospacing="1" w:after="100" w:afterAutospacing="1"/>
        <w:ind w:firstLine="360"/>
        <w:jc w:val="both"/>
        <w:rPr>
          <w:sz w:val="32"/>
          <w:szCs w:val="32"/>
        </w:rPr>
      </w:pPr>
      <w:r w:rsidRPr="006D3C47">
        <w:rPr>
          <w:sz w:val="32"/>
          <w:szCs w:val="32"/>
        </w:rPr>
        <w:t>определить способы подачи возражений на акт проверки. Форму, формат и порядок подачи возражений утвердит ФНС (</w:t>
      </w:r>
      <w:hyperlink r:id="rId19" w:history="1">
        <w:r w:rsidRPr="006D3C47">
          <w:rPr>
            <w:sz w:val="32"/>
            <w:szCs w:val="32"/>
            <w:u w:val="single"/>
          </w:rPr>
          <w:t>п. 40</w:t>
        </w:r>
      </w:hyperlink>
      <w:r w:rsidRPr="006D3C47">
        <w:rPr>
          <w:sz w:val="32"/>
          <w:szCs w:val="32"/>
        </w:rPr>
        <w:t xml:space="preserve">, </w:t>
      </w:r>
      <w:hyperlink r:id="rId20" w:history="1">
        <w:r w:rsidRPr="006D3C47">
          <w:rPr>
            <w:sz w:val="32"/>
            <w:szCs w:val="32"/>
            <w:u w:val="single"/>
          </w:rPr>
          <w:t>пп. "в" п. 41</w:t>
        </w:r>
      </w:hyperlink>
      <w:r w:rsidRPr="006D3C47">
        <w:rPr>
          <w:sz w:val="32"/>
          <w:szCs w:val="32"/>
        </w:rPr>
        <w:t xml:space="preserve">, </w:t>
      </w:r>
      <w:hyperlink r:id="rId21" w:history="1">
        <w:r w:rsidRPr="006D3C47">
          <w:rPr>
            <w:sz w:val="32"/>
            <w:szCs w:val="32"/>
            <w:u w:val="single"/>
          </w:rPr>
          <w:t>пп. "а" п. 42 ст. 1</w:t>
        </w:r>
      </w:hyperlink>
      <w:r w:rsidRPr="006D3C47">
        <w:rPr>
          <w:sz w:val="32"/>
          <w:szCs w:val="32"/>
        </w:rPr>
        <w:t xml:space="preserve"> проекта).</w:t>
      </w:r>
    </w:p>
    <w:p w14:paraId="1F13B56F" w14:textId="360F51CE" w:rsidR="00370684" w:rsidRPr="00370684" w:rsidRDefault="000A555F" w:rsidP="00370684">
      <w:pPr>
        <w:spacing w:before="100" w:beforeAutospacing="1" w:after="60" w:line="330" w:lineRule="atLeast"/>
        <w:ind w:firstLine="720"/>
        <w:jc w:val="both"/>
        <w:rPr>
          <w:b/>
          <w:bCs/>
          <w:color w:val="4F81BD" w:themeColor="accent1"/>
          <w:sz w:val="28"/>
          <w:szCs w:val="28"/>
        </w:rPr>
      </w:pPr>
      <w:hyperlink r:id="rId22" w:history="1">
        <w:r w:rsidR="00370684" w:rsidRPr="00370684">
          <w:rPr>
            <w:rStyle w:val="a3"/>
            <w:b/>
            <w:bCs/>
            <w:color w:val="4F81BD" w:themeColor="accent1"/>
            <w:sz w:val="28"/>
            <w:szCs w:val="28"/>
          </w:rPr>
          <w:t>Приказ ФНС России от 26.06.2025 № ЕД-7-14/559@ "Об утверждении Порядка и условий присвоения, применения, а также изменения идентификационного номера налогоплательщика" (</w:t>
        </w:r>
        <w:r w:rsidR="00370684" w:rsidRPr="00982382">
          <w:rPr>
            <w:rStyle w:val="a3"/>
            <w:color w:val="auto"/>
            <w:sz w:val="28"/>
            <w:szCs w:val="28"/>
          </w:rPr>
          <w:t>Зарегистрировано в Минюсте России 08.10.2025 № 83789</w:t>
        </w:r>
        <w:r w:rsidR="00370684" w:rsidRPr="00370684">
          <w:rPr>
            <w:rStyle w:val="a3"/>
            <w:b/>
            <w:bCs/>
            <w:color w:val="4F81BD" w:themeColor="accent1"/>
            <w:sz w:val="28"/>
            <w:szCs w:val="28"/>
          </w:rPr>
          <w:t>)</w:t>
        </w:r>
      </w:hyperlink>
      <w:r w:rsidR="00370684" w:rsidRPr="00370684">
        <w:rPr>
          <w:b/>
          <w:bCs/>
          <w:color w:val="4F81BD" w:themeColor="accent1"/>
          <w:sz w:val="28"/>
          <w:szCs w:val="28"/>
        </w:rPr>
        <w:t>.</w:t>
      </w:r>
    </w:p>
    <w:p w14:paraId="2D77FB49" w14:textId="77777777" w:rsidR="00370684" w:rsidRDefault="00370684" w:rsidP="00370684">
      <w:pPr>
        <w:spacing w:before="100" w:beforeAutospacing="1" w:after="60" w:line="330" w:lineRule="atLeast"/>
        <w:ind w:firstLine="720"/>
        <w:jc w:val="both"/>
        <w:rPr>
          <w:sz w:val="28"/>
          <w:szCs w:val="28"/>
        </w:rPr>
      </w:pPr>
      <w:r w:rsidRPr="00370684">
        <w:rPr>
          <w:sz w:val="28"/>
          <w:szCs w:val="28"/>
        </w:rPr>
        <w:t>С 1 января 2026 года вводится новый порядок присвоения, применения, а также изменения идентификационного номера налогоплательщика (ИНН)</w:t>
      </w:r>
    </w:p>
    <w:p w14:paraId="6DA4ED4F" w14:textId="77777777" w:rsidR="00370684" w:rsidRDefault="00370684" w:rsidP="00370684">
      <w:pPr>
        <w:spacing w:before="100" w:beforeAutospacing="1" w:after="60" w:line="330" w:lineRule="atLeast"/>
        <w:ind w:firstLine="720"/>
        <w:jc w:val="both"/>
        <w:rPr>
          <w:sz w:val="28"/>
          <w:szCs w:val="28"/>
        </w:rPr>
      </w:pPr>
      <w:r w:rsidRPr="00370684">
        <w:rPr>
          <w:sz w:val="28"/>
          <w:szCs w:val="28"/>
        </w:rPr>
        <w:t xml:space="preserve">Обновление порядка обусловлено изменениями, внесенными в НК РФ. В частности, с 1 января 2026 года отменены свидетельство и уведомление о </w:t>
      </w:r>
      <w:r w:rsidRPr="00370684">
        <w:rPr>
          <w:sz w:val="28"/>
          <w:szCs w:val="28"/>
        </w:rPr>
        <w:lastRenderedPageBreak/>
        <w:t>постановке на учет в налоговом органе. Документом, подтверждающим постановку на учет (снятие с учета) в налоговом органе, будет являться выписка из ЕГРН.</w:t>
      </w:r>
    </w:p>
    <w:p w14:paraId="6D06DEBF" w14:textId="03D71749" w:rsidR="00370684" w:rsidRPr="00370684" w:rsidRDefault="00370684" w:rsidP="00370684">
      <w:pPr>
        <w:spacing w:before="100" w:beforeAutospacing="1" w:after="60" w:line="330" w:lineRule="atLeast"/>
        <w:ind w:firstLine="720"/>
        <w:jc w:val="both"/>
        <w:rPr>
          <w:sz w:val="28"/>
          <w:szCs w:val="28"/>
        </w:rPr>
      </w:pPr>
      <w:r w:rsidRPr="00370684">
        <w:rPr>
          <w:sz w:val="28"/>
          <w:szCs w:val="28"/>
        </w:rPr>
        <w:t>В связи с утверждением нового порядка признаются утратившим силу Приказ ФНС России от 29.06.2012 N ММВ-7-6/435@, а также не подлежащим применению Приказ МНС России от 28.07.2003 N БГ-3-09/426 "Об учете иностранных организаций в налоговых органах".</w:t>
      </w:r>
    </w:p>
    <w:p w14:paraId="4F3E7346" w14:textId="77777777" w:rsidR="00842316" w:rsidRPr="00842316" w:rsidRDefault="00842316" w:rsidP="00842316">
      <w:pPr>
        <w:spacing w:after="160" w:line="259" w:lineRule="auto"/>
        <w:ind w:firstLine="708"/>
        <w:jc w:val="both"/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</w:pPr>
      <w:r w:rsidRPr="00842316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Письмо ФНС России от 03.09.2025 № БВ-4-7/8018@</w:t>
      </w:r>
      <w:hyperlink r:id="rId23" w:history="1">
        <w:r w:rsidRPr="00842316">
          <w:rPr>
            <w:rFonts w:eastAsia="Calibri"/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 xml:space="preserve"> (Обзор правовых позиций Конституционного и Верховного судов</w:t>
        </w:r>
      </w:hyperlink>
      <w:r w:rsidRPr="00842316">
        <w:rPr>
          <w:rFonts w:eastAsia="Calibri"/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, принятых в II квартале 2025 года, по вопросам налогообложения).</w:t>
      </w:r>
    </w:p>
    <w:p w14:paraId="29D9114F" w14:textId="77777777" w:rsidR="00842316" w:rsidRPr="00842316" w:rsidRDefault="00842316" w:rsidP="00842316">
      <w:pPr>
        <w:spacing w:after="160" w:line="259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Федеральная налоговая служба в данном письме направляет для использования в работе  данный Обзор,  предметом рассмотрения которых стали:</w:t>
      </w:r>
    </w:p>
    <w:p w14:paraId="0779C51E" w14:textId="77777777" w:rsidR="00842316" w:rsidRPr="00842316" w:rsidRDefault="00842316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начисление пеней по акту проверки;</w:t>
      </w:r>
    </w:p>
    <w:p w14:paraId="658BB2F7" w14:textId="77777777" w:rsidR="00842316" w:rsidRPr="00842316" w:rsidRDefault="00842316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размеры судебной госпошлины;</w:t>
      </w:r>
    </w:p>
    <w:p w14:paraId="3B5D87DF" w14:textId="77777777" w:rsidR="00842316" w:rsidRPr="00842316" w:rsidRDefault="00842316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расходы по налогу на прибыль;</w:t>
      </w:r>
    </w:p>
    <w:p w14:paraId="0E323D32" w14:textId="77777777" w:rsidR="00842316" w:rsidRPr="00842316" w:rsidRDefault="00842316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возврат переплаты по налогам;</w:t>
      </w:r>
    </w:p>
    <w:p w14:paraId="38627012" w14:textId="77777777" w:rsidR="00842316" w:rsidRPr="00842316" w:rsidRDefault="00842316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доходы по упрощенке;</w:t>
      </w:r>
    </w:p>
    <w:p w14:paraId="33723244" w14:textId="77777777" w:rsidR="00842316" w:rsidRDefault="00842316">
      <w:pPr>
        <w:numPr>
          <w:ilvl w:val="0"/>
          <w:numId w:val="4"/>
        </w:num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842316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ставки по земельному налогу.</w:t>
      </w:r>
    </w:p>
    <w:p w14:paraId="75258B52" w14:textId="34BCEBB2" w:rsidR="000E097A" w:rsidRPr="00927DE8" w:rsidRDefault="000A555F" w:rsidP="00156FCA">
      <w:pPr>
        <w:pStyle w:val="3"/>
        <w:ind w:firstLine="360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</w:rPr>
      </w:pPr>
      <w:hyperlink r:id="rId24" w:history="1">
        <w:r w:rsidR="000E097A" w:rsidRPr="00927DE8">
          <w:rPr>
            <w:rStyle w:val="a3"/>
            <w:rFonts w:ascii="Times New Roman" w:eastAsia="Times New Roman" w:hAnsi="Times New Roman" w:cs="Times New Roman"/>
            <w:color w:val="4F81BD" w:themeColor="accent1"/>
            <w:sz w:val="28"/>
            <w:szCs w:val="28"/>
          </w:rPr>
          <w:t>Информация ФНС России от 25.09.2025</w:t>
        </w:r>
      </w:hyperlink>
      <w:r w:rsidR="00E84AFA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="000E097A" w:rsidRPr="00E84AFA">
          <w:rPr>
            <w:rStyle w:val="a3"/>
            <w:rFonts w:ascii="Times New Roman" w:eastAsia="Times New Roman" w:hAnsi="Times New Roman" w:cs="Times New Roman"/>
            <w:b w:val="0"/>
            <w:bCs w:val="0"/>
            <w:i/>
            <w:iCs/>
            <w:color w:val="483D8B"/>
            <w:sz w:val="28"/>
            <w:szCs w:val="28"/>
            <w:u w:val="none"/>
          </w:rPr>
          <w:t>ФНС сообщила, что подписывать документы мобильной подписью стало удобнее</w:t>
        </w:r>
      </w:hyperlink>
      <w:r w:rsidR="00982382" w:rsidRPr="00E84AFA">
        <w:rPr>
          <w:b w:val="0"/>
          <w:bCs w:val="0"/>
          <w:i/>
          <w:iCs/>
          <w:sz w:val="28"/>
          <w:szCs w:val="28"/>
        </w:rPr>
        <w:t>.</w:t>
      </w:r>
    </w:p>
    <w:p w14:paraId="3C5EC565" w14:textId="3378324D" w:rsidR="000E097A" w:rsidRPr="00927DE8" w:rsidRDefault="00982382" w:rsidP="001F670F">
      <w:pPr>
        <w:pStyle w:val="a4"/>
        <w:spacing w:line="276" w:lineRule="auto"/>
        <w:ind w:firstLine="360"/>
        <w:jc w:val="both"/>
        <w:rPr>
          <w:rFonts w:eastAsiaTheme="minorHAnsi"/>
          <w:color w:val="333333"/>
          <w:sz w:val="28"/>
          <w:szCs w:val="28"/>
        </w:rPr>
      </w:pPr>
      <w:r w:rsidRPr="00927DE8">
        <w:rPr>
          <w:color w:val="333333"/>
          <w:sz w:val="28"/>
          <w:szCs w:val="28"/>
        </w:rPr>
        <w:t>Налог</w:t>
      </w:r>
      <w:r w:rsidR="001F670F">
        <w:rPr>
          <w:color w:val="333333"/>
          <w:sz w:val="28"/>
          <w:szCs w:val="28"/>
        </w:rPr>
        <w:t>овые органы</w:t>
      </w:r>
      <w:r w:rsidR="000E097A" w:rsidRPr="00927DE8">
        <w:rPr>
          <w:color w:val="333333"/>
          <w:sz w:val="28"/>
          <w:szCs w:val="28"/>
        </w:rPr>
        <w:t xml:space="preserve"> </w:t>
      </w:r>
      <w:hyperlink r:id="rId26" w:history="1">
        <w:r w:rsidR="000E097A" w:rsidRPr="00927DE8">
          <w:rPr>
            <w:rStyle w:val="a3"/>
            <w:color w:val="483D8B"/>
            <w:sz w:val="28"/>
            <w:szCs w:val="28"/>
          </w:rPr>
          <w:t>расширили функционал сервиса</w:t>
        </w:r>
      </w:hyperlink>
      <w:r w:rsidR="000E097A" w:rsidRPr="00927DE8">
        <w:rPr>
          <w:color w:val="333333"/>
          <w:sz w:val="28"/>
          <w:szCs w:val="28"/>
        </w:rPr>
        <w:t>, который позволяет подписывать электронные документы и налоговую отчетность онлайн. Теперь с помощью приложения "Моя подпись" можно направить директору юрлица или ИП любой документ.</w:t>
      </w:r>
    </w:p>
    <w:p w14:paraId="1AC7903B" w14:textId="7CD5F600" w:rsidR="000E097A" w:rsidRPr="00927DE8" w:rsidRDefault="00982382" w:rsidP="001F670F">
      <w:pPr>
        <w:pStyle w:val="a4"/>
        <w:spacing w:line="276" w:lineRule="auto"/>
        <w:ind w:firstLine="360"/>
        <w:jc w:val="both"/>
        <w:rPr>
          <w:color w:val="333333"/>
          <w:sz w:val="28"/>
          <w:szCs w:val="28"/>
        </w:rPr>
      </w:pPr>
      <w:r w:rsidRPr="00927DE8">
        <w:rPr>
          <w:color w:val="333333"/>
          <w:sz w:val="28"/>
          <w:szCs w:val="28"/>
        </w:rPr>
        <w:t xml:space="preserve"> </w:t>
      </w:r>
      <w:r w:rsidR="000E097A" w:rsidRPr="00927DE8">
        <w:rPr>
          <w:color w:val="333333"/>
          <w:sz w:val="28"/>
          <w:szCs w:val="28"/>
        </w:rPr>
        <w:t>С октября 2025 года приложение упрощает подписание документов и налоговой отчетности. Для получения подписи достаточно:</w:t>
      </w:r>
    </w:p>
    <w:p w14:paraId="6DF91452" w14:textId="20CE2CDE" w:rsidR="000E097A" w:rsidRPr="00927DE8" w:rsidRDefault="000E097A" w:rsidP="001F670F">
      <w:pPr>
        <w:spacing w:after="105" w:line="276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927DE8">
        <w:rPr>
          <w:color w:val="333333"/>
          <w:sz w:val="28"/>
          <w:szCs w:val="28"/>
        </w:rPr>
        <w:t>скачать приложение на телефон;</w:t>
      </w:r>
      <w:r w:rsidR="00982382" w:rsidRPr="00927DE8">
        <w:rPr>
          <w:color w:val="333333"/>
          <w:sz w:val="28"/>
          <w:szCs w:val="28"/>
        </w:rPr>
        <w:t xml:space="preserve"> </w:t>
      </w:r>
      <w:r w:rsidRPr="00927DE8">
        <w:rPr>
          <w:color w:val="333333"/>
          <w:sz w:val="28"/>
          <w:szCs w:val="28"/>
        </w:rPr>
        <w:t>открыть сервис в любом</w:t>
      </w:r>
      <w:r w:rsidR="00982382" w:rsidRPr="00927DE8">
        <w:rPr>
          <w:color w:val="333333"/>
          <w:sz w:val="28"/>
          <w:szCs w:val="28"/>
        </w:rPr>
        <w:t xml:space="preserve"> </w:t>
      </w:r>
      <w:r w:rsidRPr="00927DE8">
        <w:rPr>
          <w:color w:val="333333"/>
          <w:sz w:val="28"/>
          <w:szCs w:val="28"/>
        </w:rPr>
        <w:t>браузере;</w:t>
      </w:r>
      <w:r w:rsidR="00982382" w:rsidRPr="00927DE8">
        <w:rPr>
          <w:color w:val="333333"/>
          <w:sz w:val="28"/>
          <w:szCs w:val="28"/>
        </w:rPr>
        <w:t xml:space="preserve"> </w:t>
      </w:r>
      <w:r w:rsidRPr="00927DE8">
        <w:rPr>
          <w:color w:val="333333"/>
          <w:sz w:val="28"/>
          <w:szCs w:val="28"/>
        </w:rPr>
        <w:t>указать ИНН подписанта;</w:t>
      </w:r>
      <w:r w:rsidR="00982382" w:rsidRPr="00927DE8">
        <w:rPr>
          <w:color w:val="333333"/>
          <w:sz w:val="28"/>
          <w:szCs w:val="28"/>
        </w:rPr>
        <w:t xml:space="preserve"> </w:t>
      </w:r>
      <w:r w:rsidRPr="00927DE8">
        <w:rPr>
          <w:color w:val="333333"/>
          <w:sz w:val="28"/>
          <w:szCs w:val="28"/>
        </w:rPr>
        <w:t>выбрать документ;</w:t>
      </w:r>
      <w:r w:rsidR="00982382" w:rsidRPr="00927DE8">
        <w:rPr>
          <w:color w:val="333333"/>
          <w:sz w:val="28"/>
          <w:szCs w:val="28"/>
        </w:rPr>
        <w:t xml:space="preserve"> </w:t>
      </w:r>
      <w:r w:rsidRPr="00927DE8">
        <w:rPr>
          <w:color w:val="333333"/>
          <w:sz w:val="28"/>
          <w:szCs w:val="28"/>
        </w:rPr>
        <w:t>скачать квалифицированную подпись или направить ее в любой</w:t>
      </w:r>
      <w:r w:rsidR="00982382" w:rsidRPr="00927DE8">
        <w:rPr>
          <w:color w:val="333333"/>
          <w:sz w:val="28"/>
          <w:szCs w:val="28"/>
        </w:rPr>
        <w:t xml:space="preserve"> </w:t>
      </w:r>
      <w:r w:rsidRPr="00927DE8">
        <w:rPr>
          <w:color w:val="333333"/>
          <w:sz w:val="28"/>
          <w:szCs w:val="28"/>
        </w:rPr>
        <w:t>мессенджер.</w:t>
      </w:r>
    </w:p>
    <w:p w14:paraId="6D2B2024" w14:textId="7B143040" w:rsidR="0055193B" w:rsidRPr="0055193B" w:rsidRDefault="0055193B" w:rsidP="0055193B">
      <w:pPr>
        <w:spacing w:after="160" w:line="259" w:lineRule="auto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r w:rsidRPr="0055193B">
        <w:rPr>
          <w:rFonts w:eastAsia="Calibri"/>
          <w:b/>
          <w:bCs/>
          <w:color w:val="4F81BD" w:themeColor="accent1"/>
          <w:kern w:val="2"/>
          <w:sz w:val="28"/>
          <w:szCs w:val="28"/>
          <w:lang w:eastAsia="en-US"/>
          <w14:ligatures w14:val="standardContextual"/>
        </w:rPr>
        <w:tab/>
      </w:r>
      <w:r w:rsidRPr="0055193B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Письмо ФНС России от 24.09.2025 </w:t>
      </w:r>
      <w:r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№</w:t>
      </w:r>
      <w:r w:rsidRPr="0055193B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 БС-4-21/8714@ "Об изменении формы налогового уведомления"</w:t>
      </w:r>
    </w:p>
    <w:p w14:paraId="196B8B0A" w14:textId="66D436A6" w:rsidR="0055193B" w:rsidRPr="0055193B" w:rsidRDefault="0055193B" w:rsidP="0055193B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5193B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ФНС информирует о вступлении в силу с 1 января 2026 года изменений в составе сведений налогового уведомления</w:t>
      </w:r>
      <w:r w:rsidR="0098238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55193B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Изменения внесены Приказом ФНС России от 20.08.2025 N</w:t>
      </w:r>
      <w:r w:rsidR="00982382">
        <w:rPr>
          <w:rFonts w:eastAsia="Calibri"/>
          <w:kern w:val="2"/>
          <w:sz w:val="28"/>
          <w:szCs w:val="28"/>
          <w:lang w:eastAsia="en-US"/>
          <w14:ligatures w14:val="standardContextual"/>
        </w:rPr>
        <w:t>№</w:t>
      </w:r>
      <w:r w:rsidRPr="0055193B">
        <w:rPr>
          <w:rFonts w:eastAsia="Calibri"/>
          <w:kern w:val="2"/>
          <w:sz w:val="28"/>
          <w:szCs w:val="28"/>
          <w:lang w:eastAsia="en-US"/>
          <w14:ligatures w14:val="standardContextual"/>
        </w:rPr>
        <w:t>ЕД-7-21/732@ и предусматривают:</w:t>
      </w:r>
    </w:p>
    <w:p w14:paraId="4DC1CE81" w14:textId="77777777" w:rsidR="0055193B" w:rsidRPr="0055193B" w:rsidRDefault="0055193B" w:rsidP="0055193B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5193B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информирование налогоплательщика о праве представлять в налоговый орган заявление о перерасчете суммы ранее исчисленного налога, содержащейся в налоговом уведомлении, при наличии предусмотренных законодательством о налогах и сборах оснований, влекущих такой перерасчет;</w:t>
      </w:r>
    </w:p>
    <w:p w14:paraId="1F1C1CD5" w14:textId="77777777" w:rsidR="0055193B" w:rsidRPr="0055193B" w:rsidRDefault="0055193B" w:rsidP="0055193B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5193B">
        <w:rPr>
          <w:rFonts w:eastAsia="Calibri"/>
          <w:kern w:val="2"/>
          <w:sz w:val="28"/>
          <w:szCs w:val="28"/>
          <w:lang w:eastAsia="en-US"/>
          <w14:ligatures w14:val="standardContextual"/>
        </w:rPr>
        <w:t>исключение положений об уменьшении суммы подлежащих уплате налогов на сумму положительного сальдо единого налогового счета налогоплательщика;</w:t>
      </w:r>
    </w:p>
    <w:p w14:paraId="148AD56C" w14:textId="77777777" w:rsidR="0055193B" w:rsidRPr="0055193B" w:rsidRDefault="0055193B" w:rsidP="0055193B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5193B">
        <w:rPr>
          <w:rFonts w:eastAsia="Calibri"/>
          <w:kern w:val="2"/>
          <w:sz w:val="28"/>
          <w:szCs w:val="28"/>
          <w:lang w:eastAsia="en-US"/>
          <w14:ligatures w14:val="standardContextual"/>
        </w:rPr>
        <w:t>информирование о том, что при наличии у налогоплательщика со дня направления ему налогового уведомления положительного сальдо единого налогового счета сумма, формирующая такое положительное сальдо, подлежит зачету в соответствии с пунктом 8 статьи 78 НК РФ;</w:t>
      </w:r>
    </w:p>
    <w:p w14:paraId="2D2A52FF" w14:textId="77777777" w:rsidR="0055193B" w:rsidRDefault="0055193B" w:rsidP="0055193B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5193B">
        <w:rPr>
          <w:rFonts w:eastAsia="Calibri"/>
          <w:kern w:val="2"/>
          <w:sz w:val="28"/>
          <w:szCs w:val="28"/>
          <w:lang w:eastAsia="en-US"/>
          <w14:ligatures w14:val="standardContextual"/>
        </w:rPr>
        <w:t>возможность указания в качестве налоговой базы по земельному налогу нормативной цены земли в случаях, предусмотренных пунктом 9 статьи 391 НК РФ.</w:t>
      </w:r>
    </w:p>
    <w:p w14:paraId="6CE6CA29" w14:textId="77777777" w:rsidR="00477914" w:rsidRPr="00477914" w:rsidRDefault="000A555F" w:rsidP="00477914">
      <w:pPr>
        <w:keepNext/>
        <w:keepLines/>
        <w:shd w:val="clear" w:color="auto" w:fill="FFFFFF"/>
        <w:spacing w:before="161" w:after="161" w:line="259" w:lineRule="auto"/>
        <w:ind w:firstLine="709"/>
        <w:jc w:val="both"/>
        <w:outlineLvl w:val="0"/>
        <w:rPr>
          <w:b/>
          <w:bCs/>
          <w:color w:val="4472C4"/>
          <w:kern w:val="36"/>
          <w:sz w:val="28"/>
          <w:szCs w:val="28"/>
          <w:u w:val="single"/>
        </w:rPr>
      </w:pPr>
      <w:hyperlink r:id="rId27" w:history="1">
        <w:r w:rsidR="00477914" w:rsidRPr="00477914">
          <w:rPr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>Письмо</w:t>
        </w:r>
      </w:hyperlink>
      <w:r w:rsidR="00477914" w:rsidRPr="00477914">
        <w:rPr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 xml:space="preserve"> ФНС России от 30.09.2025 № СД-4-3/8312@ </w:t>
      </w:r>
      <w:r w:rsidR="00477914" w:rsidRPr="00477914">
        <w:rPr>
          <w:b/>
          <w:bCs/>
          <w:color w:val="4472C4"/>
          <w:kern w:val="36"/>
          <w:sz w:val="28"/>
          <w:szCs w:val="28"/>
          <w:u w:val="single"/>
        </w:rPr>
        <w:t>"Массовое письмо по новой операции, не признаваемой объектом налогообложения пп. 29 п. 2 ст. 146 НК РФ"</w:t>
      </w:r>
    </w:p>
    <w:p w14:paraId="6CE6708B" w14:textId="77777777" w:rsidR="00477914" w:rsidRPr="00477914" w:rsidRDefault="00477914" w:rsidP="00477914">
      <w:pPr>
        <w:spacing w:after="160" w:line="259" w:lineRule="auto"/>
        <w:ind w:firstLine="709"/>
        <w:jc w:val="both"/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477914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Безвозмездная передача имущества на СВО: ФНС рекомендовала код операции для декларации по НДС (09.10.2025)</w:t>
      </w:r>
    </w:p>
    <w:p w14:paraId="5F7862D4" w14:textId="77777777" w:rsidR="00477914" w:rsidRPr="00477914" w:rsidRDefault="00477914" w:rsidP="00477914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47791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 1 июля 2025 года </w:t>
      </w:r>
      <w:hyperlink r:id="rId28" w:history="1">
        <w:r w:rsidRPr="00477914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не облагают</w:t>
        </w:r>
      </w:hyperlink>
      <w:r w:rsidRPr="0047791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бесплатную передачу товаров (работ, услуг) на нужды СВО в пользу казенных учреждений воинских частей и организаций ВС РФ, войск нацгвардии, органов ФСБ. ФНС разработала код такой операции для </w:t>
      </w:r>
      <w:hyperlink r:id="rId29" w:history="1">
        <w:r w:rsidRPr="00477914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раздела 7</w:t>
        </w:r>
      </w:hyperlink>
      <w:r w:rsidRPr="0047791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декларации - </w:t>
      </w:r>
      <w:hyperlink r:id="rId30" w:history="1">
        <w:r w:rsidRPr="00477914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1010841</w:t>
        </w:r>
      </w:hyperlink>
      <w:r w:rsidRPr="0047791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(операции, указанные в </w:t>
      </w:r>
      <w:hyperlink r:id="rId31" w:anchor="dst27350" w:history="1">
        <w:r w:rsidRPr="00477914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подпункте 29 пункта 2 статьи 146</w:t>
        </w:r>
      </w:hyperlink>
      <w:r w:rsidRPr="00477914">
        <w:rPr>
          <w:rFonts w:eastAsia="Calibri"/>
          <w:kern w:val="2"/>
          <w:sz w:val="28"/>
          <w:szCs w:val="28"/>
          <w:lang w:eastAsia="en-US"/>
          <w14:ligatures w14:val="standardContextual"/>
        </w:rPr>
        <w:t> Кодекса).</w:t>
      </w:r>
    </w:p>
    <w:p w14:paraId="2D18A689" w14:textId="77777777" w:rsidR="00156FCA" w:rsidRPr="00CF16B1" w:rsidRDefault="00156FCA" w:rsidP="00CF16B1">
      <w:pPr>
        <w:spacing w:after="160" w:line="259" w:lineRule="auto"/>
        <w:ind w:firstLine="708"/>
        <w:jc w:val="both"/>
        <w:rPr>
          <w:rFonts w:eastAsia="Calibri"/>
          <w:color w:val="4F81BD" w:themeColor="accent1"/>
          <w:kern w:val="2"/>
          <w:sz w:val="28"/>
          <w:szCs w:val="28"/>
          <w:lang w:eastAsia="en-US"/>
          <w14:ligatures w14:val="standardContextual"/>
        </w:rPr>
      </w:pPr>
      <w:r w:rsidRPr="00CF16B1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Постановление АС Северо-Кавказского округа от 07.08.2025 № Ф08-4197/2025 по делу № А32-29955/2024.</w:t>
      </w:r>
      <w:r w:rsidRPr="00CF16B1">
        <w:rPr>
          <w:rFonts w:eastAsia="Calibri"/>
          <w:color w:val="4F81BD" w:themeColor="accent1"/>
          <w:kern w:val="2"/>
          <w:sz w:val="28"/>
          <w:szCs w:val="28"/>
          <w:lang w:eastAsia="en-US"/>
          <w14:ligatures w14:val="standardContextual"/>
        </w:rPr>
        <w:t> </w:t>
      </w:r>
    </w:p>
    <w:p w14:paraId="25B9AFE9" w14:textId="77777777" w:rsidR="00156FCA" w:rsidRPr="00156FCA" w:rsidRDefault="00156FCA" w:rsidP="00CF16B1">
      <w:pPr>
        <w:spacing w:after="160" w:line="259" w:lineRule="auto"/>
        <w:ind w:firstLine="708"/>
        <w:jc w:val="both"/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156FCA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НК РФ не запрещает повторно осматривать территорию, помещение и документы при выездной проверке.</w:t>
      </w:r>
    </w:p>
    <w:p w14:paraId="5F9E44D3" w14:textId="77777777" w:rsidR="00156FCA" w:rsidRPr="00156FCA" w:rsidRDefault="00156FCA" w:rsidP="00CF16B1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Налоговый орган провел выездную налоговую проверку организации по всем налогам. В ходе нее инспекция вынесла два постановления с целью осмотреть территорию, помещения и документы налогоплательщика.</w:t>
      </w:r>
    </w:p>
    <w:p w14:paraId="55C341EB" w14:textId="77777777" w:rsidR="00156FCA" w:rsidRPr="00156FCA" w:rsidRDefault="00156FCA" w:rsidP="00CF16B1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Организация посчитала, что повторный осмотр незаконен. Она обратилась в вышестоящую инстанцию с заявлением об отмене второго постановления. Так как оно не было удовлетворено, общество подало исковое заявление с аналогичным требованием.</w:t>
      </w:r>
    </w:p>
    <w:p w14:paraId="3EC4CA75" w14:textId="77777777" w:rsidR="00156FCA" w:rsidRPr="00156FCA" w:rsidRDefault="00156FCA" w:rsidP="00CF16B1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Первая инстанция признала требование правомерным и отменила оспариваемое постановление. Суд пришел к выводу, что оба документа идентичны. Новые основания и обоснованные мотивы для повторного осмотра инспекция не представила.</w:t>
      </w:r>
    </w:p>
    <w:p w14:paraId="1E97CE89" w14:textId="77777777" w:rsidR="00156FCA" w:rsidRPr="00156FCA" w:rsidRDefault="00156FCA" w:rsidP="00CF16B1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Апелляционный суд пришел к противоположному выводу. Он отменил решение первой инстанции и отказался удовлетворить требования истца. </w:t>
      </w:r>
      <w:hyperlink r:id="rId32" w:history="1">
        <w:r w:rsidRPr="00156FC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Кассационный суд</w:t>
        </w:r>
      </w:hyperlink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 с ним согласился.</w:t>
      </w:r>
    </w:p>
    <w:p w14:paraId="40DB240D" w14:textId="0B7C05E0" w:rsidR="00156FCA" w:rsidRPr="00156FCA" w:rsidRDefault="00156FCA" w:rsidP="00156FCA">
      <w:pPr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Суды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руководствовались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следующим: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   инспекция обосновала необходимость провести повторный осмотр. Его результат </w:t>
      </w:r>
      <w:r w:rsidR="00982382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от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ражен</w:t>
      </w:r>
      <w:r w:rsidR="00982382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в</w:t>
      </w:r>
      <w:r w:rsidR="00982382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акте</w:t>
      </w:r>
      <w:r w:rsidR="00982382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проверки;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</w:r>
      <w:r w:rsidR="00982382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не представлены доказательства того, что принятием постановления контролеры нарушили права и законные интересы истца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в приведении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бизнеса;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   факт того, что осмотр проведен повторно, не свидетельствует о нарушении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прав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заявителя;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   негативные последствия для налогоплательщика в результате проведения осмотра по второму разу не наступили;</w:t>
      </w:r>
      <w:r w:rsidRPr="00156FCA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 xml:space="preserve">         повторный осмотр во время проверки не запрещен НК РФ.</w:t>
      </w:r>
    </w:p>
    <w:p w14:paraId="11A4B876" w14:textId="2A2F4899" w:rsidR="00A213BA" w:rsidRPr="00A213BA" w:rsidRDefault="000A555F" w:rsidP="00A213BA">
      <w:pPr>
        <w:spacing w:after="160" w:line="259" w:lineRule="auto"/>
        <w:ind w:firstLine="709"/>
        <w:jc w:val="both"/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</w:pPr>
      <w:hyperlink r:id="rId33" w:history="1">
        <w:r w:rsidR="00A213BA" w:rsidRPr="00A213BA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lang w:eastAsia="en-US"/>
            <w14:ligatures w14:val="standardContextual"/>
          </w:rPr>
          <w:t>Постановление</w:t>
        </w:r>
      </w:hyperlink>
      <w:r w:rsidR="00A213BA" w:rsidRPr="00A213BA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 АС Центрального округа от 29.08.2025 по делу </w:t>
      </w:r>
      <w:r w:rsidR="00A213BA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№</w:t>
      </w:r>
      <w:r w:rsidR="00A213BA" w:rsidRPr="00A213BA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 А14-4483/2024</w:t>
      </w:r>
      <w:r w:rsidR="00A213BA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.  </w:t>
      </w:r>
      <w:r w:rsidR="00A213BA" w:rsidRPr="00A213BA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Налоговая инспекция задержала снятие блокировки счета в банке - суд обязал ее выплатить проценты</w:t>
      </w:r>
    </w:p>
    <w:p w14:paraId="77455431" w14:textId="05219E7B" w:rsidR="00A213BA" w:rsidRPr="00A213BA" w:rsidRDefault="00A213BA" w:rsidP="00A213BA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Инспекция </w:t>
      </w:r>
      <w:hyperlink r:id="rId34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привлекла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организацию к ответственности за налоговое правонарушение и вынесла решение о приостановке операций по счету. Позже это решение </w:t>
      </w:r>
      <w:hyperlink r:id="rId35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отменили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 приняли новое, которое затем тоже </w:t>
      </w:r>
      <w:hyperlink r:id="rId36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отменили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, направив электронное сообщение в банк. Банк </w:t>
      </w:r>
      <w:hyperlink r:id="rId37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не смог исполнить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документ, так как 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инспекция</w:t>
      </w: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по ошибке </w:t>
      </w:r>
      <w:hyperlink r:id="rId38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повторно указали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реквизиты первого, уже отмененного, решения. Инспекция </w:t>
      </w:r>
      <w:hyperlink r:id="rId39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устранила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ошибку только после того, как организация обратилась к ней с заявлением.</w:t>
      </w:r>
    </w:p>
    <w:p w14:paraId="39BBC706" w14:textId="77777777" w:rsidR="00A213BA" w:rsidRPr="00A213BA" w:rsidRDefault="00A213BA" w:rsidP="00A213BA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Налогоплательщик через суд </w:t>
      </w:r>
      <w:hyperlink r:id="rId40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потребовал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начислить проценты за нарушение срока отмены решения.</w:t>
      </w:r>
    </w:p>
    <w:p w14:paraId="73CF0852" w14:textId="77777777" w:rsidR="00A213BA" w:rsidRPr="00A213BA" w:rsidRDefault="00A213BA" w:rsidP="00A213BA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Как </w:t>
      </w:r>
      <w:hyperlink r:id="rId41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указала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инспекция, нет доказательств, что из-за невозможности распоряжаться деньгами возникли негативные последствия.</w:t>
      </w:r>
    </w:p>
    <w:p w14:paraId="687F1524" w14:textId="77777777" w:rsidR="00A213BA" w:rsidRPr="00A213BA" w:rsidRDefault="00A213BA" w:rsidP="00A213BA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Суд поддержал организацию:</w:t>
      </w:r>
    </w:p>
    <w:p w14:paraId="6E5B00E2" w14:textId="77777777" w:rsidR="00A213BA" w:rsidRPr="00A213BA" w:rsidRDefault="00A213BA" w:rsidP="00A213BA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- проценты </w:t>
      </w:r>
      <w:hyperlink r:id="rId42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начисляют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при нарушении срока отмены решения о приостановке операций или срока направления в банк такого решения;</w:t>
      </w:r>
    </w:p>
    <w:p w14:paraId="343DD324" w14:textId="77777777" w:rsidR="00A213BA" w:rsidRPr="00A213BA" w:rsidRDefault="00A213BA" w:rsidP="00A213BA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- взыскание процентов </w:t>
      </w:r>
      <w:hyperlink r:id="rId43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носит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компенсационный характер. Налогоплательщик не должен доказывать, что ему причинили ущерб;</w:t>
      </w:r>
    </w:p>
    <w:p w14:paraId="42D9DB6D" w14:textId="77777777" w:rsidR="00A213BA" w:rsidRPr="00A213BA" w:rsidRDefault="00A213BA" w:rsidP="00A213BA">
      <w:pPr>
        <w:spacing w:after="160" w:line="259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 xml:space="preserve">- инспекция </w:t>
      </w:r>
      <w:hyperlink r:id="rId44" w:history="1">
        <w:r w:rsidRPr="00A213B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допустила бездействие</w:t>
        </w:r>
      </w:hyperlink>
      <w:r w:rsidRPr="00A213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 части действующего счета организации, производящей хозяйственные и финансовые операции.</w:t>
      </w:r>
    </w:p>
    <w:p w14:paraId="171C227D" w14:textId="2ADCBE92" w:rsidR="00ED35EA" w:rsidRPr="00ED35EA" w:rsidRDefault="000A555F" w:rsidP="00CF16B1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hyperlink r:id="rId45" w:history="1">
        <w:r w:rsidR="00ED35EA" w:rsidRPr="00ED35EA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lang w:eastAsia="en-US"/>
            <w14:ligatures w14:val="standardContextual"/>
          </w:rPr>
          <w:t xml:space="preserve">Постановление АС Западно-Сибирского округа от 02.10.2025 по делу </w:t>
        </w:r>
        <w:r w:rsidR="00982382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lang w:eastAsia="en-US"/>
            <w14:ligatures w14:val="standardContextual"/>
          </w:rPr>
          <w:t>№</w:t>
        </w:r>
        <w:r w:rsidR="00ED35EA" w:rsidRPr="00ED35EA">
          <w:rPr>
            <w:rStyle w:val="a3"/>
            <w:rFonts w:eastAsia="Calibri"/>
            <w:b/>
            <w:bCs/>
            <w:color w:val="4F81BD" w:themeColor="accent1"/>
            <w:kern w:val="2"/>
            <w:sz w:val="28"/>
            <w:szCs w:val="28"/>
            <w:lang w:eastAsia="en-US"/>
            <w14:ligatures w14:val="standardContextual"/>
          </w:rPr>
          <w:t xml:space="preserve"> А27-16165/2024</w:t>
        </w:r>
      </w:hyperlink>
    </w:p>
    <w:p w14:paraId="45986EDB" w14:textId="77777777" w:rsidR="00ED35EA" w:rsidRPr="00ED35EA" w:rsidRDefault="00ED35EA" w:rsidP="00ED35EA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>Страхователь перечислил взносы на травматизм по требованию фонда, но суд отменил доначисление. Платежи вернули. Организация посчитала, что СФР должен уплатить проценты. Фонд отказал в выплате: эти суммы нельзя отнести к излишне взысканным.</w:t>
      </w:r>
    </w:p>
    <w:p w14:paraId="00F6E35F" w14:textId="5D7F9379" w:rsidR="00ED35EA" w:rsidRPr="00ED35EA" w:rsidRDefault="00ED35EA" w:rsidP="00927DE8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АС Западно-Сибирского округа </w:t>
      </w:r>
      <w:hyperlink r:id="rId46" w:history="1">
        <w:r w:rsidRPr="00ED35E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поддержал организацию</w:t>
        </w:r>
      </w:hyperlink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>:</w:t>
      </w:r>
      <w:r w:rsidR="00927DE8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>взносы уплатили по требованию СФР, которое затем признали недействительным. Такие суммы квалифицируют как принудительно взысканные;</w:t>
      </w:r>
    </w:p>
    <w:p w14:paraId="1A7D59CD" w14:textId="77777777" w:rsidR="00ED35EA" w:rsidRPr="00ED35EA" w:rsidRDefault="00ED35EA" w:rsidP="007E451C">
      <w:pPr>
        <w:numPr>
          <w:ilvl w:val="0"/>
          <w:numId w:val="12"/>
        </w:numPr>
        <w:spacing w:after="160" w:line="259" w:lineRule="auto"/>
        <w:ind w:left="0"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>тот факт, что организация сама перечислила взносы, не определяет их как излишне уплаченные.</w:t>
      </w:r>
    </w:p>
    <w:p w14:paraId="55EAE058" w14:textId="77777777" w:rsidR="00ED35EA" w:rsidRPr="00ED35EA" w:rsidRDefault="00ED35EA" w:rsidP="00CF16B1">
      <w:pPr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АС Западно-Сибирского округа уже </w:t>
      </w:r>
      <w:hyperlink r:id="rId47" w:history="1">
        <w:r w:rsidRPr="00ED35E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приходил</w:t>
        </w:r>
      </w:hyperlink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к подобному выводу, но суды принимали и иную позицию. Так, 13-й ААС </w:t>
      </w:r>
      <w:hyperlink r:id="rId48" w:history="1">
        <w:r w:rsidRPr="00ED35E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поддержал</w:t>
        </w:r>
      </w:hyperlink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фонд в ситуации, когда организация не подала заявление на возврат.</w:t>
      </w:r>
    </w:p>
    <w:p w14:paraId="303F005D" w14:textId="5E6836A0" w:rsidR="00ED35EA" w:rsidRPr="00ED35EA" w:rsidRDefault="00ED35EA" w:rsidP="00ED35EA">
      <w:pPr>
        <w:spacing w:after="160" w:line="259" w:lineRule="auto"/>
        <w:ind w:firstLine="360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r w:rsidRPr="00ED35EA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Постановление АС Поволжского округа от 11.09.2025 по делу </w:t>
      </w:r>
      <w:r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№</w:t>
      </w:r>
      <w:r w:rsidRPr="00ED35EA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 xml:space="preserve"> А55-31036/2024</w:t>
      </w:r>
      <w:r w:rsidR="00CF16B1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.</w:t>
      </w:r>
    </w:p>
    <w:p w14:paraId="59162EA1" w14:textId="52D77F64" w:rsidR="00ED35EA" w:rsidRPr="00ED35EA" w:rsidRDefault="00ED35EA" w:rsidP="00ED35EA">
      <w:pPr>
        <w:spacing w:after="160" w:line="259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Налогоплательщику не предоставили материалы мероприятий налогового контроля и не ознакомили с итогами этих мероприятий. Инспекция сослалась на </w:t>
      </w:r>
      <w:hyperlink r:id="rId49" w:history="1">
        <w:r w:rsidRPr="00ED35E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налоговую тайну</w:t>
        </w:r>
      </w:hyperlink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>. Налогоплательщик обжаловал действия контролеров.</w:t>
      </w:r>
    </w:p>
    <w:p w14:paraId="4307ABE8" w14:textId="77777777" w:rsidR="00ED35EA" w:rsidRPr="00ED35EA" w:rsidRDefault="00ED35EA" w:rsidP="00CF16B1">
      <w:pPr>
        <w:spacing w:after="160" w:line="259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Суд его </w:t>
      </w:r>
      <w:hyperlink r:id="rId50" w:history="1">
        <w:r w:rsidRPr="00ED35E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поддержал</w:t>
        </w:r>
      </w:hyperlink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>. Он указал:</w:t>
      </w:r>
    </w:p>
    <w:p w14:paraId="185ABFD2" w14:textId="77777777" w:rsidR="00ED35EA" w:rsidRPr="00ED35EA" w:rsidRDefault="00ED35EA" w:rsidP="00E84AFA">
      <w:pPr>
        <w:spacing w:after="160" w:line="259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ознакомление с материалами проверки – </w:t>
      </w:r>
      <w:hyperlink r:id="rId51" w:history="1">
        <w:r w:rsidRPr="00ED35E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гарантия</w:t>
        </w:r>
      </w:hyperlink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соблюдения прав налогоплательщика;</w:t>
      </w:r>
    </w:p>
    <w:p w14:paraId="6C7D9B47" w14:textId="77777777" w:rsidR="00ED35EA" w:rsidRPr="00ED35EA" w:rsidRDefault="00ED35EA" w:rsidP="00E84AFA">
      <w:pPr>
        <w:spacing w:after="160" w:line="259" w:lineRule="auto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действия инспекции </w:t>
      </w:r>
      <w:hyperlink r:id="rId52" w:history="1">
        <w:r w:rsidRPr="00ED35EA">
          <w:rPr>
            <w:rStyle w:val="a3"/>
            <w:rFonts w:eastAsia="Calibri"/>
            <w:color w:val="auto"/>
            <w:kern w:val="2"/>
            <w:sz w:val="28"/>
            <w:szCs w:val="28"/>
            <w:lang w:eastAsia="en-US"/>
            <w14:ligatures w14:val="standardContextual"/>
          </w:rPr>
          <w:t>лишили</w:t>
        </w:r>
      </w:hyperlink>
      <w:r w:rsidRPr="00ED35E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его возможности знать о нарушениях, подать объяснения и возражения.</w:t>
      </w:r>
    </w:p>
    <w:p w14:paraId="7E88657C" w14:textId="2C87340C" w:rsidR="00B9791D" w:rsidRDefault="00ED35EA" w:rsidP="00982382">
      <w:pPr>
        <w:pStyle w:val="3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B9791D">
        <w:rPr>
          <w:rFonts w:ascii="Times New Roman" w:eastAsia="Calibri" w:hAnsi="Times New Roman" w:cs="Times New Roman"/>
          <w:b w:val="0"/>
          <w:bCs w:val="0"/>
          <w:color w:val="auto"/>
          <w:kern w:val="2"/>
          <w:sz w:val="28"/>
          <w:szCs w:val="28"/>
          <w:lang w:eastAsia="en-US"/>
          <w14:ligatures w14:val="standardContextual"/>
        </w:rPr>
        <w:t xml:space="preserve">Суд </w:t>
      </w:r>
      <w:hyperlink r:id="rId53" w:history="1">
        <w:r w:rsidRPr="00B9791D">
          <w:rPr>
            <w:rStyle w:val="a3"/>
            <w:rFonts w:ascii="Times New Roman" w:eastAsia="Calibri" w:hAnsi="Times New Roman" w:cs="Times New Roman"/>
            <w:b w:val="0"/>
            <w:bCs w:val="0"/>
            <w:color w:val="auto"/>
            <w:kern w:val="2"/>
            <w:sz w:val="28"/>
            <w:szCs w:val="28"/>
            <w:lang w:eastAsia="en-US"/>
            <w14:ligatures w14:val="standardContextual"/>
          </w:rPr>
          <w:t>отклонил</w:t>
        </w:r>
      </w:hyperlink>
      <w:r w:rsidRPr="00B9791D">
        <w:rPr>
          <w:rFonts w:ascii="Times New Roman" w:eastAsia="Calibri" w:hAnsi="Times New Roman" w:cs="Times New Roman"/>
          <w:b w:val="0"/>
          <w:bCs w:val="0"/>
          <w:color w:val="auto"/>
          <w:kern w:val="2"/>
          <w:sz w:val="28"/>
          <w:szCs w:val="28"/>
          <w:lang w:eastAsia="en-US"/>
          <w14:ligatures w14:val="standardContextual"/>
        </w:rPr>
        <w:t xml:space="preserve"> довод налоговиков о том, что все документы должны быть у самого налогоплательщика. Важно не то, какие документы у него есть, а то, на основании чего контролеры сделали вывод о нарушении. Если в документах есть сведения о третьих лицах, составляющие налоговую тайну, инспекция может предоставить заверенные выписки.</w:t>
      </w:r>
      <w:r w:rsidR="00B9791D" w:rsidRPr="00B9791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4D3CAA2F" w14:textId="77777777" w:rsidR="002A2FAA" w:rsidRPr="002A2FAA" w:rsidRDefault="002A2FAA" w:rsidP="002A2FAA">
      <w:pPr>
        <w:rPr>
          <w:rFonts w:eastAsia="Calibri"/>
        </w:rPr>
      </w:pPr>
    </w:p>
    <w:p w14:paraId="42782E54" w14:textId="28466160" w:rsidR="002A2FAA" w:rsidRPr="00E84AFA" w:rsidRDefault="002A2FAA" w:rsidP="002A2FAA">
      <w:pPr>
        <w:spacing w:line="276" w:lineRule="auto"/>
        <w:ind w:firstLine="709"/>
        <w:jc w:val="both"/>
        <w:rPr>
          <w:bCs/>
          <w:i/>
          <w:iCs/>
          <w:sz w:val="28"/>
          <w:szCs w:val="28"/>
          <w:u w:val="single"/>
        </w:rPr>
      </w:pPr>
      <w:r w:rsidRPr="002A2FAA">
        <w:rPr>
          <w:b/>
          <w:color w:val="4F81BD" w:themeColor="accent1"/>
          <w:sz w:val="28"/>
          <w:szCs w:val="28"/>
          <w:u w:val="single"/>
        </w:rPr>
        <w:t>Информация от  20.10.2025 УФНС России по Ярославской области</w:t>
      </w:r>
      <w:r w:rsidRPr="002A2FAA">
        <w:rPr>
          <w:bCs/>
          <w:color w:val="4F81BD" w:themeColor="accent1"/>
          <w:sz w:val="28"/>
          <w:szCs w:val="28"/>
        </w:rPr>
        <w:t xml:space="preserve"> </w:t>
      </w:r>
      <w:r w:rsidRPr="00E84AFA">
        <w:rPr>
          <w:bCs/>
          <w:i/>
          <w:iCs/>
          <w:sz w:val="28"/>
          <w:szCs w:val="28"/>
        </w:rPr>
        <w:t>(</w:t>
      </w:r>
      <w:r w:rsidRPr="00E84AFA">
        <w:rPr>
          <w:bCs/>
          <w:i/>
          <w:iCs/>
          <w:sz w:val="28"/>
          <w:szCs w:val="28"/>
          <w:u w:val="single"/>
        </w:rPr>
        <w:t>Что делать, если в налоговом уведомлении обнаружилась ошибка).</w:t>
      </w:r>
    </w:p>
    <w:p w14:paraId="0ECD422C" w14:textId="459E797D" w:rsidR="002A2FAA" w:rsidRPr="002A2FAA" w:rsidRDefault="002A2FAA" w:rsidP="002A2FAA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ИФНС </w:t>
      </w:r>
      <w:r w:rsidRPr="002A2FAA">
        <w:rPr>
          <w:bCs/>
          <w:sz w:val="28"/>
          <w:szCs w:val="28"/>
        </w:rPr>
        <w:t>сообщает, если вы обнаружили ошибку в своем налоговом уведомлении, важно своевременно принять меры для исправления ситуации, чтобы избежать начисления излишних сумм налога.</w:t>
      </w:r>
    </w:p>
    <w:p w14:paraId="73704AB4" w14:textId="77777777" w:rsidR="002A2FAA" w:rsidRPr="002A2FAA" w:rsidRDefault="002A2FAA" w:rsidP="002A2F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Для этого свяжитесь с налоговым органом одним из следующих способов:</w:t>
      </w:r>
    </w:p>
    <w:p w14:paraId="35EEC87D" w14:textId="77777777" w:rsidR="002A2FAA" w:rsidRPr="002A2FAA" w:rsidRDefault="002A2FAA" w:rsidP="002A2FAA">
      <w:pPr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через сервис «</w:t>
      </w:r>
      <w:hyperlink r:id="rId54" w:history="1">
        <w:r w:rsidRPr="002A2FAA">
          <w:rPr>
            <w:rStyle w:val="a3"/>
            <w:bCs/>
            <w:color w:val="auto"/>
            <w:sz w:val="28"/>
            <w:szCs w:val="28"/>
            <w:u w:val="none"/>
          </w:rPr>
          <w:t>Личный кабинет налогоплательщика</w:t>
        </w:r>
      </w:hyperlink>
      <w:r w:rsidRPr="002A2FAA">
        <w:rPr>
          <w:bCs/>
          <w:sz w:val="28"/>
          <w:szCs w:val="28"/>
        </w:rPr>
        <w:t> для физических лиц» на официальном сайте ФНС России;</w:t>
      </w:r>
    </w:p>
    <w:p w14:paraId="248E28DF" w14:textId="77777777" w:rsidR="002A2FAA" w:rsidRPr="002A2FAA" w:rsidRDefault="002A2FAA" w:rsidP="002A2FAA">
      <w:pPr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лично посетите любую налоговую инспекцию с заявлением о выявленной ошибке.</w:t>
      </w:r>
    </w:p>
    <w:p w14:paraId="7CC2B518" w14:textId="77777777" w:rsidR="002A2FAA" w:rsidRPr="002A2FAA" w:rsidRDefault="002A2FAA" w:rsidP="002A2FAA">
      <w:pPr>
        <w:numPr>
          <w:ilvl w:val="0"/>
          <w:numId w:val="17"/>
        </w:numPr>
        <w:spacing w:line="276" w:lineRule="auto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отправьте письменное обращение почтой или через интернет-сервис </w:t>
      </w:r>
      <w:hyperlink r:id="rId55" w:history="1">
        <w:r w:rsidRPr="002A2FAA">
          <w:rPr>
            <w:rStyle w:val="a3"/>
            <w:bCs/>
            <w:color w:val="auto"/>
            <w:sz w:val="28"/>
            <w:szCs w:val="28"/>
            <w:u w:val="none"/>
          </w:rPr>
          <w:t>«Обратиться в ФНС России»</w:t>
        </w:r>
      </w:hyperlink>
      <w:r w:rsidRPr="002A2FAA">
        <w:rPr>
          <w:bCs/>
          <w:sz w:val="28"/>
          <w:szCs w:val="28"/>
        </w:rPr>
        <w:t>.</w:t>
      </w:r>
    </w:p>
    <w:p w14:paraId="54AA61DD" w14:textId="77777777" w:rsidR="002A2FAA" w:rsidRPr="002A2FAA" w:rsidRDefault="002A2FAA" w:rsidP="002A2F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Укажите подробную информацию, касающуюся вашего вопроса, включая номер налогового уведомления, вид имущества, неправильные сведения и ваши контактные данные.</w:t>
      </w:r>
    </w:p>
    <w:p w14:paraId="70371B73" w14:textId="67733FD7" w:rsidR="002A2FAA" w:rsidRPr="002A2FAA" w:rsidRDefault="002A2FAA" w:rsidP="002A2F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Обращаем внимание, что налоговые уведомления формируются на основании сведений, поступающих от различных государственных органов, включая Росреестр, ГИБДД, миграционные службы и другие ведомства. Однако иногда возникают ситуации, когда указанные в уведомлении данные оказываются неверными</w:t>
      </w:r>
      <w:r>
        <w:rPr>
          <w:bCs/>
          <w:sz w:val="28"/>
          <w:szCs w:val="28"/>
        </w:rPr>
        <w:t xml:space="preserve">. </w:t>
      </w:r>
      <w:r w:rsidRPr="002A2FAA">
        <w:rPr>
          <w:bCs/>
          <w:sz w:val="28"/>
          <w:szCs w:val="28"/>
        </w:rPr>
        <w:t xml:space="preserve">Налоговая инспекция проведет проверку представленных вами данных и примет решение о необходимости внесения изменений. </w:t>
      </w:r>
    </w:p>
    <w:p w14:paraId="0D24FC99" w14:textId="77777777" w:rsidR="002A2FAA" w:rsidRPr="002A2FAA" w:rsidRDefault="002A2FAA" w:rsidP="002A2F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После завершения проверки вам будет направлено письмо с результатами рассмотрения вашего обращения. Если ошибка подтвердится, будет сформировано новое налоговое уведомление с верными данными, скорректированными суммой налога и сроком оплаты.</w:t>
      </w:r>
    </w:p>
    <w:p w14:paraId="5EFB29C2" w14:textId="77777777" w:rsidR="002A2FAA" w:rsidRPr="002A2FAA" w:rsidRDefault="002A2FAA" w:rsidP="002A2F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A2FAA">
        <w:rPr>
          <w:bCs/>
          <w:sz w:val="28"/>
          <w:szCs w:val="28"/>
        </w:rPr>
        <w:t>Важно помнить, что на рассмотрение заявления законом отводится до одного месяца, хотя в отдельных ситуациях срок рассмотрения может быть продлен еще на месяц.</w:t>
      </w:r>
    </w:p>
    <w:p w14:paraId="5B376ABA" w14:textId="7CA98094" w:rsidR="0004124C" w:rsidRPr="00FE5411" w:rsidRDefault="002A2FAA" w:rsidP="00E53286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A2FAA">
        <w:rPr>
          <w:bCs/>
          <w:sz w:val="28"/>
          <w:szCs w:val="28"/>
        </w:rPr>
        <w:t> </w:t>
      </w:r>
    </w:p>
    <w:p w14:paraId="5169F864" w14:textId="1DB30BCE" w:rsidR="00336B0C" w:rsidRPr="00FE5411" w:rsidRDefault="00F679D4" w:rsidP="00ED6F6B">
      <w:pPr>
        <w:pStyle w:val="a4"/>
        <w:spacing w:after="240"/>
        <w:jc w:val="center"/>
        <w:rPr>
          <w:b/>
          <w:sz w:val="28"/>
          <w:szCs w:val="28"/>
          <w:u w:val="single"/>
        </w:rPr>
      </w:pPr>
      <w:r w:rsidRPr="00FE5411">
        <w:rPr>
          <w:b/>
          <w:sz w:val="28"/>
          <w:szCs w:val="28"/>
          <w:u w:val="single"/>
        </w:rPr>
        <w:t>НАЛОГ НА ДОБАВЛЕННУЮ СТОИМОСТЬ (глава 21 НК РФ)</w:t>
      </w:r>
    </w:p>
    <w:p w14:paraId="6908F5B3" w14:textId="77777777" w:rsidR="006D3C47" w:rsidRDefault="000A555F" w:rsidP="006D3C47">
      <w:pPr>
        <w:spacing w:before="100" w:beforeAutospacing="1" w:after="60" w:line="330" w:lineRule="atLeast"/>
        <w:ind w:firstLine="36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hyperlink r:id="rId56" w:history="1">
        <w:r w:rsidR="006D3C47" w:rsidRPr="00842316">
          <w:rPr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>Проект Федерального закона № 1026190-8 "О внесении изменений в части первую и вторую Налогового кодекса Российской Федерации и отдельные законодательные акты Российской Федерации"</w:t>
        </w:r>
      </w:hyperlink>
      <w:r w:rsidR="006D3C47" w:rsidRPr="0084231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20F04CF7" w14:textId="30260FD5" w:rsidR="00764B45" w:rsidRPr="00EC37D5" w:rsidRDefault="00EC37D5" w:rsidP="00EC37D5">
      <w:pPr>
        <w:spacing w:before="100" w:beforeAutospacing="1" w:after="100" w:afterAutospacing="1"/>
        <w:ind w:firstLine="360"/>
        <w:rPr>
          <w:rFonts w:eastAsia="Calibri"/>
          <w:bCs/>
          <w:sz w:val="28"/>
          <w:szCs w:val="28"/>
        </w:rPr>
      </w:pPr>
      <w:r w:rsidRPr="00EC37D5">
        <w:rPr>
          <w:sz w:val="28"/>
          <w:szCs w:val="28"/>
        </w:rPr>
        <w:t xml:space="preserve">Минфин России  </w:t>
      </w:r>
      <w:hyperlink r:id="rId57" w:history="1">
        <w:r w:rsidRPr="00EC37D5">
          <w:rPr>
            <w:sz w:val="28"/>
            <w:szCs w:val="28"/>
            <w:u w:val="single"/>
          </w:rPr>
          <w:t>внесло</w:t>
        </w:r>
      </w:hyperlink>
      <w:r w:rsidRPr="00EC37D5">
        <w:rPr>
          <w:sz w:val="28"/>
          <w:szCs w:val="28"/>
        </w:rPr>
        <w:t xml:space="preserve"> в правительство пакет проектов, в т.ч. изменения НК РФ.</w:t>
      </w:r>
      <w:r>
        <w:rPr>
          <w:sz w:val="28"/>
          <w:szCs w:val="28"/>
        </w:rPr>
        <w:t xml:space="preserve"> </w:t>
      </w:r>
      <w:r w:rsidR="00764B45" w:rsidRPr="00EC37D5">
        <w:rPr>
          <w:rFonts w:eastAsia="Calibri"/>
          <w:bCs/>
          <w:sz w:val="28"/>
          <w:szCs w:val="28"/>
        </w:rPr>
        <w:t>Предлагают среди прочего:</w:t>
      </w:r>
    </w:p>
    <w:p w14:paraId="3DC5705B" w14:textId="77777777" w:rsidR="00764B45" w:rsidRPr="00EC37D5" w:rsidRDefault="00764B45">
      <w:pPr>
        <w:numPr>
          <w:ilvl w:val="0"/>
          <w:numId w:val="7"/>
        </w:numPr>
        <w:spacing w:line="330" w:lineRule="atLeast"/>
        <w:jc w:val="both"/>
        <w:rPr>
          <w:rFonts w:eastAsia="Calibri"/>
          <w:bCs/>
          <w:sz w:val="28"/>
          <w:szCs w:val="28"/>
        </w:rPr>
      </w:pPr>
      <w:r w:rsidRPr="00EC37D5">
        <w:rPr>
          <w:rFonts w:eastAsia="Calibri"/>
          <w:bCs/>
          <w:sz w:val="28"/>
          <w:szCs w:val="28"/>
        </w:rPr>
        <w:t xml:space="preserve">повысить ставку НДС с </w:t>
      </w:r>
      <w:hyperlink r:id="rId58" w:history="1">
        <w:r w:rsidRPr="00EC37D5">
          <w:rPr>
            <w:rStyle w:val="a3"/>
            <w:rFonts w:eastAsia="Calibri"/>
            <w:bCs/>
            <w:color w:val="auto"/>
            <w:sz w:val="28"/>
            <w:szCs w:val="28"/>
          </w:rPr>
          <w:t>20%</w:t>
        </w:r>
      </w:hyperlink>
      <w:r w:rsidRPr="00EC37D5">
        <w:rPr>
          <w:rFonts w:eastAsia="Calibri"/>
          <w:bCs/>
          <w:sz w:val="28"/>
          <w:szCs w:val="28"/>
        </w:rPr>
        <w:t xml:space="preserve"> до 22% (</w:t>
      </w:r>
      <w:proofErr w:type="spellStart"/>
      <w:r>
        <w:fldChar w:fldCharType="begin"/>
      </w:r>
      <w:r>
        <w:instrText>HYPERLINK "https://login.consultant.ru/link/?req=doc&amp;base=PRJ&amp;n=265451&amp;dst=100336&amp;demo=1"</w:instrText>
      </w:r>
      <w:r>
        <w:fldChar w:fldCharType="separate"/>
      </w:r>
      <w:r w:rsidRPr="00EC37D5">
        <w:rPr>
          <w:rStyle w:val="a3"/>
          <w:rFonts w:eastAsia="Calibri"/>
          <w:bCs/>
          <w:color w:val="auto"/>
          <w:sz w:val="28"/>
          <w:szCs w:val="28"/>
        </w:rPr>
        <w:t>пп</w:t>
      </w:r>
      <w:proofErr w:type="spellEnd"/>
      <w:r w:rsidRPr="00EC37D5">
        <w:rPr>
          <w:rStyle w:val="a3"/>
          <w:rFonts w:eastAsia="Calibri"/>
          <w:bCs/>
          <w:color w:val="auto"/>
          <w:sz w:val="28"/>
          <w:szCs w:val="28"/>
        </w:rPr>
        <w:t>. "б" п. 7 ст. 2</w:t>
      </w:r>
      <w:r>
        <w:fldChar w:fldCharType="end"/>
      </w:r>
      <w:r w:rsidRPr="00EC37D5">
        <w:rPr>
          <w:rFonts w:eastAsia="Calibri"/>
          <w:bCs/>
          <w:sz w:val="28"/>
          <w:szCs w:val="28"/>
        </w:rPr>
        <w:t xml:space="preserve"> проекта);</w:t>
      </w:r>
    </w:p>
    <w:p w14:paraId="5A74179E" w14:textId="77777777" w:rsidR="00764B45" w:rsidRPr="00EC37D5" w:rsidRDefault="00764B45" w:rsidP="00EC37D5">
      <w:pPr>
        <w:numPr>
          <w:ilvl w:val="0"/>
          <w:numId w:val="7"/>
        </w:numPr>
        <w:tabs>
          <w:tab w:val="clear" w:pos="720"/>
          <w:tab w:val="num" w:pos="360"/>
        </w:tabs>
        <w:spacing w:line="330" w:lineRule="atLeast"/>
        <w:ind w:left="0" w:firstLine="360"/>
        <w:jc w:val="both"/>
        <w:rPr>
          <w:rFonts w:eastAsia="Calibri"/>
          <w:bCs/>
          <w:sz w:val="28"/>
          <w:szCs w:val="28"/>
        </w:rPr>
      </w:pPr>
      <w:r w:rsidRPr="00EC37D5">
        <w:rPr>
          <w:rFonts w:eastAsia="Calibri"/>
          <w:bCs/>
          <w:sz w:val="28"/>
          <w:szCs w:val="28"/>
        </w:rPr>
        <w:lastRenderedPageBreak/>
        <w:t xml:space="preserve">сократить с </w:t>
      </w:r>
      <w:hyperlink r:id="rId59" w:history="1">
        <w:r w:rsidRPr="00EC37D5">
          <w:rPr>
            <w:rStyle w:val="a3"/>
            <w:rFonts w:eastAsia="Calibri"/>
            <w:bCs/>
            <w:color w:val="auto"/>
            <w:sz w:val="28"/>
            <w:szCs w:val="28"/>
          </w:rPr>
          <w:t>60 млн</w:t>
        </w:r>
      </w:hyperlink>
      <w:r w:rsidRPr="00EC37D5">
        <w:rPr>
          <w:rFonts w:eastAsia="Calibri"/>
          <w:bCs/>
          <w:sz w:val="28"/>
          <w:szCs w:val="28"/>
        </w:rPr>
        <w:t xml:space="preserve"> до 10 млн руб. предельный размер дохода для УСН, при превышении которого надо платить НДС (</w:t>
      </w:r>
      <w:hyperlink r:id="rId60" w:history="1">
        <w:r w:rsidRPr="00EC37D5">
          <w:rPr>
            <w:rStyle w:val="a3"/>
            <w:rFonts w:eastAsia="Calibri"/>
            <w:bCs/>
            <w:color w:val="auto"/>
            <w:sz w:val="28"/>
            <w:szCs w:val="28"/>
          </w:rPr>
          <w:t>п. 1 ст. 2</w:t>
        </w:r>
      </w:hyperlink>
      <w:r w:rsidRPr="00EC37D5">
        <w:rPr>
          <w:rFonts w:eastAsia="Calibri"/>
          <w:bCs/>
          <w:sz w:val="28"/>
          <w:szCs w:val="28"/>
        </w:rPr>
        <w:t xml:space="preserve"> проекта);</w:t>
      </w:r>
    </w:p>
    <w:p w14:paraId="32BAE9F5" w14:textId="77777777" w:rsidR="00764B45" w:rsidRPr="00EC37D5" w:rsidRDefault="00764B45" w:rsidP="00EC37D5">
      <w:pPr>
        <w:numPr>
          <w:ilvl w:val="0"/>
          <w:numId w:val="7"/>
        </w:numPr>
        <w:tabs>
          <w:tab w:val="clear" w:pos="720"/>
        </w:tabs>
        <w:spacing w:line="330" w:lineRule="atLeast"/>
        <w:ind w:left="0" w:firstLine="360"/>
        <w:jc w:val="both"/>
        <w:rPr>
          <w:rFonts w:eastAsia="Calibri"/>
          <w:bCs/>
          <w:sz w:val="28"/>
          <w:szCs w:val="28"/>
        </w:rPr>
      </w:pPr>
      <w:r w:rsidRPr="00EC37D5">
        <w:rPr>
          <w:rFonts w:eastAsia="Calibri"/>
          <w:bCs/>
          <w:sz w:val="28"/>
          <w:szCs w:val="28"/>
        </w:rPr>
        <w:t xml:space="preserve">сократить перечень необлагаемых операций. Так из него хотят исключить </w:t>
      </w:r>
      <w:hyperlink r:id="rId61" w:history="1">
        <w:r w:rsidRPr="00EC37D5">
          <w:rPr>
            <w:rStyle w:val="a3"/>
            <w:rFonts w:eastAsia="Calibri"/>
            <w:bCs/>
            <w:color w:val="auto"/>
            <w:sz w:val="28"/>
            <w:szCs w:val="28"/>
          </w:rPr>
          <w:t>передачу исключительных прав</w:t>
        </w:r>
      </w:hyperlink>
      <w:r w:rsidRPr="00EC37D5">
        <w:rPr>
          <w:rFonts w:eastAsia="Calibri"/>
          <w:bCs/>
          <w:sz w:val="28"/>
          <w:szCs w:val="28"/>
        </w:rPr>
        <w:t xml:space="preserve"> на российские программы для ЭВМ и базы данных, </w:t>
      </w:r>
      <w:hyperlink r:id="rId62" w:history="1">
        <w:r w:rsidRPr="00EC37D5">
          <w:rPr>
            <w:rStyle w:val="a3"/>
            <w:rFonts w:eastAsia="Calibri"/>
            <w:bCs/>
            <w:color w:val="auto"/>
            <w:sz w:val="28"/>
            <w:szCs w:val="28"/>
          </w:rPr>
          <w:t>услуги по обслуживанию банковских карт</w:t>
        </w:r>
      </w:hyperlink>
      <w:r w:rsidRPr="00EC37D5">
        <w:rPr>
          <w:rFonts w:eastAsia="Calibri"/>
          <w:bCs/>
          <w:sz w:val="28"/>
          <w:szCs w:val="28"/>
        </w:rPr>
        <w:t xml:space="preserve"> (</w:t>
      </w:r>
      <w:hyperlink r:id="rId63" w:history="1">
        <w:r w:rsidRPr="00EC37D5">
          <w:rPr>
            <w:rStyle w:val="a3"/>
            <w:rFonts w:eastAsia="Calibri"/>
            <w:bCs/>
            <w:color w:val="auto"/>
            <w:sz w:val="28"/>
            <w:szCs w:val="28"/>
          </w:rPr>
          <w:t>п. 4 ст. 2</w:t>
        </w:r>
      </w:hyperlink>
      <w:r w:rsidRPr="00EC37D5">
        <w:rPr>
          <w:rFonts w:eastAsia="Calibri"/>
          <w:bCs/>
          <w:sz w:val="28"/>
          <w:szCs w:val="28"/>
        </w:rPr>
        <w:t xml:space="preserve"> проекта);</w:t>
      </w:r>
    </w:p>
    <w:p w14:paraId="14356B8F" w14:textId="2BD5B460" w:rsidR="00F92443" w:rsidRDefault="00764B45" w:rsidP="00B960DD">
      <w:pPr>
        <w:numPr>
          <w:ilvl w:val="0"/>
          <w:numId w:val="7"/>
        </w:numPr>
        <w:tabs>
          <w:tab w:val="clear" w:pos="720"/>
        </w:tabs>
        <w:spacing w:line="330" w:lineRule="atLeast"/>
        <w:ind w:left="0" w:firstLine="360"/>
        <w:jc w:val="both"/>
        <w:rPr>
          <w:rFonts w:eastAsia="Calibri"/>
          <w:bCs/>
          <w:sz w:val="28"/>
          <w:szCs w:val="28"/>
        </w:rPr>
      </w:pPr>
      <w:r w:rsidRPr="00927DE8">
        <w:rPr>
          <w:rFonts w:eastAsia="Calibri"/>
          <w:bCs/>
          <w:sz w:val="28"/>
          <w:szCs w:val="28"/>
        </w:rPr>
        <w:t>передать полномочия утверждать формы счетов-фактур и книг покупок и продаж ФНС. Сейчас это делает правительство (</w:t>
      </w:r>
      <w:proofErr w:type="spellStart"/>
      <w:r>
        <w:fldChar w:fldCharType="begin"/>
      </w:r>
      <w:r>
        <w:instrText>HYPERLINK "https://login.consultant.ru/link/?req=doc&amp;base=PRJ&amp;n=265451&amp;dst=100347&amp;demo=1"</w:instrText>
      </w:r>
      <w:r>
        <w:fldChar w:fldCharType="separate"/>
      </w:r>
      <w:r w:rsidRPr="00927DE8">
        <w:rPr>
          <w:rStyle w:val="a3"/>
          <w:rFonts w:eastAsia="Calibri"/>
          <w:bCs/>
          <w:color w:val="auto"/>
          <w:sz w:val="28"/>
          <w:szCs w:val="28"/>
        </w:rPr>
        <w:t>пп</w:t>
      </w:r>
      <w:proofErr w:type="spellEnd"/>
      <w:r w:rsidRPr="00927DE8">
        <w:rPr>
          <w:rStyle w:val="a3"/>
          <w:rFonts w:eastAsia="Calibri"/>
          <w:bCs/>
          <w:color w:val="auto"/>
          <w:sz w:val="28"/>
          <w:szCs w:val="28"/>
        </w:rPr>
        <w:t>. "б" п. 9 ст. 2</w:t>
      </w:r>
      <w:r>
        <w:fldChar w:fldCharType="end"/>
      </w:r>
      <w:r w:rsidRPr="00927DE8">
        <w:rPr>
          <w:rFonts w:eastAsia="Calibri"/>
          <w:bCs/>
          <w:sz w:val="28"/>
          <w:szCs w:val="28"/>
        </w:rPr>
        <w:t xml:space="preserve"> проекта).</w:t>
      </w:r>
    </w:p>
    <w:p w14:paraId="355C22F6" w14:textId="68EBA122" w:rsidR="002952D6" w:rsidRPr="002952D6" w:rsidRDefault="002952D6" w:rsidP="002952D6">
      <w:pPr>
        <w:keepNext/>
        <w:keepLines/>
        <w:shd w:val="clear" w:color="auto" w:fill="FFFFFF"/>
        <w:spacing w:before="161" w:after="161" w:line="256" w:lineRule="auto"/>
        <w:ind w:firstLine="709"/>
        <w:jc w:val="both"/>
        <w:outlineLvl w:val="0"/>
        <w:rPr>
          <w:b/>
          <w:bCs/>
          <w:color w:val="4472C4"/>
          <w:kern w:val="36"/>
          <w:sz w:val="28"/>
          <w:szCs w:val="28"/>
          <w:u w:val="single"/>
        </w:rPr>
      </w:pPr>
      <w:r>
        <w:rPr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 xml:space="preserve">Письмо </w:t>
      </w:r>
      <w:r w:rsidRPr="002952D6">
        <w:rPr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 xml:space="preserve">ФНС России от 30.09.2025 № СД-4-3/8312@ </w:t>
      </w:r>
      <w:r w:rsidRPr="002952D6">
        <w:rPr>
          <w:b/>
          <w:bCs/>
          <w:color w:val="4472C4"/>
          <w:kern w:val="36"/>
          <w:sz w:val="28"/>
          <w:szCs w:val="28"/>
          <w:u w:val="single"/>
        </w:rPr>
        <w:t>"Массовое письмо по новой операции, не признаваемой объектом налогообложения пп. 29 п. 2 ст. 146 НК РФ"</w:t>
      </w:r>
    </w:p>
    <w:p w14:paraId="2AB601EC" w14:textId="77777777" w:rsidR="002952D6" w:rsidRPr="002952D6" w:rsidRDefault="002952D6" w:rsidP="002952D6">
      <w:pPr>
        <w:spacing w:after="160" w:line="256" w:lineRule="auto"/>
        <w:ind w:firstLine="709"/>
        <w:jc w:val="both"/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2952D6">
        <w:rPr>
          <w:rFonts w:eastAsia="Calibri"/>
          <w:i/>
          <w:iCs/>
          <w:kern w:val="2"/>
          <w:sz w:val="28"/>
          <w:szCs w:val="28"/>
          <w:lang w:eastAsia="en-US"/>
          <w14:ligatures w14:val="standardContextual"/>
        </w:rPr>
        <w:t>Безвозмездная передача имущества на СВО: ФНС рекомендовала код операции для декларации по НДС (09.10.2025)</w:t>
      </w:r>
    </w:p>
    <w:p w14:paraId="23748A4F" w14:textId="77777777" w:rsidR="002952D6" w:rsidRPr="002952D6" w:rsidRDefault="002952D6" w:rsidP="002952D6">
      <w:pPr>
        <w:spacing w:after="160" w:line="256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2952D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С 1 июля 2025 года </w:t>
      </w:r>
      <w:hyperlink r:id="rId64" w:history="1">
        <w:r w:rsidRPr="002952D6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не облагают</w:t>
        </w:r>
      </w:hyperlink>
      <w:r w:rsidRPr="002952D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бесплатную передачу товаров (работ, услуг) на нужды СВО в пользу казенных учреждений воинских частей и организаций ВС РФ, войск нацгвардии, органов ФСБ. Налоговики разработали код такой операции для </w:t>
      </w:r>
      <w:hyperlink r:id="rId65" w:history="1">
        <w:r w:rsidRPr="002952D6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раздела 7</w:t>
        </w:r>
      </w:hyperlink>
      <w:r w:rsidRPr="002952D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декларации - </w:t>
      </w:r>
      <w:hyperlink r:id="rId66" w:history="1">
        <w:r w:rsidRPr="002952D6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1010841</w:t>
        </w:r>
      </w:hyperlink>
      <w:r w:rsidRPr="002952D6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(операции, указанные в </w:t>
      </w:r>
      <w:hyperlink r:id="rId67" w:anchor="dst27350" w:history="1">
        <w:r w:rsidRPr="002952D6">
          <w:rPr>
            <w:rFonts w:eastAsia="Calibri"/>
            <w:kern w:val="2"/>
            <w:sz w:val="28"/>
            <w:szCs w:val="28"/>
            <w:u w:val="single"/>
            <w:lang w:eastAsia="en-US"/>
            <w14:ligatures w14:val="standardContextual"/>
          </w:rPr>
          <w:t>подпункте 29 пункта 2 статьи 146</w:t>
        </w:r>
      </w:hyperlink>
      <w:r w:rsidRPr="002952D6">
        <w:rPr>
          <w:rFonts w:eastAsia="Calibri"/>
          <w:kern w:val="2"/>
          <w:sz w:val="28"/>
          <w:szCs w:val="28"/>
          <w:lang w:eastAsia="en-US"/>
          <w14:ligatures w14:val="standardContextual"/>
        </w:rPr>
        <w:t> Кодекса).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</w:tblGrid>
      <w:tr w:rsidR="00EC37D5" w:rsidRPr="00EC37D5" w14:paraId="060A32CA" w14:textId="77777777">
        <w:tc>
          <w:tcPr>
            <w:tcW w:w="25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045FF" w14:textId="243893ED" w:rsidR="006D3C47" w:rsidRPr="00EC37D5" w:rsidRDefault="006D3C47" w:rsidP="00764B45">
            <w:pPr>
              <w:spacing w:after="200" w:line="276" w:lineRule="auto"/>
              <w:ind w:firstLine="709"/>
              <w:rPr>
                <w:bCs/>
                <w:sz w:val="28"/>
                <w:szCs w:val="28"/>
              </w:rPr>
            </w:pPr>
          </w:p>
        </w:tc>
      </w:tr>
    </w:tbl>
    <w:p w14:paraId="468CE5D1" w14:textId="26595460" w:rsidR="006E3CEA" w:rsidRDefault="006E3CEA" w:rsidP="006E3CEA">
      <w:pPr>
        <w:spacing w:before="100" w:beforeAutospacing="1" w:after="180"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Н</w:t>
      </w:r>
      <w:r w:rsidR="004A5299" w:rsidRPr="00FE5411">
        <w:rPr>
          <w:rFonts w:eastAsiaTheme="minorHAnsi"/>
          <w:b/>
          <w:sz w:val="28"/>
          <w:szCs w:val="28"/>
          <w:u w:val="single"/>
          <w:lang w:eastAsia="en-US"/>
        </w:rPr>
        <w:t>АЛОГ НА ДОХОДЫ ФИЗИЧЕСКИХ ЛИЦ (глава 23 НК</w:t>
      </w:r>
      <w:r w:rsidR="00706807" w:rsidRPr="00FE5411">
        <w:rPr>
          <w:rFonts w:eastAsiaTheme="minorHAnsi"/>
          <w:b/>
          <w:sz w:val="28"/>
          <w:szCs w:val="28"/>
          <w:u w:val="single"/>
          <w:lang w:eastAsia="en-US"/>
        </w:rPr>
        <w:t xml:space="preserve"> РФ)</w:t>
      </w:r>
      <w:r>
        <w:rPr>
          <w:rFonts w:eastAsiaTheme="minorHAnsi"/>
          <w:b/>
          <w:sz w:val="28"/>
          <w:szCs w:val="28"/>
          <w:u w:val="single"/>
          <w:lang w:eastAsia="en-US"/>
        </w:rPr>
        <w:t>.</w:t>
      </w:r>
    </w:p>
    <w:p w14:paraId="4B96FECA" w14:textId="571E7575" w:rsidR="006D3C47" w:rsidRDefault="000A555F" w:rsidP="002952D6">
      <w:pPr>
        <w:spacing w:before="100" w:beforeAutospacing="1" w:after="180" w:line="276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hyperlink r:id="rId68" w:history="1">
        <w:r w:rsidR="006D3C47" w:rsidRPr="00842316">
          <w:rPr>
            <w:b/>
            <w:bCs/>
            <w:color w:val="4472C4"/>
            <w:kern w:val="2"/>
            <w:sz w:val="28"/>
            <w:szCs w:val="28"/>
            <w:u w:val="single"/>
            <w:lang w:eastAsia="en-US"/>
            <w14:ligatures w14:val="standardContextual"/>
          </w:rPr>
          <w:t>Проект Федерального закона № 1026190-8 "О внесении изменений в части первую и вторую Налогового кодекса Российской Федерации и отдельные законодательные акты Российской Федерации"</w:t>
        </w:r>
      </w:hyperlink>
      <w:r w:rsidR="006D3C47" w:rsidRPr="0084231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.</w:t>
      </w:r>
    </w:p>
    <w:p w14:paraId="53CB7B3A" w14:textId="3B7CE9AE" w:rsidR="00764B45" w:rsidRPr="00EC37D5" w:rsidRDefault="00EC37D5" w:rsidP="00EC37D5">
      <w:pPr>
        <w:spacing w:before="100" w:beforeAutospacing="1" w:after="60" w:line="330" w:lineRule="atLeast"/>
        <w:ind w:firstLine="36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EC37D5">
        <w:rPr>
          <w:rFonts w:eastAsia="Calibri"/>
          <w:color w:val="000000"/>
          <w:sz w:val="28"/>
          <w:szCs w:val="28"/>
        </w:rPr>
        <w:t>Пл</w:t>
      </w:r>
      <w:r w:rsidR="00764B45" w:rsidRPr="00EC37D5">
        <w:rPr>
          <w:sz w:val="28"/>
          <w:szCs w:val="28"/>
        </w:rPr>
        <w:t>анируют ввести, например, такие новшества:</w:t>
      </w:r>
    </w:p>
    <w:p w14:paraId="6DD23429" w14:textId="77777777" w:rsidR="00764B45" w:rsidRPr="00EC37D5" w:rsidRDefault="00764B45" w:rsidP="00EC37D5">
      <w:pPr>
        <w:numPr>
          <w:ilvl w:val="0"/>
          <w:numId w:val="8"/>
        </w:numPr>
        <w:spacing w:before="100" w:beforeAutospacing="1" w:after="180" w:line="276" w:lineRule="auto"/>
        <w:ind w:left="0" w:firstLine="360"/>
        <w:jc w:val="both"/>
        <w:rPr>
          <w:sz w:val="28"/>
          <w:szCs w:val="28"/>
        </w:rPr>
      </w:pPr>
      <w:r w:rsidRPr="00EC37D5">
        <w:rPr>
          <w:sz w:val="28"/>
          <w:szCs w:val="28"/>
        </w:rPr>
        <w:t>уточнить, что для стандартного вычета на детей учитываются только доходы основной базы, исчисленные нарастающим итогом с начала налогового периода (</w:t>
      </w:r>
      <w:hyperlink r:id="rId69" w:history="1">
        <w:r w:rsidRPr="00EC37D5">
          <w:rPr>
            <w:rStyle w:val="a3"/>
            <w:color w:val="auto"/>
            <w:sz w:val="28"/>
            <w:szCs w:val="28"/>
          </w:rPr>
          <w:t>п. 32 ст. 2</w:t>
        </w:r>
      </w:hyperlink>
      <w:r w:rsidRPr="00EC37D5">
        <w:rPr>
          <w:sz w:val="28"/>
          <w:szCs w:val="28"/>
        </w:rPr>
        <w:t xml:space="preserve"> проекта);</w:t>
      </w:r>
    </w:p>
    <w:p w14:paraId="3427F039" w14:textId="77777777" w:rsidR="00764B45" w:rsidRPr="00EC37D5" w:rsidRDefault="00764B45" w:rsidP="000D76C7">
      <w:pPr>
        <w:numPr>
          <w:ilvl w:val="0"/>
          <w:numId w:val="8"/>
        </w:numPr>
        <w:spacing w:before="100" w:beforeAutospacing="1" w:after="180" w:line="276" w:lineRule="auto"/>
        <w:ind w:left="0" w:firstLine="360"/>
        <w:jc w:val="both"/>
        <w:rPr>
          <w:sz w:val="28"/>
          <w:szCs w:val="28"/>
        </w:rPr>
      </w:pPr>
      <w:r w:rsidRPr="00EC37D5">
        <w:rPr>
          <w:sz w:val="28"/>
          <w:szCs w:val="28"/>
        </w:rPr>
        <w:t>включить расходы на полис ДМС для служебной командировки за границу в перечень компенсируемых расходов, освобождаемых от обложения (</w:t>
      </w:r>
      <w:proofErr w:type="spellStart"/>
      <w:r>
        <w:fldChar w:fldCharType="begin"/>
      </w:r>
      <w:r>
        <w:instrText>HYPERLINK "https://login.consultant.ru/link/?req=doc&amp;base=PRJ&amp;n=265451&amp;dst=100600&amp;demo=1"</w:instrText>
      </w:r>
      <w:r>
        <w:fldChar w:fldCharType="separate"/>
      </w:r>
      <w:r w:rsidRPr="00EC37D5">
        <w:rPr>
          <w:rStyle w:val="a3"/>
          <w:color w:val="auto"/>
          <w:sz w:val="28"/>
          <w:szCs w:val="28"/>
        </w:rPr>
        <w:t>пп</w:t>
      </w:r>
      <w:proofErr w:type="spellEnd"/>
      <w:r w:rsidRPr="00EC37D5">
        <w:rPr>
          <w:rStyle w:val="a3"/>
          <w:color w:val="auto"/>
          <w:sz w:val="28"/>
          <w:szCs w:val="28"/>
        </w:rPr>
        <w:t>. "а" п. 30 ст. 2</w:t>
      </w:r>
      <w:r>
        <w:fldChar w:fldCharType="end"/>
      </w:r>
      <w:r w:rsidRPr="00EC37D5">
        <w:rPr>
          <w:sz w:val="28"/>
          <w:szCs w:val="28"/>
        </w:rPr>
        <w:t xml:space="preserve"> проекта);</w:t>
      </w:r>
    </w:p>
    <w:p w14:paraId="7B3780C3" w14:textId="77777777" w:rsidR="00764B45" w:rsidRPr="00EC37D5" w:rsidRDefault="00764B45" w:rsidP="000D76C7">
      <w:pPr>
        <w:numPr>
          <w:ilvl w:val="0"/>
          <w:numId w:val="8"/>
        </w:numPr>
        <w:tabs>
          <w:tab w:val="clear" w:pos="720"/>
        </w:tabs>
        <w:spacing w:before="100" w:beforeAutospacing="1" w:after="180" w:line="276" w:lineRule="auto"/>
        <w:ind w:left="0" w:firstLine="360"/>
        <w:jc w:val="both"/>
        <w:rPr>
          <w:sz w:val="28"/>
          <w:szCs w:val="28"/>
        </w:rPr>
      </w:pPr>
      <w:r w:rsidRPr="00EC37D5">
        <w:rPr>
          <w:sz w:val="28"/>
          <w:szCs w:val="28"/>
        </w:rPr>
        <w:t>не облагать доходы в виде возмещения виновным стоимости утраченного имущества по законодательству РФ, актам субъектов РФ и решениям местных органов (</w:t>
      </w:r>
      <w:proofErr w:type="spellStart"/>
      <w:r>
        <w:fldChar w:fldCharType="begin"/>
      </w:r>
      <w:r>
        <w:instrText>HYPERLINK "https://login.consultant.ru/link/?req=doc&amp;base=PRJ&amp;n=265451&amp;dst=100600&amp;demo=1"</w:instrText>
      </w:r>
      <w:r>
        <w:fldChar w:fldCharType="separate"/>
      </w:r>
      <w:r w:rsidRPr="00EC37D5">
        <w:rPr>
          <w:rStyle w:val="a3"/>
          <w:color w:val="auto"/>
          <w:sz w:val="28"/>
          <w:szCs w:val="28"/>
        </w:rPr>
        <w:t>пп</w:t>
      </w:r>
      <w:proofErr w:type="spellEnd"/>
      <w:r w:rsidRPr="00EC37D5">
        <w:rPr>
          <w:rStyle w:val="a3"/>
          <w:color w:val="auto"/>
          <w:sz w:val="28"/>
          <w:szCs w:val="28"/>
        </w:rPr>
        <w:t>. "а" п. 30 ст. 2</w:t>
      </w:r>
      <w:r>
        <w:fldChar w:fldCharType="end"/>
      </w:r>
      <w:r w:rsidRPr="00EC37D5">
        <w:rPr>
          <w:sz w:val="28"/>
          <w:szCs w:val="28"/>
        </w:rPr>
        <w:t xml:space="preserve"> проекта);</w:t>
      </w:r>
    </w:p>
    <w:p w14:paraId="1B53B2AD" w14:textId="77777777" w:rsidR="00764B45" w:rsidRDefault="00764B45" w:rsidP="000D76C7">
      <w:pPr>
        <w:numPr>
          <w:ilvl w:val="0"/>
          <w:numId w:val="8"/>
        </w:numPr>
        <w:tabs>
          <w:tab w:val="clear" w:pos="720"/>
        </w:tabs>
        <w:spacing w:before="100" w:beforeAutospacing="1" w:after="180" w:line="276" w:lineRule="auto"/>
        <w:ind w:left="0" w:firstLine="360"/>
        <w:jc w:val="both"/>
        <w:rPr>
          <w:sz w:val="28"/>
          <w:szCs w:val="28"/>
        </w:rPr>
      </w:pPr>
      <w:r w:rsidRPr="00EC37D5">
        <w:rPr>
          <w:sz w:val="28"/>
          <w:szCs w:val="28"/>
        </w:rPr>
        <w:lastRenderedPageBreak/>
        <w:t xml:space="preserve">обязать налогоплательщиков декларировать доход и платить налог не только при его полном неудержании налоговым агентом, но и при частичном </w:t>
      </w:r>
      <w:proofErr w:type="spellStart"/>
      <w:r w:rsidRPr="00EC37D5">
        <w:rPr>
          <w:sz w:val="28"/>
          <w:szCs w:val="28"/>
        </w:rPr>
        <w:t>неудержании</w:t>
      </w:r>
      <w:proofErr w:type="spellEnd"/>
      <w:r w:rsidRPr="00EC37D5">
        <w:rPr>
          <w:sz w:val="28"/>
          <w:szCs w:val="28"/>
        </w:rPr>
        <w:t xml:space="preserve"> (</w:t>
      </w:r>
      <w:proofErr w:type="spellStart"/>
      <w:r>
        <w:fldChar w:fldCharType="begin"/>
      </w:r>
      <w:r>
        <w:instrText>HYPERLINK "https://login.consultant.ru/link/?req=doc&amp;base=PRJ&amp;n=265451&amp;dst=100659&amp;demo=1"</w:instrText>
      </w:r>
      <w:r>
        <w:fldChar w:fldCharType="separate"/>
      </w:r>
      <w:r w:rsidRPr="00EC37D5">
        <w:rPr>
          <w:rStyle w:val="a3"/>
          <w:color w:val="auto"/>
          <w:sz w:val="28"/>
          <w:szCs w:val="28"/>
        </w:rPr>
        <w:t>пп</w:t>
      </w:r>
      <w:proofErr w:type="spellEnd"/>
      <w:r w:rsidRPr="00EC37D5">
        <w:rPr>
          <w:rStyle w:val="a3"/>
          <w:color w:val="auto"/>
          <w:sz w:val="28"/>
          <w:szCs w:val="28"/>
        </w:rPr>
        <w:t>. "а" п. 38 ст. 2</w:t>
      </w:r>
      <w:r>
        <w:fldChar w:fldCharType="end"/>
      </w:r>
      <w:r w:rsidRPr="00EC37D5">
        <w:rPr>
          <w:sz w:val="28"/>
          <w:szCs w:val="28"/>
        </w:rPr>
        <w:t xml:space="preserve"> проекта).</w:t>
      </w:r>
    </w:p>
    <w:p w14:paraId="74DA8E22" w14:textId="0073DA95" w:rsidR="00B314E9" w:rsidRPr="00927DE8" w:rsidRDefault="002D3BD4" w:rsidP="00927DE8">
      <w:pPr>
        <w:pStyle w:val="sources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/>
        <w:ind w:left="360" w:firstLine="348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927DE8">
        <w:rPr>
          <w:b/>
          <w:bCs/>
          <w:color w:val="4F81BD" w:themeColor="accent1"/>
          <w:sz w:val="28"/>
          <w:szCs w:val="28"/>
          <w:u w:val="single"/>
        </w:rPr>
        <w:t xml:space="preserve">Законопроект  № 1045429-8 </w:t>
      </w:r>
      <w:r w:rsidR="00B314E9" w:rsidRPr="00927DE8">
        <w:rPr>
          <w:b/>
          <w:bCs/>
          <w:color w:val="4F81BD" w:themeColor="accent1"/>
          <w:sz w:val="28"/>
          <w:szCs w:val="28"/>
          <w:u w:val="single"/>
        </w:rPr>
        <w:t>«О внесении изменения в статью 217 Налогового кодекса Российской Федерации».</w:t>
      </w:r>
      <w:r w:rsidRPr="00927DE8">
        <w:rPr>
          <w:b/>
          <w:bCs/>
          <w:color w:val="4F81BD" w:themeColor="accent1"/>
          <w:sz w:val="28"/>
          <w:szCs w:val="28"/>
          <w:u w:val="single"/>
        </w:rPr>
        <w:t xml:space="preserve"> </w:t>
      </w:r>
      <w:r w:rsidRPr="00927DE8">
        <w:rPr>
          <w:b/>
          <w:bCs/>
          <w:i/>
          <w:iCs/>
          <w:color w:val="4F81BD" w:themeColor="accent1"/>
          <w:sz w:val="28"/>
          <w:szCs w:val="28"/>
          <w:u w:val="single"/>
        </w:rPr>
        <w:t>На рассмотрении</w:t>
      </w:r>
      <w:r w:rsidRPr="00927DE8">
        <w:rPr>
          <w:b/>
          <w:bCs/>
          <w:color w:val="4F81BD" w:themeColor="accent1"/>
          <w:sz w:val="28"/>
          <w:szCs w:val="28"/>
          <w:u w:val="single"/>
        </w:rPr>
        <w:t>.</w:t>
      </w:r>
    </w:p>
    <w:p w14:paraId="3504F75A" w14:textId="6DC633A1" w:rsidR="006D1BDC" w:rsidRPr="00B314E9" w:rsidRDefault="006D1BDC" w:rsidP="002D3BD4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ind w:firstLine="708"/>
        <w:jc w:val="both"/>
        <w:rPr>
          <w:sz w:val="28"/>
          <w:szCs w:val="28"/>
        </w:rPr>
      </w:pPr>
      <w:r w:rsidRPr="00B314E9">
        <w:rPr>
          <w:sz w:val="28"/>
          <w:szCs w:val="28"/>
        </w:rPr>
        <w:t>По действующим сейчас правилам доход физлица в виде подарков, полученных от организаций</w:t>
      </w:r>
      <w:r w:rsidR="00F92443">
        <w:rPr>
          <w:sz w:val="28"/>
          <w:szCs w:val="28"/>
        </w:rPr>
        <w:t>,</w:t>
      </w:r>
      <w:r w:rsidRPr="00B314E9">
        <w:rPr>
          <w:sz w:val="28"/>
          <w:szCs w:val="28"/>
        </w:rPr>
        <w:t xml:space="preserve"> освобождается от обложения НДФЛ в пределах лимита – 4 тыс. руб. в год. </w:t>
      </w:r>
      <w:r w:rsidR="00F92443">
        <w:rPr>
          <w:sz w:val="28"/>
          <w:szCs w:val="28"/>
        </w:rPr>
        <w:t>В</w:t>
      </w:r>
      <w:r w:rsidRPr="00B314E9">
        <w:rPr>
          <w:sz w:val="28"/>
          <w:szCs w:val="28"/>
        </w:rPr>
        <w:t xml:space="preserve"> Госдуму поступил законопроект, предлагающий увеличить этот необлагаемый лимит на 150%.</w:t>
      </w:r>
    </w:p>
    <w:p w14:paraId="64420192" w14:textId="07970607" w:rsidR="006D1BDC" w:rsidRPr="002D3BD4" w:rsidRDefault="006D1BDC" w:rsidP="002D3BD4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ind w:firstLine="360"/>
        <w:jc w:val="both"/>
        <w:rPr>
          <w:sz w:val="28"/>
          <w:szCs w:val="28"/>
        </w:rPr>
      </w:pPr>
      <w:r w:rsidRPr="00B314E9">
        <w:rPr>
          <w:sz w:val="28"/>
          <w:szCs w:val="28"/>
        </w:rPr>
        <w:t>Соответственно, если предложенные поправки будут приняты, с 01.01.2026 годовой лимит не облагаемого НДФЛ «подарочного» дохода составит 10 тыс. руб</w:t>
      </w:r>
    </w:p>
    <w:bookmarkStart w:id="2" w:name="anchor_8"/>
    <w:bookmarkStart w:id="3" w:name="anchor_7"/>
    <w:bookmarkEnd w:id="2"/>
    <w:bookmarkEnd w:id="3"/>
    <w:p w14:paraId="46243C67" w14:textId="35DF7600" w:rsidR="00644109" w:rsidRPr="00644109" w:rsidRDefault="00644109" w:rsidP="00EC37D5">
      <w:pPr>
        <w:spacing w:before="100" w:beforeAutospacing="1" w:after="180" w:line="276" w:lineRule="auto"/>
        <w:ind w:firstLine="360"/>
        <w:jc w:val="both"/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</w:pPr>
      <w:r>
        <w:fldChar w:fldCharType="begin"/>
      </w:r>
      <w:r>
        <w:instrText>HYPERLINK "https://login.consultant.ru/link/?req=doc&amp;base=QUEST&amp;n=233582&amp;dst=100001%2C-1&amp;date=03.10.2025&amp;demo=1" \t "_blank"</w:instrText>
      </w:r>
      <w:r>
        <w:fldChar w:fldCharType="separate"/>
      </w:r>
      <w:r w:rsidRPr="00644109">
        <w:rPr>
          <w:rStyle w:val="a3"/>
          <w:rFonts w:eastAsiaTheme="minorHAnsi"/>
          <w:b/>
          <w:color w:val="4F81BD" w:themeColor="accent1"/>
          <w:sz w:val="28"/>
          <w:szCs w:val="28"/>
          <w:lang w:eastAsia="en-US"/>
        </w:rPr>
        <w:t xml:space="preserve">Письмо Минфина </w:t>
      </w:r>
      <w:r w:rsidR="00EC37D5">
        <w:rPr>
          <w:rStyle w:val="a3"/>
          <w:rFonts w:eastAsiaTheme="minorHAnsi"/>
          <w:b/>
          <w:color w:val="4F81BD" w:themeColor="accent1"/>
          <w:sz w:val="28"/>
          <w:szCs w:val="28"/>
          <w:lang w:eastAsia="en-US"/>
        </w:rPr>
        <w:t xml:space="preserve">России </w:t>
      </w:r>
      <w:r w:rsidRPr="00644109">
        <w:rPr>
          <w:rStyle w:val="a3"/>
          <w:rFonts w:eastAsiaTheme="minorHAnsi"/>
          <w:b/>
          <w:color w:val="4F81BD" w:themeColor="accent1"/>
          <w:sz w:val="28"/>
          <w:szCs w:val="28"/>
          <w:lang w:eastAsia="en-US"/>
        </w:rPr>
        <w:t>от 14.08.2025 № 03-04-05/79271</w:t>
      </w:r>
      <w:r>
        <w:fldChar w:fldCharType="end"/>
      </w:r>
      <w:r w:rsidR="00C53729" w:rsidRPr="00C53729"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  <w:t xml:space="preserve"> (О предоставлении стандартного вычета по НДФЛ на ребенка при отсутствии у физлица дохода в отдельные месяцы).</w:t>
      </w:r>
    </w:p>
    <w:p w14:paraId="11A0AB0A" w14:textId="32F80388" w:rsidR="00644109" w:rsidRPr="00644109" w:rsidRDefault="00644109" w:rsidP="007E451C">
      <w:pPr>
        <w:spacing w:before="100" w:beforeAutospacing="1" w:after="18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27DE8">
        <w:rPr>
          <w:rFonts w:eastAsiaTheme="minorHAnsi"/>
          <w:sz w:val="28"/>
          <w:szCs w:val="28"/>
          <w:lang w:eastAsia="en-US"/>
        </w:rPr>
        <w:t>Даже если в отдельные месяцы работодатель не выплачивал сотруднику доходы, облагаемые НДФЛ, стандартный детский вычет за эти месяцы работнику все равно нужно предоставить.</w:t>
      </w:r>
      <w:r w:rsidR="00E84AFA">
        <w:rPr>
          <w:rFonts w:eastAsiaTheme="minorHAnsi"/>
          <w:sz w:val="28"/>
          <w:szCs w:val="28"/>
          <w:lang w:eastAsia="en-US"/>
        </w:rPr>
        <w:t xml:space="preserve"> </w:t>
      </w:r>
      <w:r w:rsidRPr="00644109">
        <w:rPr>
          <w:rFonts w:eastAsiaTheme="minorHAnsi"/>
          <w:sz w:val="28"/>
          <w:szCs w:val="28"/>
          <w:lang w:eastAsia="en-US"/>
        </w:rPr>
        <w:t>Напомним: стандартные НДФЛ-вычеты положены работникам – родителям детей в возрасте до 18 лет или учащихся-«очников» в возрасте до 24 лет.</w:t>
      </w:r>
    </w:p>
    <w:p w14:paraId="5BCE61EB" w14:textId="77777777" w:rsidR="00644109" w:rsidRPr="00644109" w:rsidRDefault="00644109" w:rsidP="007E451C">
      <w:pPr>
        <w:spacing w:before="100" w:beforeAutospacing="1" w:after="180" w:line="276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644109">
        <w:rPr>
          <w:rFonts w:eastAsiaTheme="minorHAnsi"/>
          <w:sz w:val="28"/>
          <w:szCs w:val="28"/>
          <w:lang w:eastAsia="en-US"/>
        </w:rPr>
        <w:t>Детский вычет предоставляется до месяца, в котором доход налогоплательщика, облагаемый по ставке 13%, не превысит с начала года 450 000 руб.</w:t>
      </w:r>
    </w:p>
    <w:p w14:paraId="40448A53" w14:textId="5897D4F8" w:rsidR="00330872" w:rsidRDefault="00644109" w:rsidP="00927DE8">
      <w:pPr>
        <w:spacing w:before="100" w:beforeAutospacing="1" w:after="180" w:line="276" w:lineRule="auto"/>
        <w:ind w:firstLine="360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644109">
        <w:rPr>
          <w:rFonts w:eastAsiaTheme="minorHAnsi"/>
          <w:sz w:val="28"/>
          <w:szCs w:val="28"/>
          <w:lang w:eastAsia="en-US"/>
        </w:rPr>
        <w:t>Минфин уточнил: стандартный НДФЛ-вычет предоставляется за каждый месяц налогового периода, включая те месяцы, в которых не было выплат дохода</w:t>
      </w:r>
      <w:r w:rsidR="00927DE8">
        <w:rPr>
          <w:rFonts w:eastAsiaTheme="minorHAnsi"/>
          <w:sz w:val="28"/>
          <w:szCs w:val="28"/>
          <w:lang w:eastAsia="en-US"/>
        </w:rPr>
        <w:t>.</w:t>
      </w:r>
      <w:r w:rsidR="00330872" w:rsidRPr="00330872">
        <w:rPr>
          <w:rFonts w:eastAsiaTheme="minorHAnsi"/>
          <w:b/>
          <w:sz w:val="28"/>
          <w:szCs w:val="28"/>
          <w:u w:val="single"/>
          <w:lang w:eastAsia="en-US"/>
        </w:rPr>
        <w:t> </w:t>
      </w:r>
    </w:p>
    <w:p w14:paraId="6710ADF3" w14:textId="77777777" w:rsidR="00E84AFA" w:rsidRDefault="00927DE8" w:rsidP="00927DE8">
      <w:pPr>
        <w:spacing w:before="100" w:beforeAutospacing="1" w:after="180" w:line="276" w:lineRule="auto"/>
        <w:ind w:firstLine="360"/>
        <w:jc w:val="both"/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</w:pPr>
      <w:r w:rsidRPr="00927DE8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>Письмо Минфина России  от 18.08.2025 № 03-04-05/80142 (Об НДФЛ и страховых взносах в отношении частичной компенсации расходов работника по приобретению путевок в детский оздоровительный лагерь).</w:t>
      </w:r>
    </w:p>
    <w:p w14:paraId="3E422D39" w14:textId="3DEDCE50" w:rsidR="00927DE8" w:rsidRPr="00927DE8" w:rsidRDefault="00927DE8" w:rsidP="00927DE8">
      <w:pPr>
        <w:spacing w:before="100" w:beforeAutospacing="1" w:after="180" w:line="276" w:lineRule="auto"/>
        <w:ind w:firstLine="360"/>
        <w:jc w:val="both"/>
        <w:rPr>
          <w:rFonts w:eastAsiaTheme="minorHAnsi"/>
          <w:bCs/>
          <w:sz w:val="28"/>
          <w:szCs w:val="28"/>
          <w:lang w:eastAsia="en-US"/>
        </w:rPr>
      </w:pPr>
      <w:r w:rsidRPr="00927DE8">
        <w:rPr>
          <w:rFonts w:eastAsiaTheme="minorHAnsi"/>
          <w:bCs/>
          <w:sz w:val="28"/>
          <w:szCs w:val="28"/>
          <w:lang w:eastAsia="en-US"/>
        </w:rPr>
        <w:t xml:space="preserve">Любые выплаты, которые получает гражданин в течение года, являются его доходом. Если их выплачивает работодатель, он должен удержать и уплатить подоходный налог и начислить страховые взносы. При этом для </w:t>
      </w:r>
      <w:r w:rsidRPr="00927DE8">
        <w:rPr>
          <w:rFonts w:eastAsiaTheme="minorHAnsi"/>
          <w:bCs/>
          <w:sz w:val="28"/>
          <w:szCs w:val="28"/>
          <w:lang w:eastAsia="en-US"/>
        </w:rPr>
        <w:lastRenderedPageBreak/>
        <w:t>отдельных видов доходов в НК РФ установлено освобождение от НДФЛ и СВ. </w:t>
      </w:r>
    </w:p>
    <w:p w14:paraId="0BCDBFA6" w14:textId="77777777" w:rsidR="00927DE8" w:rsidRPr="00927DE8" w:rsidRDefault="00927DE8" w:rsidP="00927DE8">
      <w:pPr>
        <w:spacing w:before="100" w:beforeAutospacing="1" w:after="180" w:line="276" w:lineRule="auto"/>
        <w:ind w:firstLine="360"/>
        <w:jc w:val="both"/>
        <w:rPr>
          <w:rFonts w:eastAsiaTheme="minorHAnsi"/>
          <w:bCs/>
          <w:sz w:val="28"/>
          <w:szCs w:val="28"/>
          <w:lang w:eastAsia="en-US"/>
        </w:rPr>
      </w:pPr>
      <w:r w:rsidRPr="00927DE8">
        <w:rPr>
          <w:rFonts w:eastAsiaTheme="minorHAnsi"/>
          <w:bCs/>
          <w:sz w:val="28"/>
          <w:szCs w:val="28"/>
          <w:lang w:eastAsia="en-US"/>
        </w:rPr>
        <w:t>Так, в целях главы 23 «НДФЛ» Налогового кодекса детские лагеря относятся к категории оздоровительных организаций. Если компания компенсирует работнику стоимость путевки в такое учреждение, удерживать НДФЛ она не должна, поскольку данные выплаты относятся к числу необлагаемых. Но есть условие: льготой можно воспользоваться только при оплате одной путевки в год (п. 9 ст. 217 НК РФ).</w:t>
      </w:r>
    </w:p>
    <w:p w14:paraId="5225755D" w14:textId="77777777" w:rsidR="00927DE8" w:rsidRDefault="00927DE8" w:rsidP="00927DE8">
      <w:pPr>
        <w:spacing w:before="100" w:beforeAutospacing="1" w:after="180" w:line="276" w:lineRule="auto"/>
        <w:ind w:firstLine="360"/>
        <w:jc w:val="both"/>
        <w:rPr>
          <w:rFonts w:eastAsiaTheme="minorHAnsi"/>
          <w:bCs/>
          <w:sz w:val="28"/>
          <w:szCs w:val="28"/>
          <w:lang w:eastAsia="en-US"/>
        </w:rPr>
      </w:pPr>
      <w:r w:rsidRPr="00927DE8">
        <w:rPr>
          <w:rFonts w:eastAsiaTheme="minorHAnsi"/>
          <w:bCs/>
          <w:sz w:val="28"/>
          <w:szCs w:val="28"/>
          <w:lang w:eastAsia="en-US"/>
        </w:rPr>
        <w:t>Иначе ситуация обстоит со страховыми взносами. Для них также установлен перечень необлагаемых выплат. Однако компенсация стоимости путевок в списке не указана. Перечень не подлежащих обложению страховыми взносами сумм выплат физическим лицам, приведенный в статье 422 Кодекса, является исчерпывающим. А значит, работодателю придется начислить взносы на сумму компенсации в общеустановленном порядке (ст. 420–422 НК РФ).</w:t>
      </w:r>
    </w:p>
    <w:p w14:paraId="6462B089" w14:textId="7F1B374D" w:rsidR="00CD1308" w:rsidRPr="00F752B1" w:rsidRDefault="00F752B1" w:rsidP="00927DE8">
      <w:pPr>
        <w:spacing w:before="100" w:beforeAutospacing="1" w:after="180" w:line="276" w:lineRule="auto"/>
        <w:ind w:firstLine="360"/>
        <w:jc w:val="both"/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</w:pPr>
      <w:r w:rsidRPr="00F752B1">
        <w:rPr>
          <w:rFonts w:eastAsia="Calibri"/>
          <w:b/>
          <w:bCs/>
          <w:color w:val="4F81BD" w:themeColor="accent1"/>
          <w:kern w:val="2"/>
          <w:sz w:val="28"/>
          <w:szCs w:val="28"/>
          <w:lang w:eastAsia="en-US"/>
          <w14:ligatures w14:val="standardContextual"/>
        </w:rPr>
        <w:tab/>
      </w:r>
      <w:r w:rsidR="00CD1308" w:rsidRPr="00F752B1">
        <w:rPr>
          <w:rFonts w:eastAsia="Calibri"/>
          <w:b/>
          <w:bCs/>
          <w:color w:val="4F81BD" w:themeColor="accent1"/>
          <w:kern w:val="2"/>
          <w:sz w:val="28"/>
          <w:szCs w:val="28"/>
          <w:u w:val="single"/>
          <w:lang w:eastAsia="en-US"/>
          <w14:ligatures w14:val="standardContextual"/>
        </w:rPr>
        <w:t>Письмо ФНС России от 12.09.2025 № БС-16-11/262@ (Об НДФЛ в отношении выплат, рассчитанных на основании средней заработной платы).</w:t>
      </w:r>
    </w:p>
    <w:p w14:paraId="3A01BFE9" w14:textId="77777777" w:rsidR="00330872" w:rsidRPr="00330872" w:rsidRDefault="00330872" w:rsidP="00927DE8">
      <w:pPr>
        <w:spacing w:before="100" w:beforeAutospacing="1" w:after="18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330872">
        <w:rPr>
          <w:rFonts w:eastAsiaTheme="minorHAnsi"/>
          <w:bCs/>
          <w:sz w:val="28"/>
          <w:szCs w:val="28"/>
          <w:lang w:eastAsia="en-US"/>
        </w:rPr>
        <w:t>Для основной зарплаты и коэффициентов и надбавок в 2025 году установлены разные шкалы подоходного налога: пятиступенчатая и двухступенчатая, соответственно.  Вместе с тем при расчете средней зарплаты, например, отпускных и командировочных выплат, учитываются оба вида дохода.</w:t>
      </w:r>
    </w:p>
    <w:p w14:paraId="702C2C6D" w14:textId="5CC005A2" w:rsidR="00330872" w:rsidRPr="00330872" w:rsidRDefault="000A555F" w:rsidP="00927DE8">
      <w:pPr>
        <w:spacing w:before="100" w:beforeAutospacing="1" w:after="18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hyperlink r:id="rId70" w:history="1">
        <w:r w:rsidR="00330872" w:rsidRPr="00927DE8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 xml:space="preserve">В </w:t>
        </w:r>
        <w:r w:rsidR="00927DE8" w:rsidRPr="00927DE8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 xml:space="preserve">данном </w:t>
        </w:r>
        <w:r w:rsidR="00330872" w:rsidRPr="00927DE8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письме ФНС РФ разъяснил</w:t>
        </w:r>
        <w:r w:rsidR="00330872" w:rsidRPr="00330872">
          <w:rPr>
            <w:rStyle w:val="a3"/>
            <w:rFonts w:eastAsiaTheme="minorHAnsi"/>
            <w:bCs/>
            <w:sz w:val="28"/>
            <w:szCs w:val="28"/>
            <w:u w:val="none"/>
            <w:lang w:eastAsia="en-US"/>
          </w:rPr>
          <w:t>а</w:t>
        </w:r>
      </w:hyperlink>
      <w:r w:rsidR="00330872" w:rsidRPr="00330872">
        <w:rPr>
          <w:rFonts w:eastAsiaTheme="minorHAnsi"/>
          <w:bCs/>
          <w:sz w:val="28"/>
          <w:szCs w:val="28"/>
          <w:lang w:eastAsia="en-US"/>
        </w:rPr>
        <w:t>, что НДФЛ с суммы средней зарплаты нужно считать по пятиступенчатой шкале. Такое же мнение высказал Минфин РФ в письмах от 10.04.2025 № 03-04-07/36075 и от 17.06.2025 № 03-04-07/58993, а ФНС РФ довела их письмом от 19.06.2025 № БС-4-11/5967@.</w:t>
      </w:r>
    </w:p>
    <w:p w14:paraId="69B1492E" w14:textId="77777777" w:rsidR="00330872" w:rsidRPr="00330872" w:rsidRDefault="00330872" w:rsidP="00927DE8">
      <w:pPr>
        <w:spacing w:before="100" w:beforeAutospacing="1" w:after="18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330872">
        <w:rPr>
          <w:rFonts w:eastAsiaTheme="minorHAnsi"/>
          <w:bCs/>
          <w:sz w:val="28"/>
          <w:szCs w:val="28"/>
          <w:lang w:eastAsia="en-US"/>
        </w:rPr>
        <w:t>При этом ранее фискальное ведомство давало другие разъяснения. Согласно письму от 28.01.2025 № БС-4-11/739@ НДФЛ с сумм выплат, рассчитанных на основании средней зарплаты, учитывающей основную зарплату и «полярные» доплаты, следовало считать по разным шкалам.</w:t>
      </w:r>
    </w:p>
    <w:p w14:paraId="3A411504" w14:textId="77777777" w:rsidR="00927DE8" w:rsidRDefault="00330872" w:rsidP="00927DE8">
      <w:pPr>
        <w:spacing w:before="100" w:beforeAutospacing="1" w:after="18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330872">
        <w:rPr>
          <w:rFonts w:eastAsiaTheme="minorHAnsi"/>
          <w:bCs/>
          <w:sz w:val="28"/>
          <w:szCs w:val="28"/>
          <w:lang w:eastAsia="en-US"/>
        </w:rPr>
        <w:lastRenderedPageBreak/>
        <w:t>В связи с разъяснениями Минфина это письмо было отменено, а работодателям, последовавшим изложенной в нем позиции, рекомендовано представить уточненные расчеты 6-НДФЛ за I квартал 2025 года. При этом, поскольку компании руководствовались официальным разъяснением, штрафные санкции к ним применяться не будут.</w:t>
      </w:r>
    </w:p>
    <w:p w14:paraId="2A9CFC8A" w14:textId="257FC82A" w:rsidR="001D0122" w:rsidRDefault="00216BD5" w:rsidP="00A948A2">
      <w:pPr>
        <w:spacing w:before="100" w:beforeAutospacing="1" w:after="180" w:line="276" w:lineRule="auto"/>
        <w:ind w:firstLine="708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FE5411">
        <w:rPr>
          <w:rFonts w:eastAsiaTheme="minorHAnsi"/>
          <w:b/>
          <w:sz w:val="28"/>
          <w:szCs w:val="28"/>
          <w:u w:val="single"/>
          <w:lang w:eastAsia="en-US"/>
        </w:rPr>
        <w:t>НАЛОГ НА ПРИБЫЛЬ ОРГАНИЗАЦИЙ (глава 25 НК РФ)</w:t>
      </w:r>
    </w:p>
    <w:p w14:paraId="59398623" w14:textId="698866FE" w:rsidR="00FF213B" w:rsidRPr="00FF213B" w:rsidRDefault="00FF213B" w:rsidP="00FF213B">
      <w:pPr>
        <w:spacing w:before="100" w:beforeAutospacing="1" w:after="180" w:line="276" w:lineRule="auto"/>
        <w:ind w:firstLine="708"/>
        <w:jc w:val="both"/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</w:pPr>
      <w:r w:rsidRPr="00FF213B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>Письмо</w:t>
      </w:r>
      <w:r w:rsidRPr="0021590D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 xml:space="preserve"> Минфина России </w:t>
      </w:r>
      <w:r w:rsidRPr="00FF213B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>№ 03-03-07/84846 от 01.09.2025</w:t>
      </w:r>
      <w:r w:rsidR="0021590D" w:rsidRPr="0021590D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 xml:space="preserve"> (</w:t>
      </w:r>
      <w:r w:rsidRPr="00FF213B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>Об определении даты признания дохода в целях налога на прибыль при безвозмездном получении имущественных прав</w:t>
      </w:r>
      <w:r w:rsidR="0021590D" w:rsidRPr="0021590D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>).</w:t>
      </w:r>
    </w:p>
    <w:p w14:paraId="7807EE24" w14:textId="4179B423" w:rsidR="001B7634" w:rsidRDefault="0021590D" w:rsidP="00FF213B">
      <w:pPr>
        <w:spacing w:before="100" w:beforeAutospacing="1" w:after="180"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21590D">
        <w:rPr>
          <w:color w:val="000000"/>
          <w:sz w:val="28"/>
          <w:szCs w:val="28"/>
        </w:rPr>
        <w:t>При безвозмездном получении имущественных прав датой признания дохода считается дата подписания сторонами акта приема-передачи соответствующего имущества</w:t>
      </w:r>
      <w:r>
        <w:rPr>
          <w:rFonts w:ascii="Open Sans" w:hAnsi="Open Sans" w:cs="Open Sans"/>
          <w:color w:val="000000"/>
        </w:rPr>
        <w:t>.</w:t>
      </w:r>
    </w:p>
    <w:p w14:paraId="39DD2FE1" w14:textId="77777777" w:rsidR="00C80178" w:rsidRPr="00C80178" w:rsidRDefault="00C80178" w:rsidP="00C80178">
      <w:pPr>
        <w:spacing w:before="100" w:beforeAutospacing="1" w:after="180" w:line="276" w:lineRule="auto"/>
        <w:ind w:firstLine="708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C80178">
        <w:rPr>
          <w:b/>
          <w:bCs/>
          <w:color w:val="4F81BD" w:themeColor="accent1"/>
          <w:sz w:val="28"/>
          <w:szCs w:val="28"/>
          <w:u w:val="single"/>
        </w:rPr>
        <w:t>Письмо Минфина России от 01.09.2025 № 03-03-06/1/84966 (О налоге на прибыль в отношении поступлений в имущество личного фонда).</w:t>
      </w:r>
    </w:p>
    <w:p w14:paraId="458DCE94" w14:textId="42E5CFAA" w:rsidR="00C80178" w:rsidRDefault="00C80178" w:rsidP="00FF213B">
      <w:pPr>
        <w:spacing w:before="100" w:beforeAutospacing="1" w:after="180" w:line="276" w:lineRule="auto"/>
        <w:ind w:firstLine="708"/>
        <w:jc w:val="both"/>
        <w:rPr>
          <w:rFonts w:ascii="Open Sans" w:hAnsi="Open Sans" w:cs="Open Sans"/>
          <w:color w:val="000000"/>
        </w:rPr>
      </w:pPr>
      <w:r w:rsidRPr="00C80178">
        <w:rPr>
          <w:color w:val="000000"/>
          <w:sz w:val="28"/>
          <w:szCs w:val="28"/>
        </w:rPr>
        <w:t xml:space="preserve">Приобретение НКО имущества за счет средств, </w:t>
      </w:r>
      <w:r w:rsidRPr="00C80178">
        <w:rPr>
          <w:color w:val="000000"/>
          <w:sz w:val="28"/>
          <w:szCs w:val="28"/>
          <w:u w:val="single"/>
        </w:rPr>
        <w:t>не являющихся целевыми поступлениями (поступление таких средств не связано с применением положений п. 2 ст. 251 НК РФ),</w:t>
      </w:r>
      <w:r w:rsidRPr="00C80178">
        <w:rPr>
          <w:color w:val="000000"/>
          <w:sz w:val="28"/>
          <w:szCs w:val="28"/>
        </w:rPr>
        <w:t xml:space="preserve"> формирует налоговую стоимость такого имущества в общеустановленном порядке и учитывается при формировании налогооблагаемой прибыли.</w:t>
      </w:r>
    </w:p>
    <w:p w14:paraId="70647687" w14:textId="29AD8CCE" w:rsidR="001B7634" w:rsidRPr="001B7634" w:rsidRDefault="001B7634" w:rsidP="001F670F">
      <w:pPr>
        <w:spacing w:before="100" w:beforeAutospacing="1" w:after="180" w:line="276" w:lineRule="auto"/>
        <w:ind w:firstLine="708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1B7634">
        <w:rPr>
          <w:rFonts w:eastAsiaTheme="minorHAnsi"/>
          <w:b/>
          <w:sz w:val="28"/>
          <w:szCs w:val="28"/>
          <w:u w:val="single"/>
          <w:lang w:eastAsia="en-US"/>
        </w:rPr>
        <w:t>УПР</w:t>
      </w:r>
      <w:r w:rsidR="00352EF1">
        <w:rPr>
          <w:rFonts w:eastAsiaTheme="minorHAnsi"/>
          <w:b/>
          <w:sz w:val="28"/>
          <w:szCs w:val="28"/>
          <w:u w:val="single"/>
          <w:lang w:eastAsia="en-US"/>
        </w:rPr>
        <w:t>ОЩ</w:t>
      </w:r>
      <w:r w:rsidRPr="001B7634">
        <w:rPr>
          <w:rFonts w:eastAsiaTheme="minorHAnsi"/>
          <w:b/>
          <w:sz w:val="28"/>
          <w:szCs w:val="28"/>
          <w:u w:val="single"/>
          <w:lang w:eastAsia="en-US"/>
        </w:rPr>
        <w:t>ЕННАЯ СИСТЕМА НАЛОГООБЛОЖЕНИЯ (УСН, глава 26.2 НК РФ)</w:t>
      </w:r>
    </w:p>
    <w:p w14:paraId="59241499" w14:textId="77777777" w:rsidR="001B7634" w:rsidRPr="00352EF1" w:rsidRDefault="000A555F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</w:pPr>
      <w:hyperlink r:id="rId71" w:history="1">
        <w:r w:rsidR="001B7634" w:rsidRPr="00352EF1">
          <w:rPr>
            <w:rStyle w:val="a3"/>
            <w:rFonts w:eastAsiaTheme="minorHAnsi"/>
            <w:b/>
            <w:bCs/>
            <w:color w:val="4F81BD" w:themeColor="accent1"/>
            <w:sz w:val="28"/>
            <w:szCs w:val="28"/>
            <w:lang w:eastAsia="en-US"/>
          </w:rPr>
          <w:t>Проект Федерального закона № 1026190-8 "О внесении изменений в части первую и вторую Налогового кодекса Российской Федерации и отдельные законодательные акты Российской Федерации"</w:t>
        </w:r>
      </w:hyperlink>
      <w:r w:rsidR="001B7634" w:rsidRPr="00352EF1">
        <w:rPr>
          <w:rFonts w:eastAsiaTheme="minorHAnsi"/>
          <w:b/>
          <w:bCs/>
          <w:color w:val="4F81BD" w:themeColor="accent1"/>
          <w:sz w:val="28"/>
          <w:szCs w:val="28"/>
          <w:u w:val="single"/>
          <w:lang w:eastAsia="en-US"/>
        </w:rPr>
        <w:t>.</w:t>
      </w:r>
    </w:p>
    <w:p w14:paraId="30F9B393" w14:textId="441902EF" w:rsidR="0088220F" w:rsidRPr="00352EF1" w:rsidRDefault="0088220F" w:rsidP="00F752B1">
      <w:pPr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352EF1">
        <w:rPr>
          <w:rFonts w:eastAsiaTheme="minorHAnsi"/>
          <w:bCs/>
          <w:sz w:val="28"/>
          <w:szCs w:val="28"/>
          <w:lang w:eastAsia="en-US"/>
        </w:rPr>
        <w:t>Подготовлены поправки в НК, уточняющие перечень расходов, которые можно учесть при «доходно-расходной» УСН. Сейчас согласно подп. 2 п. 1 ст. 346.16 НК в УСН-расходах можно учесть затраты на приобретение НМА, а также на создание НМА самим налогоплательщиком.</w:t>
      </w:r>
      <w:r w:rsidR="00982382" w:rsidRPr="00352EF1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52EF1">
        <w:rPr>
          <w:rFonts w:eastAsiaTheme="minorHAnsi"/>
          <w:bCs/>
          <w:sz w:val="28"/>
          <w:szCs w:val="28"/>
          <w:lang w:eastAsia="en-US"/>
        </w:rPr>
        <w:t>А теперь упрощенцам планируется разрешить учитывать также расходы на достройку, дооборудование, реконструкцию, модернизацию и техническое перевооружение НМА</w:t>
      </w:r>
      <w:r w:rsidR="00DD4C08" w:rsidRPr="00352EF1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14:paraId="04B56AF0" w14:textId="76D7EBE0" w:rsidR="00DD4C08" w:rsidRPr="00352EF1" w:rsidRDefault="00DD4C08" w:rsidP="00352EF1">
      <w:pPr>
        <w:spacing w:before="100" w:beforeAutospacing="1" w:after="180"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352EF1">
        <w:rPr>
          <w:rFonts w:eastAsiaTheme="minorHAnsi"/>
          <w:bCs/>
          <w:sz w:val="28"/>
          <w:szCs w:val="28"/>
          <w:lang w:eastAsia="en-US"/>
        </w:rPr>
        <w:lastRenderedPageBreak/>
        <w:t>Начиная с текущего года организации, использующие упрощенную систему налогообложения и имеющие годовую прибыль свыше 60 млн рублей, уплачивают налог на добавленную стоимость. Однако уже с 2026 года эта границ</w:t>
      </w:r>
      <w:r w:rsidR="00352EF1">
        <w:rPr>
          <w:rFonts w:eastAsiaTheme="minorHAnsi"/>
          <w:bCs/>
          <w:sz w:val="28"/>
          <w:szCs w:val="28"/>
          <w:lang w:eastAsia="en-US"/>
        </w:rPr>
        <w:t>у планируют</w:t>
      </w:r>
      <w:r w:rsidRPr="00352EF1">
        <w:rPr>
          <w:rFonts w:eastAsiaTheme="minorHAnsi"/>
          <w:bCs/>
          <w:sz w:val="28"/>
          <w:szCs w:val="28"/>
          <w:lang w:eastAsia="en-US"/>
        </w:rPr>
        <w:t xml:space="preserve"> значительно сни</w:t>
      </w:r>
      <w:r w:rsidR="00352EF1">
        <w:rPr>
          <w:rFonts w:eastAsiaTheme="minorHAnsi"/>
          <w:bCs/>
          <w:sz w:val="28"/>
          <w:szCs w:val="28"/>
          <w:lang w:eastAsia="en-US"/>
        </w:rPr>
        <w:t xml:space="preserve">зить, т.е. </w:t>
      </w:r>
      <w:r w:rsidRPr="00352EF1">
        <w:rPr>
          <w:rFonts w:eastAsiaTheme="minorHAnsi"/>
          <w:bCs/>
          <w:sz w:val="28"/>
          <w:szCs w:val="28"/>
          <w:lang w:eastAsia="en-US"/>
        </w:rPr>
        <w:t xml:space="preserve"> до 10 млн руб. (</w:t>
      </w:r>
      <w:hyperlink r:id="rId72" w:history="1">
        <w:r w:rsidRPr="00352EF1">
          <w:rPr>
            <w:rStyle w:val="a3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п. 1 ст. 2</w:t>
        </w:r>
      </w:hyperlink>
      <w:r w:rsidRPr="00352EF1">
        <w:rPr>
          <w:rFonts w:eastAsiaTheme="minorHAnsi"/>
          <w:bCs/>
          <w:sz w:val="28"/>
          <w:szCs w:val="28"/>
          <w:lang w:eastAsia="en-US"/>
        </w:rPr>
        <w:t xml:space="preserve"> проекта)</w:t>
      </w:r>
      <w:r w:rsidR="00352EF1">
        <w:rPr>
          <w:rFonts w:eastAsiaTheme="minorHAnsi"/>
          <w:bCs/>
          <w:sz w:val="28"/>
          <w:szCs w:val="28"/>
          <w:lang w:eastAsia="en-US"/>
        </w:rPr>
        <w:t>.</w:t>
      </w:r>
    </w:p>
    <w:p w14:paraId="0C003B81" w14:textId="0C0EB7EB" w:rsidR="001B7634" w:rsidRPr="00982382" w:rsidRDefault="001B7634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</w:pPr>
      <w:r w:rsidRPr="00982382"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  <w:t>Пост</w:t>
      </w:r>
      <w:r w:rsidR="00352EF1"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  <w:t>а</w:t>
      </w:r>
      <w:r w:rsidRPr="00982382"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  <w:t>новление А</w:t>
      </w:r>
      <w:r w:rsidR="00352EF1"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  <w:t>С</w:t>
      </w:r>
      <w:r w:rsidRPr="00982382"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  <w:t xml:space="preserve"> Уральского округа от 08.08.2025 № Ф09-2577/25. Дело № А71-16460/2024</w:t>
      </w:r>
      <w:r w:rsidR="00F752B1">
        <w:rPr>
          <w:rFonts w:eastAsiaTheme="minorHAnsi"/>
          <w:b/>
          <w:color w:val="4F81BD" w:themeColor="accent1"/>
          <w:sz w:val="28"/>
          <w:szCs w:val="28"/>
          <w:u w:val="single"/>
          <w:lang w:eastAsia="en-US"/>
        </w:rPr>
        <w:t>.</w:t>
      </w:r>
    </w:p>
    <w:p w14:paraId="7FF768B9" w14:textId="77777777" w:rsidR="001B7634" w:rsidRPr="001B7634" w:rsidRDefault="001B7634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7634">
        <w:rPr>
          <w:rFonts w:eastAsiaTheme="minorHAnsi"/>
          <w:sz w:val="28"/>
          <w:szCs w:val="28"/>
          <w:lang w:eastAsia="en-US"/>
        </w:rPr>
        <w:t>Организация с момента образования применяла УСН с объектом «Доходы минус расходы». До начала следующего года она подала в инспекцию уведомление о переходе на упрощенку с объектом Доходы», а по итогам года представила декларацию с соответствующими показателями.</w:t>
      </w:r>
    </w:p>
    <w:p w14:paraId="51798F7F" w14:textId="77777777" w:rsidR="001B7634" w:rsidRPr="001B7634" w:rsidRDefault="001B7634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7634">
        <w:rPr>
          <w:rFonts w:eastAsiaTheme="minorHAnsi"/>
          <w:sz w:val="28"/>
          <w:szCs w:val="28"/>
          <w:lang w:eastAsia="en-US"/>
        </w:rPr>
        <w:t>Однако уведомление инспекция не зарегистрировала, так как организация уже применяла УСН. В ходе камеральной проверки декларации налоговики запросили пояснение о представлении декларации с объектом «Доходы». Так как пояснение организация не представила, инспекторы зафиксировали смену объекта налогообложения и закрыли проверку без нарушений.</w:t>
      </w:r>
    </w:p>
    <w:p w14:paraId="3F82D294" w14:textId="194CCFE8" w:rsidR="001B7634" w:rsidRPr="001B7634" w:rsidRDefault="001B7634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7634">
        <w:rPr>
          <w:rFonts w:eastAsiaTheme="minorHAnsi"/>
          <w:sz w:val="28"/>
          <w:szCs w:val="28"/>
          <w:lang w:eastAsia="en-US"/>
        </w:rPr>
        <w:t xml:space="preserve">Спустя полгода </w:t>
      </w:r>
      <w:r w:rsidR="00352EF1">
        <w:rPr>
          <w:rFonts w:eastAsiaTheme="minorHAnsi"/>
          <w:sz w:val="28"/>
          <w:szCs w:val="28"/>
          <w:lang w:eastAsia="en-US"/>
        </w:rPr>
        <w:t>организация</w:t>
      </w:r>
      <w:r w:rsidRPr="001B7634">
        <w:rPr>
          <w:rFonts w:eastAsiaTheme="minorHAnsi"/>
          <w:sz w:val="28"/>
          <w:szCs w:val="28"/>
          <w:lang w:eastAsia="en-US"/>
        </w:rPr>
        <w:t xml:space="preserve"> представила уточненную декларацию с объектом «Доходы минус расходы». В пояснениях она указала, что уведомление о переходе на УСН с объектом «Доходы» не было зарегистрировано инспекцией как ошибочное, поэтому она продолжила применять объект «Доходы минус расходы».</w:t>
      </w:r>
    </w:p>
    <w:p w14:paraId="18D550A2" w14:textId="77777777" w:rsidR="001B7634" w:rsidRPr="001B7634" w:rsidRDefault="001B7634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7634">
        <w:rPr>
          <w:rFonts w:eastAsiaTheme="minorHAnsi"/>
          <w:sz w:val="28"/>
          <w:szCs w:val="28"/>
          <w:lang w:eastAsia="en-US"/>
        </w:rPr>
        <w:t>Инспекция с таким подходом не согласилась. Ведь свою волю о применении объекта «Доходы» компания подтвердила первичной декларацией. А менять объект в течение года задним числом НК РФ не позволяет. Проверяющие доначислили компании налог и выписали штраф.</w:t>
      </w:r>
    </w:p>
    <w:p w14:paraId="4A831AA9" w14:textId="77777777" w:rsidR="001B7634" w:rsidRPr="0088220F" w:rsidRDefault="001B7634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8220F">
        <w:rPr>
          <w:rFonts w:eastAsiaTheme="minorHAnsi"/>
          <w:sz w:val="28"/>
          <w:szCs w:val="28"/>
          <w:lang w:eastAsia="en-US"/>
        </w:rPr>
        <w:t>Оспорить решение инспекторов организации не удалось ни в досудебном, ни в судебном порядке </w:t>
      </w:r>
      <w:hyperlink r:id="rId73" w:history="1">
        <w:r w:rsidRPr="0088220F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(Постановление АС УО от 08.08.2025 № Ф09-2577/25</w:t>
        </w:r>
      </w:hyperlink>
      <w:r w:rsidRPr="0088220F">
        <w:rPr>
          <w:rFonts w:eastAsiaTheme="minorHAnsi"/>
          <w:sz w:val="28"/>
          <w:szCs w:val="28"/>
          <w:lang w:eastAsia="en-US"/>
        </w:rPr>
        <w:t>). Арбитры единодушно пришли к следующим выводам:</w:t>
      </w:r>
    </w:p>
    <w:p w14:paraId="55F9D8FE" w14:textId="652676F3" w:rsidR="001B7634" w:rsidRPr="001B7634" w:rsidRDefault="001B7634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7634">
        <w:rPr>
          <w:rFonts w:eastAsiaTheme="minorHAnsi"/>
          <w:sz w:val="28"/>
          <w:szCs w:val="28"/>
          <w:lang w:eastAsia="en-US"/>
        </w:rPr>
        <w:t xml:space="preserve"> Формы документов по УСН, закрепленные в Приказе ФНС РФ от 02.11.2012 № ММВ-7-3/829@, в том числе уведомлении о переходе на УСН и сообщение о смене объекта, являются рекомендованными. Свое волеизъявление налогоплательщик может выразить и в свободной форме. </w:t>
      </w:r>
      <w:r w:rsidRPr="001B7634">
        <w:rPr>
          <w:rFonts w:eastAsiaTheme="minorHAnsi"/>
          <w:sz w:val="28"/>
          <w:szCs w:val="28"/>
          <w:lang w:eastAsia="en-US"/>
        </w:rPr>
        <w:lastRenderedPageBreak/>
        <w:t>Главное, чтобы было понятно, какой объект выбран.</w:t>
      </w:r>
      <w:r w:rsidR="00E84AFA">
        <w:rPr>
          <w:rFonts w:eastAsiaTheme="minorHAnsi"/>
          <w:sz w:val="28"/>
          <w:szCs w:val="28"/>
          <w:lang w:eastAsia="en-US"/>
        </w:rPr>
        <w:t xml:space="preserve"> </w:t>
      </w:r>
      <w:r w:rsidRPr="001B7634">
        <w:rPr>
          <w:rFonts w:eastAsiaTheme="minorHAnsi"/>
          <w:sz w:val="28"/>
          <w:szCs w:val="28"/>
          <w:lang w:eastAsia="en-US"/>
        </w:rPr>
        <w:t>Менять объект налогообложения можно ежегодно, но применять выбранный объект следует в течение всего года. Изменить решение в середине периода нельзя.</w:t>
      </w:r>
    </w:p>
    <w:p w14:paraId="6D065B71" w14:textId="66BF7207" w:rsidR="001B7634" w:rsidRPr="001B7634" w:rsidRDefault="00352EF1" w:rsidP="001B7634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Организация</w:t>
      </w:r>
      <w:r w:rsidR="001B7634" w:rsidRPr="001B7634">
        <w:rPr>
          <w:rFonts w:eastAsiaTheme="minorHAnsi"/>
          <w:sz w:val="28"/>
          <w:szCs w:val="28"/>
          <w:lang w:eastAsia="en-US"/>
        </w:rPr>
        <w:t xml:space="preserve"> вместо сообщения о смене объекта подала уведомления о начале применения УСН. Поэтому инспекция его сразу не зарегистрировала, приняв за ошибочное. Волеизъявление компании подтвердила первичная декларация.</w:t>
      </w:r>
    </w:p>
    <w:p w14:paraId="27EEEFB8" w14:textId="3E44E336" w:rsidR="001B7634" w:rsidRPr="001B7634" w:rsidRDefault="001B7634" w:rsidP="00352EF1">
      <w:pPr>
        <w:spacing w:before="100" w:beforeAutospacing="1" w:after="18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7634">
        <w:rPr>
          <w:rFonts w:eastAsiaTheme="minorHAnsi"/>
          <w:sz w:val="28"/>
          <w:szCs w:val="28"/>
          <w:lang w:eastAsia="en-US"/>
        </w:rPr>
        <w:t xml:space="preserve"> Инсп</w:t>
      </w:r>
      <w:r w:rsidR="00352EF1">
        <w:rPr>
          <w:rFonts w:eastAsiaTheme="minorHAnsi"/>
          <w:sz w:val="28"/>
          <w:szCs w:val="28"/>
          <w:lang w:eastAsia="en-US"/>
        </w:rPr>
        <w:t>е</w:t>
      </w:r>
      <w:r w:rsidRPr="001B7634">
        <w:rPr>
          <w:rFonts w:eastAsiaTheme="minorHAnsi"/>
          <w:sz w:val="28"/>
          <w:szCs w:val="28"/>
          <w:lang w:eastAsia="en-US"/>
        </w:rPr>
        <w:t>кция принимала меры для уточнения выбранного объекта налогообложения, но компания требование о даче пояснений проигнорировала, тем самым подтвердив свое решение.</w:t>
      </w:r>
    </w:p>
    <w:p w14:paraId="4B00B601" w14:textId="73CD612F" w:rsidR="00301829" w:rsidRPr="001B7634" w:rsidRDefault="001B7634" w:rsidP="00352EF1">
      <w:pPr>
        <w:spacing w:before="100" w:beforeAutospacing="1" w:after="180" w:line="276" w:lineRule="auto"/>
        <w:ind w:firstLine="708"/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B7634">
        <w:rPr>
          <w:rFonts w:eastAsiaTheme="minorHAnsi"/>
          <w:sz w:val="28"/>
          <w:szCs w:val="28"/>
          <w:lang w:eastAsia="en-US"/>
        </w:rPr>
        <w:t xml:space="preserve"> Уточненная декларация с другим объектом налогообложения не является способом исправления ошибки в ранее представленном уведомлении.</w:t>
      </w:r>
    </w:p>
    <w:p w14:paraId="5F411119" w14:textId="5192C35D" w:rsidR="003C0B54" w:rsidRPr="00C80178" w:rsidRDefault="00D25E36" w:rsidP="00D25E36">
      <w:pPr>
        <w:spacing w:after="160" w:line="256" w:lineRule="auto"/>
        <w:ind w:firstLine="709"/>
        <w:jc w:val="center"/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C80178">
        <w:rPr>
          <w:rFonts w:eastAsia="Calibri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t>НАЛОГ НА ИМУЩЕСТВО ОРГАНИЗАЦИЙ (глава 30 НК РФ)</w:t>
      </w:r>
    </w:p>
    <w:p w14:paraId="08877427" w14:textId="45FB6BA4" w:rsidR="006D3C47" w:rsidRPr="00B80CF4" w:rsidRDefault="00B80CF4" w:rsidP="006D3C47">
      <w:pPr>
        <w:spacing w:before="100" w:beforeAutospacing="1" w:after="60" w:line="330" w:lineRule="atLeast"/>
        <w:ind w:firstLine="360"/>
        <w:jc w:val="both"/>
        <w:rPr>
          <w:rFonts w:eastAsia="Calibri"/>
          <w:kern w:val="2"/>
          <w:u w:val="single"/>
          <w:lang w:eastAsia="en-US"/>
          <w14:ligatures w14:val="standardContextual"/>
        </w:rPr>
      </w:pPr>
      <w:bookmarkStart w:id="4" w:name="_Hlk210763344"/>
      <w:r>
        <w:rPr>
          <w:rFonts w:eastAsia="Calibri"/>
          <w:b/>
          <w:bCs/>
          <w:kern w:val="2"/>
          <w:u w:val="single"/>
          <w:lang w:eastAsia="en-US"/>
          <w14:ligatures w14:val="standardContextual"/>
        </w:rPr>
        <w:t xml:space="preserve">.  </w:t>
      </w:r>
      <w:r w:rsidR="006D3C47" w:rsidRPr="00352EF1">
        <w:rPr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>Проект Федерального закона № 1026190-8 "О внесении изменений в части первую и вторую Налогового кодекса Российской Федерации и отдельные законодательные акты Российской Федерации"</w:t>
      </w:r>
      <w:r>
        <w:rPr>
          <w:b/>
          <w:bCs/>
          <w:color w:val="4472C4"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="00352EF1" w:rsidRPr="00B80CF4">
        <w:rPr>
          <w:rFonts w:eastAsia="Calibri"/>
          <w:kern w:val="2"/>
          <w:u w:val="single"/>
          <w:lang w:eastAsia="en-US"/>
          <w14:ligatures w14:val="standardContextual"/>
        </w:rPr>
        <w:t>На рассмотрении.</w:t>
      </w:r>
    </w:p>
    <w:bookmarkEnd w:id="4"/>
    <w:p w14:paraId="28D7FF06" w14:textId="0BC3A12E" w:rsidR="006D3C47" w:rsidRPr="006D3C47" w:rsidRDefault="00352EF1" w:rsidP="00352EF1">
      <w:pPr>
        <w:spacing w:after="160" w:line="256" w:lineRule="auto"/>
        <w:ind w:firstLine="360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В проекте пр</w:t>
      </w:r>
      <w:r w:rsidR="006D3C47" w:rsidRPr="001B7634">
        <w:rPr>
          <w:rFonts w:eastAsia="Calibri"/>
          <w:kern w:val="2"/>
          <w:sz w:val="28"/>
          <w:szCs w:val="28"/>
          <w:lang w:eastAsia="en-US"/>
          <w14:ligatures w14:val="standardContextual"/>
        </w:rPr>
        <w:t>едлагают, например, такие новшества: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D3C47" w:rsidRPr="001B7634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передать налоговикам обязанность</w:t>
      </w:r>
      <w:r w:rsidR="006D3C47" w:rsidRPr="006D3C47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 xml:space="preserve"> организаций исчислять транспортный и земельный налоги, налог на имущество по кадастровой стоимости ( пп. "а" п. 89, пп. "а" п. 103, п. п. 93, 96 ст. 2 проекта);</w:t>
      </w:r>
    </w:p>
    <w:p w14:paraId="06363300" w14:textId="12772943" w:rsidR="00E84AFA" w:rsidRPr="00E84AFA" w:rsidRDefault="006D3C47" w:rsidP="00E84AFA">
      <w:pPr>
        <w:spacing w:after="160" w:line="256" w:lineRule="auto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6D3C47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перенести крайний срок уплаты таких налогов  по ним на месяц позже (пп. "а" п. 90, пп. "а" п. 105, пп. "а" п. 98 ст. 2 проекта).</w:t>
      </w:r>
      <w:r w:rsidR="00E84AFA" w:rsidRPr="00E84AFA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 xml:space="preserve"> Сейчас имущественные налоги по итогам года организации перечисляют не позднее 28 февраля. Новый предлагаемый срок уплаты – не позднее 28 марта.</w:t>
      </w:r>
    </w:p>
    <w:p w14:paraId="4EB0A0DA" w14:textId="77777777" w:rsidR="00352EF1" w:rsidRPr="00352EF1" w:rsidRDefault="00352EF1" w:rsidP="00352EF1">
      <w:pPr>
        <w:spacing w:after="160" w:line="256" w:lineRule="auto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352EF1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Срок уплаты авансов также предлагается перенести: с 28-го числа первого месяца, следующего за истекшим кварталом на 28-е число второго месяца, следующего за истекшим кварталом.</w:t>
      </w:r>
    </w:p>
    <w:p w14:paraId="6917A46F" w14:textId="77777777" w:rsidR="00352EF1" w:rsidRPr="00352EF1" w:rsidRDefault="00352EF1" w:rsidP="00352EF1">
      <w:pPr>
        <w:spacing w:after="160" w:line="256" w:lineRule="auto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 w:rsidRPr="00352EF1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Отметим, что в отношении налога на имущество организаций это изменение коснется только «кадастрового» налога.</w:t>
      </w:r>
    </w:p>
    <w:p w14:paraId="6C8767F4" w14:textId="77777777" w:rsidR="0004124C" w:rsidRDefault="003C0B54" w:rsidP="0004124C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FE5411"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>:</w:t>
      </w:r>
      <w:r w:rsidR="00DB46EF" w:rsidRPr="00FE5411">
        <w:rPr>
          <w:b/>
          <w:sz w:val="28"/>
          <w:szCs w:val="28"/>
          <w:u w:val="single"/>
        </w:rPr>
        <w:t>С</w:t>
      </w:r>
      <w:r w:rsidR="009A6D8E" w:rsidRPr="00FE5411">
        <w:rPr>
          <w:b/>
          <w:sz w:val="28"/>
          <w:szCs w:val="28"/>
          <w:u w:val="single"/>
        </w:rPr>
        <w:t>ТРАХОВЫЕ ВЗНОСЫ</w:t>
      </w:r>
      <w:r w:rsidR="006F2012" w:rsidRPr="00FE5411">
        <w:rPr>
          <w:b/>
          <w:sz w:val="28"/>
          <w:szCs w:val="28"/>
          <w:u w:val="single"/>
        </w:rPr>
        <w:t xml:space="preserve"> </w:t>
      </w:r>
      <w:r w:rsidR="009A6D8E" w:rsidRPr="00FE5411">
        <w:rPr>
          <w:b/>
          <w:sz w:val="28"/>
          <w:szCs w:val="28"/>
          <w:u w:val="single"/>
        </w:rPr>
        <w:t>(глава 34 НК РФ).</w:t>
      </w:r>
      <w:r w:rsidR="000B6D5A" w:rsidRPr="00FE5411">
        <w:rPr>
          <w:b/>
          <w:sz w:val="28"/>
          <w:szCs w:val="28"/>
          <w:u w:val="single"/>
        </w:rPr>
        <w:t xml:space="preserve"> ПОСОБИЯ</w:t>
      </w:r>
      <w:r w:rsidR="00DB46EF" w:rsidRPr="00FE5411">
        <w:rPr>
          <w:bCs/>
          <w:sz w:val="28"/>
          <w:szCs w:val="28"/>
        </w:rPr>
        <w:t>.</w:t>
      </w:r>
    </w:p>
    <w:p w14:paraId="21C558DD" w14:textId="03EB14BE" w:rsidR="0004124C" w:rsidRPr="0004124C" w:rsidRDefault="000A555F" w:rsidP="0004124C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hyperlink r:id="rId74" w:history="1">
        <w:r w:rsidR="0004124C" w:rsidRPr="00787623">
          <w:rPr>
            <w:rStyle w:val="a3"/>
            <w:b/>
            <w:bCs/>
            <w:color w:val="4F81BD" w:themeColor="accent1"/>
            <w:sz w:val="32"/>
            <w:szCs w:val="32"/>
          </w:rPr>
          <w:t>Проект постановления Правительства РФ</w:t>
        </w:r>
      </w:hyperlink>
      <w:r w:rsidR="0004124C" w:rsidRPr="00787623">
        <w:rPr>
          <w:b/>
          <w:bCs/>
          <w:color w:val="4F81BD" w:themeColor="accent1"/>
          <w:sz w:val="32"/>
          <w:szCs w:val="32"/>
          <w:u w:val="single"/>
        </w:rPr>
        <w:t xml:space="preserve"> «О единой предельной величине базы для исчисления страховых взносов с 1 января 2026 г.».</w:t>
      </w:r>
    </w:p>
    <w:p w14:paraId="4E2ACB3B" w14:textId="1D089746" w:rsidR="00787AC3" w:rsidRPr="00787AC3" w:rsidRDefault="0004124C" w:rsidP="00352EF1">
      <w:pPr>
        <w:jc w:val="both"/>
        <w:outlineLvl w:val="2"/>
        <w:rPr>
          <w:rFonts w:eastAsia="Calibri"/>
          <w:color w:val="333333"/>
          <w:sz w:val="28"/>
          <w:szCs w:val="28"/>
        </w:rPr>
      </w:pPr>
      <w:r w:rsidRPr="007705B6">
        <w:rPr>
          <w:b/>
          <w:bCs/>
          <w:color w:val="333333"/>
          <w:sz w:val="28"/>
          <w:szCs w:val="28"/>
        </w:rPr>
        <w:t> </w:t>
      </w:r>
      <w:r w:rsidRPr="007705B6">
        <w:rPr>
          <w:rFonts w:eastAsia="Calibri"/>
          <w:color w:val="333333"/>
          <w:sz w:val="28"/>
          <w:szCs w:val="28"/>
        </w:rPr>
        <w:t>.</w:t>
      </w:r>
      <w:r w:rsidR="00352EF1">
        <w:rPr>
          <w:rFonts w:eastAsia="Calibri"/>
          <w:color w:val="333333"/>
          <w:sz w:val="28"/>
          <w:szCs w:val="28"/>
        </w:rPr>
        <w:tab/>
      </w:r>
      <w:r w:rsidR="00787AC3" w:rsidRPr="00787AC3">
        <w:rPr>
          <w:rFonts w:eastAsia="Calibri"/>
          <w:color w:val="333333"/>
          <w:sz w:val="28"/>
          <w:szCs w:val="28"/>
        </w:rPr>
        <w:t>С 1 января 2026 года единая предельная величина базы для исчисления страховых взносов может составить 2 979 000 рублей</w:t>
      </w:r>
    </w:p>
    <w:p w14:paraId="5AC37B10" w14:textId="77777777" w:rsidR="00787AC3" w:rsidRPr="00787AC3" w:rsidRDefault="00787AC3" w:rsidP="00787AC3">
      <w:pPr>
        <w:ind w:firstLine="708"/>
        <w:jc w:val="both"/>
        <w:rPr>
          <w:rFonts w:eastAsia="Calibri"/>
          <w:color w:val="333333"/>
          <w:sz w:val="28"/>
          <w:szCs w:val="28"/>
        </w:rPr>
      </w:pPr>
      <w:r w:rsidRPr="00787AC3">
        <w:rPr>
          <w:rFonts w:eastAsia="Calibri"/>
          <w:color w:val="333333"/>
          <w:sz w:val="28"/>
          <w:szCs w:val="28"/>
        </w:rPr>
        <w:t>Согласно параметрам прогноза социально-экономического развития РФ на 2026 год и плановый период 2027 и 2028 годов среднемесячная начисленная заработная плата работников организаций в 2026 году составит 107 949 рублей.</w:t>
      </w:r>
    </w:p>
    <w:p w14:paraId="1854EC7B" w14:textId="77777777" w:rsidR="00787AC3" w:rsidRPr="00787AC3" w:rsidRDefault="00787AC3" w:rsidP="00787AC3">
      <w:pPr>
        <w:ind w:firstLine="708"/>
        <w:jc w:val="both"/>
        <w:rPr>
          <w:rFonts w:eastAsia="Calibri"/>
          <w:color w:val="333333"/>
          <w:sz w:val="28"/>
          <w:szCs w:val="28"/>
        </w:rPr>
      </w:pPr>
      <w:r w:rsidRPr="00787AC3">
        <w:rPr>
          <w:rFonts w:eastAsia="Calibri"/>
          <w:color w:val="333333"/>
          <w:sz w:val="28"/>
          <w:szCs w:val="28"/>
        </w:rPr>
        <w:t>Единая предельная величина базы для исчисления страховых взносов в отношении каждого физического лица в 2026 году с учетом применения коэффициента в размере 2,3 составит: 107 949 х 12 х 2,3 = 2 979 392,4 рубля, с учетом округления, предусмотренного пунктом 6 статьи 421 НК РФ, - 2 979 000 рублей.</w:t>
      </w:r>
    </w:p>
    <w:p w14:paraId="0D00F218" w14:textId="77DF0096" w:rsidR="00787AC3" w:rsidRPr="00787AC3" w:rsidRDefault="00352EF1" w:rsidP="00787AC3">
      <w:pPr>
        <w:ind w:firstLine="708"/>
        <w:jc w:val="both"/>
        <w:rPr>
          <w:rFonts w:eastAsia="Calibri"/>
          <w:color w:val="333333"/>
          <w:sz w:val="28"/>
          <w:szCs w:val="28"/>
        </w:rPr>
      </w:pPr>
      <w:r w:rsidRPr="00352EF1">
        <w:rPr>
          <w:rFonts w:eastAsia="Calibri"/>
          <w:noProof/>
        </w:rPr>
        <w:drawing>
          <wp:inline distT="0" distB="0" distL="0" distR="0" wp14:anchorId="207FDB3B" wp14:editId="2D233205">
            <wp:extent cx="5940425" cy="205740"/>
            <wp:effectExtent l="0" t="0" r="0" b="3810"/>
            <wp:docPr id="1639172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7D2A" w14:textId="48C4998E" w:rsidR="00644109" w:rsidRPr="00644109" w:rsidRDefault="000A555F" w:rsidP="00C80178">
      <w:pPr>
        <w:pStyle w:val="1"/>
        <w:shd w:val="clear" w:color="auto" w:fill="FFFFFF"/>
        <w:spacing w:before="161" w:after="161"/>
        <w:ind w:firstLine="709"/>
        <w:jc w:val="both"/>
        <w:rPr>
          <w:rFonts w:ascii="Times New Roman" w:eastAsia="Times New Roman" w:hAnsi="Times New Roman" w:cs="Times New Roman"/>
          <w:color w:val="4F81BD" w:themeColor="accent1"/>
          <w:kern w:val="36"/>
          <w:u w:val="single"/>
        </w:rPr>
      </w:pPr>
      <w:hyperlink r:id="rId76" w:history="1">
        <w:r w:rsidR="00644109" w:rsidRPr="00644109">
          <w:rPr>
            <w:rStyle w:val="a3"/>
            <w:rFonts w:ascii="Times New Roman" w:hAnsi="Times New Roman" w:cs="Times New Roman"/>
            <w:color w:val="4F81BD" w:themeColor="accent1"/>
          </w:rPr>
          <w:t xml:space="preserve">Федеральный закон от 29.09.2025 </w:t>
        </w:r>
        <w:r w:rsidR="00644109" w:rsidRPr="00644109">
          <w:rPr>
            <w:rStyle w:val="a3"/>
            <w:color w:val="4F81BD" w:themeColor="accent1"/>
          </w:rPr>
          <w:t>№</w:t>
        </w:r>
        <w:r w:rsidR="00644109" w:rsidRPr="00644109">
          <w:rPr>
            <w:rStyle w:val="a3"/>
            <w:rFonts w:ascii="Times New Roman" w:hAnsi="Times New Roman" w:cs="Times New Roman"/>
            <w:color w:val="4F81BD" w:themeColor="accent1"/>
          </w:rPr>
          <w:t xml:space="preserve"> 364-ФЗ</w:t>
        </w:r>
      </w:hyperlink>
      <w:r w:rsidR="00644109" w:rsidRPr="00644109">
        <w:rPr>
          <w:color w:val="4F81BD" w:themeColor="accent1"/>
          <w:u w:val="single"/>
        </w:rPr>
        <w:t xml:space="preserve"> </w:t>
      </w:r>
      <w:hyperlink r:id="rId77" w:history="1">
        <w:r w:rsidR="00644109" w:rsidRPr="00644109">
          <w:rPr>
            <w:rStyle w:val="a3"/>
            <w:color w:val="4F81BD" w:themeColor="accent1"/>
          </w:rPr>
          <w:t xml:space="preserve"> "О внесении изменений в статьи 81 и 351.7 Трудового кодекса Российской Федерации"</w:t>
        </w:r>
      </w:hyperlink>
      <w:r w:rsidR="00644109" w:rsidRPr="00644109">
        <w:rPr>
          <w:rFonts w:ascii="Times New Roman" w:hAnsi="Times New Roman" w:cs="Times New Roman"/>
          <w:color w:val="4F81BD" w:themeColor="accent1"/>
          <w:u w:val="single"/>
        </w:rPr>
        <w:t xml:space="preserve"> </w:t>
      </w:r>
      <w:hyperlink r:id="rId78" w:history="1">
        <w:r w:rsidR="00644109" w:rsidRPr="00644109">
          <w:rPr>
            <w:rStyle w:val="a3"/>
            <w:rFonts w:ascii="Times New Roman" w:hAnsi="Times New Roman" w:cs="Times New Roman"/>
            <w:color w:val="4F81BD" w:themeColor="accent1"/>
          </w:rPr>
          <w:t xml:space="preserve">Федеральный закон от 29.09.2025 </w:t>
        </w:r>
        <w:r w:rsidR="00644109" w:rsidRPr="00644109">
          <w:rPr>
            <w:rStyle w:val="a3"/>
            <w:color w:val="4F81BD" w:themeColor="accent1"/>
          </w:rPr>
          <w:t>№</w:t>
        </w:r>
        <w:r w:rsidR="00644109" w:rsidRPr="00644109">
          <w:rPr>
            <w:rStyle w:val="a3"/>
            <w:rFonts w:ascii="Times New Roman" w:hAnsi="Times New Roman" w:cs="Times New Roman"/>
            <w:color w:val="4F81BD" w:themeColor="accent1"/>
          </w:rPr>
          <w:t xml:space="preserve"> 365-ФЗ</w:t>
        </w:r>
      </w:hyperlink>
      <w:r w:rsidR="00644109" w:rsidRPr="00644109">
        <w:rPr>
          <w:rFonts w:ascii="PT Sans" w:eastAsia="Times New Roman" w:hAnsi="PT Sans" w:cs="Times New Roman"/>
          <w:color w:val="4F81BD" w:themeColor="accent1"/>
          <w:kern w:val="36"/>
          <w:sz w:val="48"/>
          <w:szCs w:val="48"/>
          <w:u w:val="single"/>
        </w:rPr>
        <w:t xml:space="preserve"> </w:t>
      </w:r>
      <w:r w:rsidR="00644109" w:rsidRPr="00644109">
        <w:rPr>
          <w:rFonts w:ascii="Times New Roman" w:eastAsia="Times New Roman" w:hAnsi="Times New Roman" w:cs="Times New Roman"/>
          <w:color w:val="4F81BD" w:themeColor="accent1"/>
          <w:kern w:val="36"/>
          <w:u w:val="single"/>
        </w:rPr>
        <w:t>"О внесении изменений в отдельные законодательные акты Российской Федерации"</w:t>
      </w:r>
    </w:p>
    <w:p w14:paraId="72EE874F" w14:textId="0DE5E2EA" w:rsidR="00644109" w:rsidRPr="00644109" w:rsidRDefault="000A555F" w:rsidP="00C80178">
      <w:pPr>
        <w:ind w:firstLine="709"/>
        <w:jc w:val="both"/>
        <w:outlineLvl w:val="2"/>
        <w:rPr>
          <w:sz w:val="28"/>
          <w:szCs w:val="28"/>
        </w:rPr>
      </w:pPr>
      <w:hyperlink r:id="rId79" w:history="1">
        <w:r w:rsidR="00644109" w:rsidRPr="00644109">
          <w:rPr>
            <w:sz w:val="28"/>
            <w:szCs w:val="28"/>
          </w:rPr>
          <w:t>Больничный после военной службы продлит срок приостановки трудового договора – поправки опубликованы</w:t>
        </w:r>
      </w:hyperlink>
      <w:r w:rsidR="001F670F">
        <w:t>.</w:t>
      </w:r>
      <w:r w:rsidR="00644109" w:rsidRPr="00644109">
        <w:rPr>
          <w:sz w:val="28"/>
          <w:szCs w:val="28"/>
        </w:rPr>
        <w:t xml:space="preserve"> </w:t>
      </w:r>
    </w:p>
    <w:p w14:paraId="43C9E606" w14:textId="77777777" w:rsidR="00644109" w:rsidRPr="00644109" w:rsidRDefault="000A555F" w:rsidP="00C80178">
      <w:pPr>
        <w:ind w:firstLine="709"/>
        <w:jc w:val="both"/>
        <w:rPr>
          <w:rFonts w:eastAsia="Calibri"/>
          <w:sz w:val="28"/>
          <w:szCs w:val="28"/>
        </w:rPr>
      </w:pPr>
      <w:hyperlink r:id="rId80" w:history="1">
        <w:r w:rsidR="00644109" w:rsidRPr="00644109">
          <w:rPr>
            <w:rFonts w:eastAsia="Calibri"/>
            <w:sz w:val="28"/>
            <w:szCs w:val="28"/>
          </w:rPr>
          <w:t>Нужно</w:t>
        </w:r>
      </w:hyperlink>
      <w:r w:rsidR="00644109" w:rsidRPr="00644109">
        <w:rPr>
          <w:rFonts w:eastAsia="Calibri"/>
          <w:sz w:val="28"/>
          <w:szCs w:val="28"/>
        </w:rPr>
        <w:t xml:space="preserve"> продлевать </w:t>
      </w:r>
      <w:hyperlink r:id="rId81" w:history="1">
        <w:r w:rsidR="00644109" w:rsidRPr="00644109">
          <w:rPr>
            <w:rFonts w:eastAsia="Calibri"/>
            <w:sz w:val="28"/>
            <w:szCs w:val="28"/>
          </w:rPr>
          <w:t>приостановку</w:t>
        </w:r>
      </w:hyperlink>
      <w:r w:rsidR="00644109" w:rsidRPr="00644109">
        <w:rPr>
          <w:rFonts w:eastAsia="Calibri"/>
          <w:sz w:val="28"/>
          <w:szCs w:val="28"/>
        </w:rPr>
        <w:t xml:space="preserve"> действия трудового договора после прохождения сотрудником в том числе военной службы по мобилизации, если он оформит больничный.</w:t>
      </w:r>
    </w:p>
    <w:p w14:paraId="338A45A1" w14:textId="77777777" w:rsidR="00644109" w:rsidRPr="00644109" w:rsidRDefault="00644109" w:rsidP="00C80178">
      <w:pPr>
        <w:ind w:firstLine="709"/>
        <w:jc w:val="both"/>
        <w:rPr>
          <w:rFonts w:eastAsia="Calibri"/>
          <w:sz w:val="28"/>
          <w:szCs w:val="28"/>
        </w:rPr>
      </w:pPr>
      <w:r w:rsidRPr="00644109">
        <w:rPr>
          <w:rFonts w:eastAsia="Calibri"/>
          <w:sz w:val="28"/>
          <w:szCs w:val="28"/>
        </w:rPr>
        <w:t>Это позволит защитить от увольнения специалистов, которые по состоянию здоровья не могут приступить к прежним обязанностям в течение 3 месяцев после службы.</w:t>
      </w:r>
    </w:p>
    <w:p w14:paraId="5A9DF5F9" w14:textId="77777777" w:rsidR="00644109" w:rsidRPr="00644109" w:rsidRDefault="00644109" w:rsidP="00C80178">
      <w:pPr>
        <w:ind w:firstLine="709"/>
        <w:jc w:val="both"/>
        <w:rPr>
          <w:rFonts w:eastAsia="Calibri"/>
          <w:sz w:val="28"/>
          <w:szCs w:val="28"/>
        </w:rPr>
      </w:pPr>
      <w:r w:rsidRPr="00644109">
        <w:rPr>
          <w:rFonts w:eastAsia="Calibri"/>
          <w:sz w:val="28"/>
          <w:szCs w:val="28"/>
        </w:rPr>
        <w:t xml:space="preserve">Ранее организация </w:t>
      </w:r>
      <w:hyperlink r:id="rId82" w:history="1">
        <w:r w:rsidRPr="00644109">
          <w:rPr>
            <w:rFonts w:eastAsia="Calibri"/>
            <w:sz w:val="28"/>
            <w:szCs w:val="28"/>
          </w:rPr>
          <w:t>была вправе уволить</w:t>
        </w:r>
      </w:hyperlink>
      <w:r w:rsidRPr="00644109">
        <w:rPr>
          <w:rFonts w:eastAsia="Calibri"/>
          <w:sz w:val="28"/>
          <w:szCs w:val="28"/>
        </w:rPr>
        <w:t xml:space="preserve"> по своей инициативе сотрудника, который через 3 месяца после службы не вернулся на работу.</w:t>
      </w:r>
    </w:p>
    <w:p w14:paraId="78F22C0B" w14:textId="77777777" w:rsidR="00644109" w:rsidRPr="00644109" w:rsidRDefault="00644109" w:rsidP="00C80178">
      <w:pPr>
        <w:ind w:firstLine="709"/>
        <w:jc w:val="both"/>
        <w:rPr>
          <w:rFonts w:eastAsia="Calibri"/>
          <w:sz w:val="28"/>
          <w:szCs w:val="28"/>
        </w:rPr>
      </w:pPr>
      <w:r w:rsidRPr="00644109">
        <w:rPr>
          <w:rFonts w:eastAsia="Calibri"/>
          <w:sz w:val="28"/>
          <w:szCs w:val="28"/>
        </w:rPr>
        <w:t xml:space="preserve">Работодатель не несет расходы на выплату пособий по временной нетрудоспособности в таких случаях. </w:t>
      </w:r>
      <w:r w:rsidRPr="00C80178">
        <w:rPr>
          <w:rFonts w:eastAsia="Calibri"/>
          <w:sz w:val="28"/>
          <w:szCs w:val="28"/>
          <w:u w:val="single"/>
        </w:rPr>
        <w:t xml:space="preserve">Их </w:t>
      </w:r>
      <w:hyperlink r:id="rId83" w:history="1">
        <w:r w:rsidRPr="00C80178">
          <w:rPr>
            <w:rFonts w:eastAsia="Calibri"/>
            <w:sz w:val="28"/>
            <w:szCs w:val="28"/>
            <w:u w:val="single"/>
          </w:rPr>
          <w:t>возложили</w:t>
        </w:r>
      </w:hyperlink>
      <w:r w:rsidRPr="00C80178">
        <w:rPr>
          <w:rFonts w:eastAsia="Calibri"/>
          <w:sz w:val="28"/>
          <w:szCs w:val="28"/>
          <w:u w:val="single"/>
        </w:rPr>
        <w:t xml:space="preserve"> на СФР</w:t>
      </w:r>
      <w:r w:rsidRPr="00644109">
        <w:rPr>
          <w:rFonts w:eastAsia="Calibri"/>
          <w:sz w:val="28"/>
          <w:szCs w:val="28"/>
        </w:rPr>
        <w:t>.</w:t>
      </w:r>
    </w:p>
    <w:p w14:paraId="7D9092FC" w14:textId="77777777" w:rsidR="00644109" w:rsidRPr="00644109" w:rsidRDefault="00644109" w:rsidP="00C80178">
      <w:pPr>
        <w:ind w:firstLine="709"/>
        <w:jc w:val="both"/>
        <w:rPr>
          <w:rFonts w:eastAsia="Calibri"/>
          <w:sz w:val="28"/>
          <w:szCs w:val="28"/>
        </w:rPr>
      </w:pPr>
      <w:r w:rsidRPr="00644109">
        <w:rPr>
          <w:rFonts w:eastAsia="Calibri"/>
          <w:sz w:val="28"/>
          <w:szCs w:val="28"/>
        </w:rPr>
        <w:t>Изменения вступили в силу.</w:t>
      </w:r>
    </w:p>
    <w:p w14:paraId="01641ACB" w14:textId="77777777" w:rsidR="008C538E" w:rsidRPr="008C538E" w:rsidRDefault="000A555F" w:rsidP="008C538E">
      <w:pPr>
        <w:spacing w:before="100" w:beforeAutospacing="1" w:after="60" w:line="330" w:lineRule="atLeast"/>
        <w:ind w:firstLine="709"/>
        <w:jc w:val="both"/>
        <w:rPr>
          <w:b/>
          <w:bCs/>
          <w:color w:val="000000"/>
          <w:sz w:val="28"/>
          <w:szCs w:val="28"/>
        </w:rPr>
      </w:pPr>
      <w:hyperlink r:id="rId84" w:history="1">
        <w:r w:rsidR="008C538E" w:rsidRPr="008C538E">
          <w:rPr>
            <w:b/>
            <w:bCs/>
            <w:color w:val="666699"/>
            <w:sz w:val="28"/>
            <w:szCs w:val="28"/>
            <w:u w:val="single"/>
          </w:rPr>
          <w:t>Проект Федерального закона № 1026184-8 "О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годов"</w:t>
        </w:r>
      </w:hyperlink>
    </w:p>
    <w:p w14:paraId="7864853B" w14:textId="77777777" w:rsidR="008C538E" w:rsidRPr="008C538E" w:rsidRDefault="008C538E" w:rsidP="008C538E">
      <w:pPr>
        <w:spacing w:before="100" w:beforeAutospacing="1" w:after="180"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C538E">
        <w:rPr>
          <w:rFonts w:eastAsia="Calibri"/>
          <w:color w:val="000000"/>
          <w:sz w:val="28"/>
          <w:szCs w:val="28"/>
        </w:rPr>
        <w:t>На период 2026 - 2028 годов предлагается сохранить действующие тарифы и порядок уплаты страховых взносов на травматизм и профзаболевания</w:t>
      </w:r>
    </w:p>
    <w:p w14:paraId="43581E13" w14:textId="07532DAF" w:rsidR="008C538E" w:rsidRPr="008C538E" w:rsidRDefault="008C538E" w:rsidP="008C538E">
      <w:pPr>
        <w:spacing w:before="100" w:beforeAutospacing="1" w:after="180"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C538E">
        <w:rPr>
          <w:rFonts w:eastAsia="Calibri"/>
          <w:color w:val="000000"/>
          <w:sz w:val="28"/>
          <w:szCs w:val="28"/>
        </w:rPr>
        <w:lastRenderedPageBreak/>
        <w:t>Согласно проекту</w:t>
      </w:r>
      <w:r w:rsidR="00F71CE4">
        <w:rPr>
          <w:rFonts w:eastAsia="Calibri"/>
          <w:color w:val="000000"/>
          <w:sz w:val="28"/>
          <w:szCs w:val="28"/>
        </w:rPr>
        <w:t>,</w:t>
      </w:r>
      <w:r w:rsidRPr="008C538E">
        <w:rPr>
          <w:rFonts w:eastAsia="Calibri"/>
          <w:color w:val="000000"/>
          <w:sz w:val="28"/>
          <w:szCs w:val="28"/>
        </w:rPr>
        <w:t xml:space="preserve"> в указанный период страховые взносы на ОСС от несчастных случаев на производстве и профзаболеваний уплачиваются, как и ранее, в соответствии с Федеральным законом от 22.12.2005 </w:t>
      </w:r>
      <w:r w:rsidR="00F71CE4">
        <w:rPr>
          <w:rFonts w:eastAsia="Calibri"/>
          <w:color w:val="000000"/>
          <w:sz w:val="28"/>
          <w:szCs w:val="28"/>
        </w:rPr>
        <w:t>№</w:t>
      </w:r>
      <w:r w:rsidRPr="008C538E">
        <w:rPr>
          <w:rFonts w:eastAsia="Calibri"/>
          <w:color w:val="000000"/>
          <w:sz w:val="28"/>
          <w:szCs w:val="28"/>
        </w:rPr>
        <w:t xml:space="preserve"> 179-ФЗ.</w:t>
      </w:r>
    </w:p>
    <w:p w14:paraId="268684AA" w14:textId="77777777" w:rsidR="008C538E" w:rsidRPr="008C538E" w:rsidRDefault="008C538E" w:rsidP="008C538E">
      <w:pPr>
        <w:spacing w:before="100" w:beforeAutospacing="1" w:after="180" w:line="330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C538E">
        <w:rPr>
          <w:rFonts w:eastAsia="Calibri"/>
          <w:color w:val="000000"/>
          <w:sz w:val="28"/>
          <w:szCs w:val="28"/>
        </w:rPr>
        <w:t>Также проектом сохраняются действующие льготные тарифы (в размере 60% от установленного размера) для индивидуальных предпринимателей в отношении выплат сотрудникам, являющимся инвалидами I, II и III групп.</w:t>
      </w:r>
    </w:p>
    <w:p w14:paraId="55E9D203" w14:textId="77777777" w:rsidR="00C80178" w:rsidRDefault="000A555F" w:rsidP="00C80178">
      <w:pPr>
        <w:spacing w:before="100" w:beforeAutospacing="1" w:after="180" w:line="330" w:lineRule="atLeast"/>
        <w:ind w:firstLine="708"/>
        <w:rPr>
          <w:rFonts w:eastAsia="Calibri"/>
          <w:b/>
          <w:bCs/>
          <w:color w:val="4472C4"/>
          <w:sz w:val="28"/>
          <w:szCs w:val="28"/>
          <w:u w:val="single"/>
        </w:rPr>
      </w:pPr>
      <w:hyperlink r:id="rId85" w:history="1">
        <w:r w:rsidR="00842316" w:rsidRPr="00842316">
          <w:rPr>
            <w:rFonts w:eastAsia="Calibri"/>
            <w:b/>
            <w:bCs/>
            <w:color w:val="4472C4"/>
            <w:sz w:val="28"/>
            <w:szCs w:val="28"/>
            <w:u w:val="single"/>
          </w:rPr>
          <w:t>Постановление</w:t>
        </w:r>
      </w:hyperlink>
      <w:r w:rsidR="00842316" w:rsidRPr="00842316">
        <w:rPr>
          <w:rFonts w:eastAsia="Calibri"/>
          <w:b/>
          <w:bCs/>
          <w:color w:val="4472C4"/>
          <w:sz w:val="28"/>
          <w:szCs w:val="28"/>
          <w:u w:val="single"/>
        </w:rPr>
        <w:t xml:space="preserve"> АС Волго-Вятского округа от 22.08.2025 по делу № А82-13492/2024.</w:t>
      </w:r>
    </w:p>
    <w:p w14:paraId="78D7F228" w14:textId="03F7D66D" w:rsidR="00842316" w:rsidRPr="00842316" w:rsidRDefault="00842316" w:rsidP="001F670F">
      <w:pPr>
        <w:spacing w:before="100" w:beforeAutospacing="1" w:after="180" w:line="330" w:lineRule="atLeast"/>
        <w:ind w:firstLine="708"/>
        <w:jc w:val="both"/>
        <w:rPr>
          <w:rFonts w:eastAsia="Calibri"/>
          <w:b/>
          <w:bCs/>
          <w:sz w:val="28"/>
          <w:szCs w:val="28"/>
        </w:rPr>
      </w:pPr>
      <w:r w:rsidRPr="00842316">
        <w:rPr>
          <w:rFonts w:eastAsia="Calibri"/>
          <w:color w:val="000000"/>
          <w:sz w:val="28"/>
          <w:szCs w:val="28"/>
        </w:rPr>
        <w:t xml:space="preserve">Страховые взносы на травматизм с выплат работникам за износ </w:t>
      </w:r>
      <w:r w:rsidRPr="00842316">
        <w:rPr>
          <w:rFonts w:eastAsia="Calibri"/>
          <w:sz w:val="28"/>
          <w:szCs w:val="28"/>
        </w:rPr>
        <w:t>автомобиля - суд поддержал начисление</w:t>
      </w:r>
      <w:r>
        <w:rPr>
          <w:rFonts w:eastAsia="Calibri"/>
          <w:sz w:val="28"/>
          <w:szCs w:val="28"/>
        </w:rPr>
        <w:t>.</w:t>
      </w:r>
    </w:p>
    <w:p w14:paraId="0F71DBD9" w14:textId="77777777" w:rsidR="00842316" w:rsidRPr="00842316" w:rsidRDefault="00842316" w:rsidP="00842316">
      <w:pPr>
        <w:spacing w:line="330" w:lineRule="atLeast"/>
        <w:ind w:firstLine="708"/>
        <w:jc w:val="both"/>
        <w:rPr>
          <w:rFonts w:eastAsia="Calibri"/>
          <w:sz w:val="28"/>
          <w:szCs w:val="28"/>
        </w:rPr>
      </w:pPr>
      <w:r w:rsidRPr="00842316">
        <w:rPr>
          <w:rFonts w:eastAsia="Calibri"/>
          <w:sz w:val="28"/>
          <w:szCs w:val="28"/>
        </w:rPr>
        <w:t>Фонд установил, что организация не включила в базу по взносам на травматизм компенсацию за износ (амортизацию) личных автомобилей, которые используют в служебных целях.</w:t>
      </w:r>
    </w:p>
    <w:p w14:paraId="1E0BDC4A" w14:textId="7CC8C8BB" w:rsidR="00842316" w:rsidRPr="00842316" w:rsidRDefault="00935F77" w:rsidP="00842316">
      <w:pPr>
        <w:spacing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</w:t>
      </w:r>
      <w:r w:rsidR="00842316" w:rsidRPr="00842316">
        <w:rPr>
          <w:rFonts w:eastAsia="Calibri"/>
          <w:sz w:val="28"/>
          <w:szCs w:val="28"/>
        </w:rPr>
        <w:t xml:space="preserve">ервая инстанция и апелляция страхователя </w:t>
      </w:r>
      <w:hyperlink r:id="rId86" w:history="1">
        <w:r w:rsidR="00842316" w:rsidRPr="00842316">
          <w:rPr>
            <w:rFonts w:eastAsia="Calibri"/>
            <w:sz w:val="28"/>
            <w:szCs w:val="28"/>
            <w:u w:val="single"/>
          </w:rPr>
          <w:t>защитили</w:t>
        </w:r>
      </w:hyperlink>
      <w:r w:rsidR="00842316" w:rsidRPr="00842316">
        <w:rPr>
          <w:rFonts w:eastAsia="Calibri"/>
          <w:sz w:val="28"/>
          <w:szCs w:val="28"/>
        </w:rPr>
        <w:t xml:space="preserve">: у выплат компенсационный характер, поэтому взносы платить не нужно. Кассация </w:t>
      </w:r>
      <w:hyperlink r:id="rId87" w:history="1">
        <w:r w:rsidR="00842316" w:rsidRPr="00842316">
          <w:rPr>
            <w:rFonts w:eastAsia="Calibri"/>
            <w:sz w:val="28"/>
            <w:szCs w:val="28"/>
            <w:u w:val="single"/>
          </w:rPr>
          <w:t>отклонила</w:t>
        </w:r>
      </w:hyperlink>
      <w:r w:rsidR="00842316" w:rsidRPr="00842316">
        <w:rPr>
          <w:rFonts w:eastAsia="Calibri"/>
          <w:sz w:val="28"/>
          <w:szCs w:val="28"/>
        </w:rPr>
        <w:t xml:space="preserve"> эти выводы:</w:t>
      </w:r>
    </w:p>
    <w:p w14:paraId="480ECF29" w14:textId="77777777" w:rsidR="00842316" w:rsidRPr="00842316" w:rsidRDefault="00842316" w:rsidP="00842316">
      <w:pPr>
        <w:spacing w:line="330" w:lineRule="atLeast"/>
        <w:ind w:firstLine="708"/>
        <w:jc w:val="both"/>
        <w:rPr>
          <w:rFonts w:eastAsia="Calibri"/>
          <w:sz w:val="28"/>
          <w:szCs w:val="28"/>
        </w:rPr>
      </w:pPr>
      <w:r w:rsidRPr="00842316">
        <w:rPr>
          <w:rFonts w:eastAsia="Calibri"/>
          <w:sz w:val="28"/>
          <w:szCs w:val="28"/>
        </w:rPr>
        <w:t xml:space="preserve">- компенсация </w:t>
      </w:r>
      <w:hyperlink r:id="rId88" w:history="1">
        <w:r w:rsidRPr="00842316">
          <w:rPr>
            <w:rFonts w:eastAsia="Calibri"/>
            <w:sz w:val="28"/>
            <w:szCs w:val="28"/>
            <w:u w:val="single"/>
          </w:rPr>
          <w:t>должна соответствовать</w:t>
        </w:r>
      </w:hyperlink>
      <w:r w:rsidRPr="00842316">
        <w:rPr>
          <w:rFonts w:eastAsia="Calibri"/>
          <w:sz w:val="28"/>
          <w:szCs w:val="28"/>
        </w:rPr>
        <w:t xml:space="preserve"> экономически обоснованным затратам в связи с использованием имущества для работы. У организации должны быть документы, подтверждающие как право собственности работника на имущество, так и расходы на его использование в рабочих целях;</w:t>
      </w:r>
    </w:p>
    <w:p w14:paraId="7B2E2E49" w14:textId="77777777" w:rsidR="00842316" w:rsidRPr="00842316" w:rsidRDefault="00842316" w:rsidP="00842316">
      <w:pPr>
        <w:spacing w:line="330" w:lineRule="atLeast"/>
        <w:ind w:firstLine="708"/>
        <w:jc w:val="both"/>
        <w:rPr>
          <w:rFonts w:eastAsia="Calibri"/>
          <w:sz w:val="28"/>
          <w:szCs w:val="28"/>
        </w:rPr>
      </w:pPr>
      <w:r w:rsidRPr="00842316">
        <w:rPr>
          <w:rFonts w:eastAsia="Calibri"/>
          <w:sz w:val="28"/>
          <w:szCs w:val="28"/>
        </w:rPr>
        <w:t xml:space="preserve">- в данном случае расходы </w:t>
      </w:r>
      <w:hyperlink r:id="rId89" w:history="1">
        <w:r w:rsidRPr="00842316">
          <w:rPr>
            <w:rFonts w:eastAsia="Calibri"/>
            <w:sz w:val="28"/>
            <w:szCs w:val="28"/>
            <w:u w:val="single"/>
          </w:rPr>
          <w:t>документально не подтверждены</w:t>
        </w:r>
      </w:hyperlink>
      <w:r w:rsidRPr="00842316">
        <w:rPr>
          <w:rFonts w:eastAsia="Calibri"/>
          <w:sz w:val="28"/>
          <w:szCs w:val="28"/>
        </w:rPr>
        <w:t>, нет доказательств использования автомобиля, маршрута, километража;</w:t>
      </w:r>
    </w:p>
    <w:p w14:paraId="35B290EB" w14:textId="77777777" w:rsidR="00842316" w:rsidRPr="00842316" w:rsidRDefault="00842316" w:rsidP="00842316">
      <w:pPr>
        <w:spacing w:line="330" w:lineRule="atLeast"/>
        <w:jc w:val="both"/>
        <w:rPr>
          <w:rFonts w:eastAsia="Calibri"/>
          <w:sz w:val="28"/>
          <w:szCs w:val="28"/>
        </w:rPr>
      </w:pPr>
      <w:r w:rsidRPr="00842316">
        <w:rPr>
          <w:rFonts w:eastAsia="Calibri"/>
          <w:sz w:val="28"/>
          <w:szCs w:val="28"/>
        </w:rPr>
        <w:t>- компенсацию установили в фиксированной сумме, независимо от цены автомобиля и года его выпуска;</w:t>
      </w:r>
    </w:p>
    <w:p w14:paraId="1E6E5E84" w14:textId="77777777" w:rsidR="00842316" w:rsidRDefault="00842316" w:rsidP="00842316">
      <w:pPr>
        <w:spacing w:line="330" w:lineRule="atLeast"/>
        <w:ind w:firstLine="708"/>
        <w:jc w:val="both"/>
        <w:rPr>
          <w:rFonts w:eastAsia="Calibri"/>
          <w:sz w:val="28"/>
          <w:szCs w:val="28"/>
        </w:rPr>
      </w:pPr>
      <w:r w:rsidRPr="00842316">
        <w:rPr>
          <w:rFonts w:eastAsia="Calibri"/>
          <w:sz w:val="28"/>
          <w:szCs w:val="28"/>
        </w:rPr>
        <w:t xml:space="preserve">- без документального подтверждения расчета выплаты </w:t>
      </w:r>
      <w:hyperlink r:id="rId90" w:history="1">
        <w:r w:rsidRPr="00842316">
          <w:rPr>
            <w:rFonts w:eastAsia="Calibri"/>
            <w:sz w:val="28"/>
            <w:szCs w:val="28"/>
            <w:u w:val="single"/>
          </w:rPr>
          <w:t>нельзя считать</w:t>
        </w:r>
      </w:hyperlink>
      <w:r w:rsidRPr="00842316">
        <w:rPr>
          <w:rFonts w:eastAsia="Calibri"/>
          <w:sz w:val="28"/>
          <w:szCs w:val="28"/>
        </w:rPr>
        <w:t xml:space="preserve"> компенсациями.</w:t>
      </w:r>
    </w:p>
    <w:p w14:paraId="43FEC80F" w14:textId="77777777" w:rsidR="00935F77" w:rsidRDefault="00935F77" w:rsidP="00842316">
      <w:pPr>
        <w:spacing w:line="330" w:lineRule="atLeast"/>
        <w:ind w:firstLine="708"/>
        <w:jc w:val="both"/>
        <w:rPr>
          <w:rFonts w:eastAsia="Calibri"/>
          <w:sz w:val="28"/>
          <w:szCs w:val="28"/>
        </w:rPr>
      </w:pPr>
    </w:p>
    <w:p w14:paraId="6539847F" w14:textId="5E5B6716" w:rsidR="00764B45" w:rsidRPr="00764B45" w:rsidRDefault="000A555F" w:rsidP="00764B45">
      <w:pPr>
        <w:spacing w:line="330" w:lineRule="atLeast"/>
        <w:ind w:firstLine="708"/>
        <w:jc w:val="both"/>
        <w:rPr>
          <w:rFonts w:eastAsia="Calibri"/>
          <w:b/>
          <w:color w:val="4F81BD" w:themeColor="accent1"/>
          <w:sz w:val="28"/>
          <w:szCs w:val="28"/>
          <w:u w:val="single"/>
        </w:rPr>
      </w:pPr>
      <w:hyperlink r:id="rId91" w:history="1">
        <w:r w:rsidR="00764B45" w:rsidRPr="00764B45">
          <w:rPr>
            <w:rStyle w:val="a3"/>
            <w:rFonts w:eastAsia="Calibri"/>
            <w:b/>
            <w:color w:val="4F81BD" w:themeColor="accent1"/>
            <w:sz w:val="28"/>
            <w:szCs w:val="28"/>
          </w:rPr>
          <w:t xml:space="preserve">Постановление АС Московского округа от 26.08.2025 по делу </w:t>
        </w:r>
        <w:r w:rsidR="00764B45">
          <w:rPr>
            <w:rStyle w:val="a3"/>
            <w:rFonts w:eastAsia="Calibri"/>
            <w:b/>
            <w:color w:val="4F81BD" w:themeColor="accent1"/>
            <w:sz w:val="28"/>
            <w:szCs w:val="28"/>
          </w:rPr>
          <w:t>№</w:t>
        </w:r>
        <w:r w:rsidR="00764B45" w:rsidRPr="00764B45">
          <w:rPr>
            <w:rStyle w:val="a3"/>
            <w:rFonts w:eastAsia="Calibri"/>
            <w:b/>
            <w:color w:val="4F81BD" w:themeColor="accent1"/>
            <w:sz w:val="28"/>
            <w:szCs w:val="28"/>
          </w:rPr>
          <w:t xml:space="preserve"> А40-245603/2024</w:t>
        </w:r>
      </w:hyperlink>
    </w:p>
    <w:p w14:paraId="1B2B41A1" w14:textId="062AA2B2" w:rsidR="00764B45" w:rsidRPr="00764B45" w:rsidRDefault="00764B45" w:rsidP="00764B45">
      <w:pPr>
        <w:spacing w:line="330" w:lineRule="atLeast"/>
        <w:ind w:firstLine="708"/>
        <w:jc w:val="both"/>
        <w:rPr>
          <w:bCs/>
          <w:sz w:val="28"/>
          <w:szCs w:val="28"/>
        </w:rPr>
      </w:pPr>
      <w:r w:rsidRPr="00764B45">
        <w:rPr>
          <w:bCs/>
          <w:sz w:val="28"/>
          <w:szCs w:val="28"/>
        </w:rPr>
        <w:t>Организация выплачивала работницам, которые были в отпуске по уходу за ребенком до 3 лет и получали пособие, ежемесячную компенсацию. Ее размер – 1/3 оклада. В базу по страховым взносам на травматизм суммы не включали. Фонд решил, что взносы платить нужно, поскольку суммы выплачивали в рамках трудовых отношений, компенсации не разовые, а систематические.</w:t>
      </w:r>
    </w:p>
    <w:p w14:paraId="65818F88" w14:textId="77777777" w:rsidR="00764B45" w:rsidRPr="00764B45" w:rsidRDefault="00764B45" w:rsidP="00764B45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764B45">
        <w:rPr>
          <w:bCs/>
          <w:sz w:val="28"/>
          <w:szCs w:val="28"/>
        </w:rPr>
        <w:t xml:space="preserve">Суды контролеров </w:t>
      </w:r>
      <w:hyperlink r:id="rId92" w:history="1">
        <w:r w:rsidRPr="00764B45">
          <w:rPr>
            <w:rStyle w:val="a3"/>
            <w:bCs/>
            <w:color w:val="auto"/>
            <w:sz w:val="28"/>
            <w:szCs w:val="28"/>
          </w:rPr>
          <w:t>не поддержали</w:t>
        </w:r>
      </w:hyperlink>
      <w:r w:rsidRPr="00764B45">
        <w:rPr>
          <w:bCs/>
          <w:sz w:val="28"/>
          <w:szCs w:val="28"/>
        </w:rPr>
        <w:t>:</w:t>
      </w:r>
    </w:p>
    <w:p w14:paraId="366C50A3" w14:textId="77777777" w:rsidR="00764B45" w:rsidRPr="00764B45" w:rsidRDefault="00764B45" w:rsidP="00C80178">
      <w:pPr>
        <w:numPr>
          <w:ilvl w:val="0"/>
          <w:numId w:val="6"/>
        </w:numPr>
        <w:tabs>
          <w:tab w:val="clear" w:pos="720"/>
        </w:tabs>
        <w:spacing w:after="160" w:line="256" w:lineRule="auto"/>
        <w:ind w:left="0" w:firstLine="360"/>
        <w:jc w:val="both"/>
        <w:rPr>
          <w:bCs/>
          <w:sz w:val="28"/>
          <w:szCs w:val="28"/>
        </w:rPr>
      </w:pPr>
      <w:r w:rsidRPr="00764B45">
        <w:rPr>
          <w:bCs/>
          <w:sz w:val="28"/>
          <w:szCs w:val="28"/>
        </w:rPr>
        <w:lastRenderedPageBreak/>
        <w:t>у спорных выплат социальный характер, они не связаны с выполнением должностных обязанностей;</w:t>
      </w:r>
    </w:p>
    <w:p w14:paraId="745E5D32" w14:textId="77777777" w:rsidR="00764B45" w:rsidRPr="00764B45" w:rsidRDefault="00764B45" w:rsidP="00F03E20">
      <w:pPr>
        <w:spacing w:after="160" w:line="256" w:lineRule="auto"/>
        <w:ind w:firstLine="360"/>
        <w:jc w:val="both"/>
        <w:rPr>
          <w:bCs/>
          <w:sz w:val="28"/>
          <w:szCs w:val="28"/>
        </w:rPr>
      </w:pPr>
      <w:r w:rsidRPr="00764B45">
        <w:rPr>
          <w:bCs/>
          <w:sz w:val="28"/>
          <w:szCs w:val="28"/>
        </w:rPr>
        <w:t>хотя их произвели в рамках трудовых отношений, они не входят в систему оплаты труда;</w:t>
      </w:r>
    </w:p>
    <w:p w14:paraId="632A3B27" w14:textId="7D33A307" w:rsidR="00764B45" w:rsidRPr="00F03E20" w:rsidRDefault="00764B45" w:rsidP="00F03E20">
      <w:pPr>
        <w:spacing w:after="160" w:line="256" w:lineRule="auto"/>
        <w:ind w:firstLine="360"/>
        <w:jc w:val="both"/>
        <w:rPr>
          <w:bCs/>
          <w:sz w:val="28"/>
          <w:szCs w:val="28"/>
          <w:u w:val="single"/>
        </w:rPr>
      </w:pPr>
      <w:r w:rsidRPr="00764B45">
        <w:rPr>
          <w:bCs/>
          <w:sz w:val="28"/>
          <w:szCs w:val="28"/>
        </w:rPr>
        <w:t xml:space="preserve">у них </w:t>
      </w:r>
      <w:hyperlink r:id="rId93" w:history="1">
        <w:r w:rsidRPr="00764B45">
          <w:rPr>
            <w:rStyle w:val="a3"/>
            <w:bCs/>
            <w:color w:val="auto"/>
            <w:sz w:val="28"/>
            <w:szCs w:val="28"/>
          </w:rPr>
          <w:t>нет</w:t>
        </w:r>
      </w:hyperlink>
      <w:r w:rsidRPr="00764B45">
        <w:rPr>
          <w:bCs/>
          <w:sz w:val="28"/>
          <w:szCs w:val="28"/>
        </w:rPr>
        <w:t xml:space="preserve"> признаков зарплаты (не зависят от квалификации работника, сложности, качества работы и т.д.)</w:t>
      </w:r>
      <w:r w:rsidR="00C80178">
        <w:rPr>
          <w:bCs/>
          <w:sz w:val="28"/>
          <w:szCs w:val="28"/>
        </w:rPr>
        <w:t>,</w:t>
      </w:r>
      <w:r w:rsidR="00C80178" w:rsidRPr="00C80178">
        <w:rPr>
          <w:bCs/>
          <w:sz w:val="28"/>
          <w:szCs w:val="28"/>
        </w:rPr>
        <w:t xml:space="preserve"> доказательства, свидетельствующие о том, что спорные выплаты — это оплата труда или иное вознаграждение за труд, выплачивались систематически в зависимости от квалификации работника, сложности, количества, качества и условий выполняемой работы или его трудового вклада, исчислялись исходя из установленных окладов, тарифов, надбавок, </w:t>
      </w:r>
      <w:r w:rsidR="00C80178" w:rsidRPr="00F03E20">
        <w:rPr>
          <w:bCs/>
          <w:sz w:val="28"/>
          <w:szCs w:val="28"/>
          <w:u w:val="single"/>
        </w:rPr>
        <w:t>представлены не были;</w:t>
      </w:r>
    </w:p>
    <w:p w14:paraId="032DC71A" w14:textId="164E7DDF" w:rsidR="001040DC" w:rsidRPr="001040DC" w:rsidRDefault="001040DC" w:rsidP="00C80178">
      <w:pPr>
        <w:spacing w:after="160" w:line="256" w:lineRule="auto"/>
        <w:ind w:firstLine="360"/>
        <w:jc w:val="both"/>
        <w:rPr>
          <w:bCs/>
          <w:sz w:val="28"/>
          <w:szCs w:val="28"/>
        </w:rPr>
      </w:pPr>
      <w:r w:rsidRPr="001040DC">
        <w:rPr>
          <w:bCs/>
          <w:sz w:val="28"/>
          <w:szCs w:val="28"/>
        </w:rPr>
        <w:t>Социальные выплаты, установленные колдоговором, страховыми взносами на травматизм не облагают</w:t>
      </w:r>
      <w:r w:rsidR="00F03E20">
        <w:rPr>
          <w:bCs/>
          <w:sz w:val="28"/>
          <w:szCs w:val="28"/>
        </w:rPr>
        <w:t>.</w:t>
      </w:r>
    </w:p>
    <w:p w14:paraId="351A353B" w14:textId="4602F255" w:rsidR="00FC5454" w:rsidRPr="00F03E20" w:rsidRDefault="000A555F" w:rsidP="00FC5454">
      <w:pPr>
        <w:pStyle w:val="a4"/>
        <w:spacing w:before="180" w:after="180"/>
        <w:jc w:val="both"/>
        <w:rPr>
          <w:b/>
          <w:bCs/>
          <w:color w:val="4F81BD" w:themeColor="accent1"/>
          <w:sz w:val="28"/>
          <w:szCs w:val="28"/>
          <w:u w:val="single"/>
        </w:rPr>
      </w:pPr>
      <w:hyperlink r:id="rId94" w:tgtFrame="_blank" w:history="1">
        <w:r w:rsidR="006E3CEA" w:rsidRPr="001F670F">
          <w:rPr>
            <w:rStyle w:val="a3"/>
            <w:b/>
            <w:bCs/>
            <w:color w:val="4F81BD" w:themeColor="accent1"/>
            <w:sz w:val="28"/>
            <w:szCs w:val="28"/>
            <w:u w:val="none"/>
            <w:bdr w:val="single" w:sz="2" w:space="0" w:color="E5E7EB" w:frame="1"/>
          </w:rPr>
          <w:tab/>
        </w:r>
        <w:r w:rsidR="006E3CEA">
          <w:rPr>
            <w:rStyle w:val="a3"/>
            <w:b/>
            <w:bCs/>
            <w:color w:val="4F81BD" w:themeColor="accent1"/>
            <w:sz w:val="28"/>
            <w:szCs w:val="28"/>
            <w:bdr w:val="single" w:sz="2" w:space="0" w:color="E5E7EB" w:frame="1"/>
          </w:rPr>
          <w:t>П</w:t>
        </w:r>
        <w:r w:rsidR="00FC5454" w:rsidRPr="00F03E20">
          <w:rPr>
            <w:rStyle w:val="a3"/>
            <w:b/>
            <w:bCs/>
            <w:color w:val="4F81BD" w:themeColor="accent1"/>
            <w:sz w:val="28"/>
            <w:szCs w:val="28"/>
            <w:bdr w:val="single" w:sz="2" w:space="0" w:color="E5E7EB" w:frame="1"/>
          </w:rPr>
          <w:t>исьмо Минфина России от 29.07.2025 № 03-15-05/73259</w:t>
        </w:r>
      </w:hyperlink>
      <w:r w:rsidR="00FC5454" w:rsidRPr="00F03E20">
        <w:rPr>
          <w:rFonts w:ascii="Merriweather" w:hAnsi="Merriweather"/>
          <w:b/>
          <w:bCs/>
          <w:color w:val="4F81BD" w:themeColor="accent1"/>
          <w:sz w:val="28"/>
          <w:szCs w:val="28"/>
          <w:u w:val="single"/>
        </w:rPr>
        <w:t xml:space="preserve"> </w:t>
      </w:r>
      <w:r w:rsidR="00FC5454" w:rsidRPr="00F03E20">
        <w:rPr>
          <w:b/>
          <w:bCs/>
          <w:color w:val="4F81BD" w:themeColor="accent1"/>
          <w:sz w:val="28"/>
          <w:szCs w:val="28"/>
          <w:u w:val="single"/>
        </w:rPr>
        <w:t>(</w:t>
      </w:r>
      <w:r w:rsidR="00FC5454" w:rsidRPr="00F03E20">
        <w:rPr>
          <w:b/>
          <w:bCs/>
          <w:color w:val="4F81BD" w:themeColor="accent1"/>
          <w:kern w:val="36"/>
          <w:sz w:val="28"/>
          <w:szCs w:val="28"/>
          <w:u w:val="single"/>
        </w:rPr>
        <w:t>О страховых взносах при оплате организацией лечения и пребывания работника в медицинском учреждении)</w:t>
      </w:r>
      <w:r w:rsidR="0026393B" w:rsidRPr="00F03E20">
        <w:rPr>
          <w:b/>
          <w:bCs/>
          <w:color w:val="4F81BD" w:themeColor="accent1"/>
          <w:kern w:val="36"/>
          <w:sz w:val="28"/>
          <w:szCs w:val="28"/>
          <w:u w:val="single"/>
        </w:rPr>
        <w:t xml:space="preserve">. </w:t>
      </w:r>
    </w:p>
    <w:p w14:paraId="3A6FA55F" w14:textId="3F88E3D5" w:rsidR="00FC5454" w:rsidRPr="001F670F" w:rsidRDefault="00FC5454" w:rsidP="00FC5454">
      <w:pPr>
        <w:pStyle w:val="a4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ind w:firstLine="709"/>
        <w:jc w:val="both"/>
        <w:rPr>
          <w:color w:val="000000"/>
          <w:sz w:val="28"/>
          <w:szCs w:val="28"/>
        </w:rPr>
      </w:pPr>
      <w:r w:rsidRPr="001F670F">
        <w:rPr>
          <w:color w:val="000000"/>
          <w:sz w:val="28"/>
          <w:szCs w:val="28"/>
        </w:rPr>
        <w:t xml:space="preserve"> </w:t>
      </w:r>
      <w:r w:rsidR="00F03E20" w:rsidRPr="001F670F">
        <w:rPr>
          <w:color w:val="000000"/>
          <w:sz w:val="28"/>
          <w:szCs w:val="28"/>
        </w:rPr>
        <w:t>В</w:t>
      </w:r>
      <w:r w:rsidRPr="001F670F">
        <w:rPr>
          <w:color w:val="000000"/>
          <w:sz w:val="28"/>
          <w:szCs w:val="28"/>
        </w:rPr>
        <w:t>се зависит от того, перечисляются ли деньги на лечение в рамках договоров на оказание медицинских услуг работникам или же нет.</w:t>
      </w:r>
    </w:p>
    <w:p w14:paraId="68280387" w14:textId="77777777" w:rsidR="00FC5454" w:rsidRPr="001F670F" w:rsidRDefault="00FC5454" w:rsidP="00FC5454">
      <w:pPr>
        <w:pStyle w:val="a4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ind w:firstLine="709"/>
        <w:jc w:val="both"/>
        <w:rPr>
          <w:color w:val="000000"/>
          <w:sz w:val="28"/>
          <w:szCs w:val="28"/>
        </w:rPr>
      </w:pPr>
      <w:r w:rsidRPr="001F670F">
        <w:rPr>
          <w:color w:val="000000"/>
          <w:sz w:val="28"/>
          <w:szCs w:val="28"/>
        </w:rPr>
        <w:t xml:space="preserve">Так, если оплата лечения работника и его пребывания в медучреждении производится в рамках договоров на оказание медуслуг работникам, заключаемых работодателем на срок не менее 1 года с медорганизациями, имеющими соответствующие лицензии, то взносы </w:t>
      </w:r>
      <w:r w:rsidRPr="001F670F">
        <w:rPr>
          <w:color w:val="000000"/>
          <w:sz w:val="28"/>
          <w:szCs w:val="28"/>
          <w:u w:val="single"/>
        </w:rPr>
        <w:t>на «лечебные» траты не начисляются</w:t>
      </w:r>
      <w:r w:rsidRPr="001F670F">
        <w:rPr>
          <w:color w:val="000000"/>
          <w:sz w:val="28"/>
          <w:szCs w:val="28"/>
        </w:rPr>
        <w:t>.</w:t>
      </w:r>
    </w:p>
    <w:p w14:paraId="621C3FF6" w14:textId="77777777" w:rsidR="00FC5454" w:rsidRPr="001F670F" w:rsidRDefault="00FC5454" w:rsidP="00FC5454">
      <w:pPr>
        <w:pStyle w:val="a4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ind w:firstLine="709"/>
        <w:jc w:val="both"/>
        <w:rPr>
          <w:color w:val="000000"/>
          <w:sz w:val="28"/>
          <w:szCs w:val="28"/>
        </w:rPr>
      </w:pPr>
      <w:r w:rsidRPr="001F670F">
        <w:rPr>
          <w:color w:val="000000"/>
          <w:sz w:val="28"/>
          <w:szCs w:val="28"/>
        </w:rPr>
        <w:t>Если же оплата лечения/пребывания в медучреждении работника не является платежом по такому договору, то «лечебные» суммы облагаются взносами в общеустановленном порядке как выплаты в натуральной форме в рамках трудовых отношений.</w:t>
      </w:r>
    </w:p>
    <w:p w14:paraId="6FA4F6A2" w14:textId="77777777" w:rsidR="00F03E20" w:rsidRPr="00FC5454" w:rsidRDefault="00F03E20" w:rsidP="00FC5454">
      <w:pPr>
        <w:pStyle w:val="a4"/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ind w:firstLine="709"/>
        <w:jc w:val="both"/>
        <w:rPr>
          <w:color w:val="000000"/>
          <w:sz w:val="32"/>
          <w:szCs w:val="32"/>
        </w:rPr>
      </w:pPr>
    </w:p>
    <w:p w14:paraId="74C9E2E4" w14:textId="2E4AF1D2" w:rsidR="00DD34FC" w:rsidRPr="001F670F" w:rsidRDefault="00DD34FC" w:rsidP="00DD34FC">
      <w:pPr>
        <w:spacing w:after="160" w:line="256" w:lineRule="auto"/>
        <w:ind w:firstLine="709"/>
        <w:jc w:val="both"/>
        <w:rPr>
          <w:i/>
          <w:iCs/>
          <w:sz w:val="28"/>
          <w:szCs w:val="28"/>
        </w:rPr>
      </w:pPr>
      <w:r w:rsidRPr="001F670F">
        <w:rPr>
          <w:b/>
          <w:color w:val="4F81BD" w:themeColor="accent1"/>
          <w:sz w:val="28"/>
          <w:szCs w:val="28"/>
          <w:u w:val="single"/>
        </w:rPr>
        <w:t xml:space="preserve"> </w:t>
      </w:r>
      <w:hyperlink r:id="rId95" w:history="1">
        <w:r w:rsidRPr="001F670F">
          <w:rPr>
            <w:rStyle w:val="a3"/>
            <w:b/>
            <w:color w:val="4F81BD" w:themeColor="accent1"/>
            <w:sz w:val="28"/>
            <w:szCs w:val="28"/>
          </w:rPr>
          <w:t>Постановление</w:t>
        </w:r>
      </w:hyperlink>
      <w:r w:rsidRPr="001F670F">
        <w:rPr>
          <w:b/>
          <w:color w:val="4F81BD" w:themeColor="accent1"/>
          <w:sz w:val="28"/>
          <w:szCs w:val="28"/>
          <w:u w:val="single"/>
        </w:rPr>
        <w:t xml:space="preserve"> АС Западно-Сибирского округа от 02.10.2025 по делу </w:t>
      </w:r>
      <w:r w:rsidR="00F03E20" w:rsidRPr="001F670F">
        <w:rPr>
          <w:b/>
          <w:color w:val="4F81BD" w:themeColor="accent1"/>
          <w:sz w:val="28"/>
          <w:szCs w:val="28"/>
          <w:u w:val="single"/>
        </w:rPr>
        <w:t>№</w:t>
      </w:r>
      <w:r w:rsidRPr="001F670F">
        <w:rPr>
          <w:b/>
          <w:color w:val="4F81BD" w:themeColor="accent1"/>
          <w:sz w:val="28"/>
          <w:szCs w:val="28"/>
          <w:u w:val="single"/>
        </w:rPr>
        <w:t xml:space="preserve"> А27-16165/2024</w:t>
      </w:r>
      <w:r w:rsidR="00F03E20" w:rsidRPr="001F670F">
        <w:rPr>
          <w:b/>
          <w:color w:val="4F81BD" w:themeColor="accent1"/>
          <w:sz w:val="28"/>
          <w:szCs w:val="28"/>
          <w:u w:val="single"/>
        </w:rPr>
        <w:t xml:space="preserve"> </w:t>
      </w:r>
      <w:r w:rsidRPr="001F670F">
        <w:rPr>
          <w:i/>
          <w:iCs/>
          <w:sz w:val="28"/>
          <w:szCs w:val="28"/>
        </w:rPr>
        <w:t>Организация уплатила взносы по отмененному позже требованию - суд обязал СФР выплатить проценты</w:t>
      </w:r>
    </w:p>
    <w:p w14:paraId="00122D82" w14:textId="77777777" w:rsidR="00DD34FC" w:rsidRPr="001F670F" w:rsidRDefault="00DD34FC" w:rsidP="00DD34FC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Страхователь перечислил взносы на травматизм по требованию фонда, но суд отменил доначисление. Платежи вернули. Организация посчитала, что СФР должен уплатить проценты. Фонд отказал в выплате: эти суммы нельзя отнести к излишне взысканным.</w:t>
      </w:r>
    </w:p>
    <w:p w14:paraId="54687E43" w14:textId="77777777" w:rsidR="00DD34FC" w:rsidRPr="001F670F" w:rsidRDefault="00DD34FC" w:rsidP="00DD34FC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 xml:space="preserve">АС Западно-Сибирского округа </w:t>
      </w:r>
      <w:hyperlink r:id="rId96" w:history="1">
        <w:r w:rsidRPr="001F670F">
          <w:rPr>
            <w:rStyle w:val="a3"/>
            <w:bCs/>
            <w:color w:val="auto"/>
            <w:sz w:val="28"/>
            <w:szCs w:val="28"/>
          </w:rPr>
          <w:t>поддержал организацию</w:t>
        </w:r>
      </w:hyperlink>
      <w:r w:rsidRPr="001F670F">
        <w:rPr>
          <w:bCs/>
          <w:sz w:val="28"/>
          <w:szCs w:val="28"/>
        </w:rPr>
        <w:t>:</w:t>
      </w:r>
    </w:p>
    <w:p w14:paraId="47C0A65C" w14:textId="77777777" w:rsidR="00DD34FC" w:rsidRPr="001F670F" w:rsidRDefault="00DD34FC" w:rsidP="00DD34FC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lastRenderedPageBreak/>
        <w:t>- взносы уплатили по требованию СФР, которое затем признали недействительным. Такие суммы квалифицируют как принудительно взысканные;</w:t>
      </w:r>
    </w:p>
    <w:p w14:paraId="44BAEC9E" w14:textId="77777777" w:rsidR="00DD34FC" w:rsidRPr="001F670F" w:rsidRDefault="00DD34FC" w:rsidP="00DD34FC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- тот факт, что организация сама перечислила взносы, не определяет их как излишне уплаченные.</w:t>
      </w:r>
    </w:p>
    <w:p w14:paraId="52143107" w14:textId="77777777" w:rsidR="00DD34FC" w:rsidRPr="001F670F" w:rsidRDefault="00DD34FC" w:rsidP="00DD34FC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 xml:space="preserve">АС Западно-Сибирского округа уже </w:t>
      </w:r>
      <w:hyperlink r:id="rId97" w:history="1">
        <w:r w:rsidRPr="001F670F">
          <w:rPr>
            <w:rStyle w:val="a3"/>
            <w:bCs/>
            <w:color w:val="auto"/>
            <w:sz w:val="28"/>
            <w:szCs w:val="28"/>
          </w:rPr>
          <w:t>приходил</w:t>
        </w:r>
      </w:hyperlink>
      <w:r w:rsidRPr="001F670F">
        <w:rPr>
          <w:bCs/>
          <w:sz w:val="28"/>
          <w:szCs w:val="28"/>
        </w:rPr>
        <w:t xml:space="preserve"> к подобному выводу, но суды принимали и иную позицию. Так, 13-й ААС </w:t>
      </w:r>
      <w:hyperlink r:id="rId98" w:tooltip="Ссылка на текущий документ" w:history="1">
        <w:r w:rsidRPr="001F670F">
          <w:rPr>
            <w:rStyle w:val="a3"/>
            <w:bCs/>
            <w:color w:val="auto"/>
            <w:sz w:val="28"/>
            <w:szCs w:val="28"/>
          </w:rPr>
          <w:t>поддержал</w:t>
        </w:r>
      </w:hyperlink>
      <w:r w:rsidRPr="001F670F">
        <w:rPr>
          <w:bCs/>
          <w:sz w:val="28"/>
          <w:szCs w:val="28"/>
        </w:rPr>
        <w:t xml:space="preserve"> фонд в ситуации, когда организация не подала заявление на возврат.</w:t>
      </w:r>
    </w:p>
    <w:p w14:paraId="5ABB33DC" w14:textId="3B760BDE" w:rsidR="00D42386" w:rsidRPr="001F670F" w:rsidRDefault="000A555F" w:rsidP="00D42386">
      <w:pPr>
        <w:spacing w:after="160" w:line="256" w:lineRule="auto"/>
        <w:ind w:firstLine="709"/>
        <w:jc w:val="both"/>
        <w:rPr>
          <w:b/>
          <w:bCs/>
          <w:color w:val="4F81BD" w:themeColor="accent1"/>
          <w:sz w:val="28"/>
          <w:szCs w:val="28"/>
        </w:rPr>
      </w:pPr>
      <w:hyperlink r:id="rId99" w:history="1">
        <w:r w:rsidR="00D42386" w:rsidRPr="001F670F">
          <w:rPr>
            <w:rStyle w:val="a3"/>
            <w:b/>
            <w:bCs/>
            <w:color w:val="4F81BD" w:themeColor="accent1"/>
            <w:sz w:val="28"/>
            <w:szCs w:val="28"/>
          </w:rPr>
          <w:t>Постановление 3-го ААС от 21.08.2025 по делу № А33-38101/2024</w:t>
        </w:r>
      </w:hyperlink>
    </w:p>
    <w:p w14:paraId="43542A66" w14:textId="77777777" w:rsidR="00D42386" w:rsidRPr="001F670F" w:rsidRDefault="00D42386" w:rsidP="00D42386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Организация выдавала сотрудникам в качестве подарков деньги к 23 февраля, 8 марта, Новому году. СФР настаивал: выплаты по договорам дарения являются оплатой труда, их облагают взносами на травматизм.</w:t>
      </w:r>
    </w:p>
    <w:p w14:paraId="6C4504C7" w14:textId="355A074E" w:rsidR="00A307B2" w:rsidRPr="001F670F" w:rsidRDefault="00A307B2" w:rsidP="00A307B2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Суд первой инстанции фонд не поддержал,  удовлетворил требования истца в заявленной части. Он пришел к следующим выводам:</w:t>
      </w:r>
    </w:p>
    <w:p w14:paraId="5C2D74B5" w14:textId="2C45A628" w:rsidR="00A307B2" w:rsidRPr="001F670F" w:rsidRDefault="00A307B2" w:rsidP="00A307B2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договор дарения в соответствии с гражданским законодательством относится к договорам, предметом которых является передача права собственности на имущество, а не выполнение определенных работ и (или) услуг;</w:t>
      </w:r>
    </w:p>
    <w:p w14:paraId="0EEB602D" w14:textId="450D1E83" w:rsidR="00D42386" w:rsidRPr="001F670F" w:rsidRDefault="00A307B2" w:rsidP="00D42386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ф</w:t>
      </w:r>
      <w:r w:rsidR="00D42386" w:rsidRPr="001F670F">
        <w:rPr>
          <w:bCs/>
          <w:sz w:val="28"/>
          <w:szCs w:val="28"/>
        </w:rPr>
        <w:t xml:space="preserve">онд </w:t>
      </w:r>
      <w:hyperlink r:id="rId100" w:history="1">
        <w:r w:rsidR="00D42386" w:rsidRPr="001F670F">
          <w:rPr>
            <w:rStyle w:val="a3"/>
            <w:bCs/>
            <w:color w:val="auto"/>
            <w:sz w:val="28"/>
            <w:szCs w:val="28"/>
          </w:rPr>
          <w:t>не доказал</w:t>
        </w:r>
      </w:hyperlink>
      <w:r w:rsidR="00D42386" w:rsidRPr="001F670F">
        <w:rPr>
          <w:bCs/>
          <w:sz w:val="28"/>
          <w:szCs w:val="28"/>
        </w:rPr>
        <w:t xml:space="preserve"> связь подарков со стажем, квалификацией или результатами работы сотрудников. </w:t>
      </w:r>
      <w:r w:rsidR="00F03E20" w:rsidRPr="001F670F">
        <w:rPr>
          <w:bCs/>
          <w:sz w:val="28"/>
          <w:szCs w:val="28"/>
        </w:rPr>
        <w:t>П</w:t>
      </w:r>
      <w:r w:rsidR="00D42386" w:rsidRPr="001F670F">
        <w:rPr>
          <w:bCs/>
          <w:sz w:val="28"/>
          <w:szCs w:val="28"/>
        </w:rPr>
        <w:t>одарки не были стимулирующими и не зависели от действий работников.</w:t>
      </w:r>
    </w:p>
    <w:p w14:paraId="3FFC6622" w14:textId="102B8FCF" w:rsidR="00A307B2" w:rsidRPr="001F670F" w:rsidRDefault="00A307B2" w:rsidP="00A307B2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не подлежат обложению страховыми взносами на обязательное социальное страхование от несчастных случаев на производстве и профессиональных заболеваний выплаты, произведенные по договорам дарения, если такая передача имущества осуществлялась вне рамок трудового договора.</w:t>
      </w:r>
    </w:p>
    <w:p w14:paraId="2ADC5F60" w14:textId="7238B69D" w:rsidR="00A307B2" w:rsidRPr="001F670F" w:rsidRDefault="00A307B2" w:rsidP="00D42386">
      <w:pPr>
        <w:spacing w:after="160" w:line="256" w:lineRule="auto"/>
        <w:ind w:firstLine="709"/>
        <w:jc w:val="both"/>
        <w:rPr>
          <w:bCs/>
          <w:sz w:val="28"/>
          <w:szCs w:val="28"/>
        </w:rPr>
      </w:pPr>
      <w:r w:rsidRPr="001F670F">
        <w:rPr>
          <w:bCs/>
          <w:sz w:val="28"/>
          <w:szCs w:val="28"/>
        </w:rPr>
        <w:t>Апелляция частично изменила решение суда первой инстанции, скорректировав ошибочно указанную сумму отмененных начислений.</w:t>
      </w:r>
    </w:p>
    <w:p w14:paraId="7BCF8633" w14:textId="1979C978" w:rsidR="003B5795" w:rsidRDefault="00F019A3" w:rsidP="00DE0523">
      <w:pPr>
        <w:spacing w:line="276" w:lineRule="auto"/>
        <w:ind w:hanging="142"/>
        <w:jc w:val="center"/>
        <w:rPr>
          <w:b/>
          <w:sz w:val="28"/>
          <w:szCs w:val="28"/>
          <w:u w:val="single"/>
        </w:rPr>
      </w:pPr>
      <w:r w:rsidRPr="00FE5411">
        <w:rPr>
          <w:b/>
          <w:sz w:val="28"/>
          <w:szCs w:val="28"/>
          <w:u w:val="single"/>
        </w:rPr>
        <w:t>БУХГАЛТЕРСКИЙ УЧЕТ И ОТЧЕТНОСТЬ.</w:t>
      </w:r>
      <w:r w:rsidR="002D29E8" w:rsidRPr="00FE5411">
        <w:rPr>
          <w:b/>
          <w:sz w:val="28"/>
          <w:szCs w:val="28"/>
          <w:u w:val="single"/>
        </w:rPr>
        <w:t xml:space="preserve"> ККТ</w:t>
      </w:r>
      <w:r w:rsidR="00216BD5" w:rsidRPr="00FE5411">
        <w:rPr>
          <w:b/>
          <w:sz w:val="28"/>
          <w:szCs w:val="28"/>
          <w:u w:val="single"/>
        </w:rPr>
        <w:t>. СТАТИСТИКА</w:t>
      </w:r>
    </w:p>
    <w:p w14:paraId="4E958A4A" w14:textId="77777777" w:rsidR="00555356" w:rsidRPr="00555356" w:rsidRDefault="000A555F" w:rsidP="00F03E20">
      <w:pPr>
        <w:spacing w:before="100" w:beforeAutospacing="1" w:after="100" w:afterAutospacing="1"/>
        <w:ind w:firstLine="708"/>
        <w:jc w:val="both"/>
        <w:rPr>
          <w:b/>
          <w:bCs/>
          <w:color w:val="4472C4"/>
          <w:sz w:val="28"/>
          <w:szCs w:val="28"/>
          <w:u w:val="single"/>
        </w:rPr>
      </w:pPr>
      <w:hyperlink r:id="rId101" w:history="1">
        <w:r w:rsidR="00555356" w:rsidRPr="00555356">
          <w:rPr>
            <w:b/>
            <w:bCs/>
            <w:color w:val="4472C4"/>
            <w:sz w:val="28"/>
            <w:szCs w:val="28"/>
            <w:u w:val="single"/>
          </w:rPr>
          <w:t>Проект приказа Минфина России</w:t>
        </w:r>
      </w:hyperlink>
      <w:r w:rsidR="00555356" w:rsidRPr="00555356">
        <w:rPr>
          <w:b/>
          <w:bCs/>
          <w:color w:val="4472C4"/>
          <w:sz w:val="28"/>
          <w:szCs w:val="28"/>
          <w:u w:val="single"/>
        </w:rPr>
        <w:t xml:space="preserve"> «О внесении изменений в Федеральный стандарт бухгалтерского учета ФСБУ 4/2023 «Бухгалтерская (финансовая) отчетность», утвержденный приказом Министерства финансов Российской Федерации от 4 октября 2023 г. № 157н».</w:t>
      </w:r>
    </w:p>
    <w:p w14:paraId="59E71CE9" w14:textId="77777777" w:rsidR="00555356" w:rsidRPr="00555356" w:rsidRDefault="00555356" w:rsidP="00F03E20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555356">
        <w:rPr>
          <w:sz w:val="28"/>
          <w:szCs w:val="28"/>
        </w:rPr>
        <w:lastRenderedPageBreak/>
        <w:t xml:space="preserve">Планируют скорректировать одно из </w:t>
      </w:r>
      <w:hyperlink r:id="rId102" w:history="1">
        <w:r w:rsidRPr="00555356">
          <w:rPr>
            <w:sz w:val="28"/>
            <w:szCs w:val="28"/>
            <w:u w:val="single"/>
          </w:rPr>
          <w:t>условий</w:t>
        </w:r>
      </w:hyperlink>
      <w:r w:rsidRPr="00555356">
        <w:rPr>
          <w:sz w:val="28"/>
          <w:szCs w:val="28"/>
        </w:rPr>
        <w:t>, когда актив считают оборотным (</w:t>
      </w:r>
      <w:proofErr w:type="spellStart"/>
      <w:r>
        <w:fldChar w:fldCharType="begin"/>
      </w:r>
      <w:r>
        <w:instrText>HYPERLINK "https://storage.consultant.ru/ondb/attachments/202510/04/Proekt_fsbu_mhL.pdf"</w:instrText>
      </w:r>
      <w:r>
        <w:fldChar w:fldCharType="separate"/>
      </w:r>
      <w:r w:rsidRPr="00555356">
        <w:rPr>
          <w:sz w:val="28"/>
          <w:szCs w:val="28"/>
          <w:u w:val="single"/>
        </w:rPr>
        <w:t>пп</w:t>
      </w:r>
      <w:proofErr w:type="spellEnd"/>
      <w:r w:rsidRPr="00555356">
        <w:rPr>
          <w:sz w:val="28"/>
          <w:szCs w:val="28"/>
          <w:u w:val="single"/>
        </w:rPr>
        <w:t>. "а" п. 1</w:t>
      </w:r>
      <w:r>
        <w:fldChar w:fldCharType="end"/>
      </w:r>
      <w:r w:rsidRPr="00555356">
        <w:rPr>
          <w:sz w:val="28"/>
          <w:szCs w:val="28"/>
        </w:rPr>
        <w:t xml:space="preserve"> изменений). Так, он должен предназначаться для использования или продажи в течение обычного операционного цикла или периода не более 12 месяцев. </w:t>
      </w:r>
      <w:hyperlink r:id="rId103" w:history="1">
        <w:r w:rsidRPr="00555356">
          <w:rPr>
            <w:sz w:val="28"/>
            <w:szCs w:val="28"/>
            <w:u w:val="single"/>
          </w:rPr>
          <w:t>Сейчас</w:t>
        </w:r>
      </w:hyperlink>
      <w:r w:rsidRPr="00555356">
        <w:rPr>
          <w:sz w:val="28"/>
          <w:szCs w:val="28"/>
        </w:rPr>
        <w:t xml:space="preserve"> актив признают таковым, если он предназначен для использования или продажи в течение менее чем 12 месяцев или обычного операционного цикла свыше 12 месяцев. Если длительность цикла нельзя определить, то ее принимают равной 12 месяцам.</w:t>
      </w:r>
    </w:p>
    <w:p w14:paraId="124D034B" w14:textId="20384A33" w:rsidR="00555356" w:rsidRPr="00555356" w:rsidRDefault="00F03E20" w:rsidP="0055535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ab/>
        <w:t>т</w:t>
      </w:r>
      <w:r w:rsidR="00555356" w:rsidRPr="00555356">
        <w:rPr>
          <w:sz w:val="28"/>
          <w:szCs w:val="28"/>
        </w:rPr>
        <w:t xml:space="preserve">акже хотят уточнить наименования ряда </w:t>
      </w:r>
      <w:hyperlink r:id="rId104" w:history="1">
        <w:r w:rsidR="00555356" w:rsidRPr="00555356">
          <w:rPr>
            <w:sz w:val="28"/>
            <w:szCs w:val="28"/>
            <w:u w:val="single"/>
          </w:rPr>
          <w:t>кодов показателей бухгалтерской отчетности</w:t>
        </w:r>
      </w:hyperlink>
      <w:r w:rsidR="00555356" w:rsidRPr="00555356">
        <w:rPr>
          <w:sz w:val="28"/>
          <w:szCs w:val="28"/>
        </w:rPr>
        <w:t>, например (п. 3 изменений):</w:t>
      </w:r>
    </w:p>
    <w:p w14:paraId="2F841642" w14:textId="77777777" w:rsidR="00555356" w:rsidRPr="00555356" w:rsidRDefault="00555356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555356">
        <w:rPr>
          <w:sz w:val="28"/>
          <w:szCs w:val="28"/>
        </w:rPr>
        <w:t>"Итого капитал" изменить на "Итого капитал/Итого целевое финансирование (в некоммерческой организации)";</w:t>
      </w:r>
    </w:p>
    <w:p w14:paraId="7956BCC9" w14:textId="77777777" w:rsidR="00555356" w:rsidRPr="00555356" w:rsidRDefault="00555356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555356">
        <w:rPr>
          <w:sz w:val="28"/>
          <w:szCs w:val="28"/>
        </w:rPr>
        <w:t>"Налог на прибыль от операций, результат которых не включается в чистую прибыль (убыток)" – на "Налог на прибыль организаций, относящийся к результатам переоценки внеоборотных активов и прочих операций, не включаемых в чистую прибыль (убыток)";</w:t>
      </w:r>
    </w:p>
    <w:p w14:paraId="0F9570EB" w14:textId="77777777" w:rsidR="00555356" w:rsidRPr="00555356" w:rsidRDefault="00555356">
      <w:pPr>
        <w:numPr>
          <w:ilvl w:val="0"/>
          <w:numId w:val="1"/>
        </w:numPr>
        <w:spacing w:before="100" w:beforeAutospacing="1" w:after="100" w:afterAutospacing="1" w:line="259" w:lineRule="auto"/>
        <w:jc w:val="both"/>
        <w:rPr>
          <w:sz w:val="28"/>
          <w:szCs w:val="28"/>
        </w:rPr>
      </w:pPr>
      <w:r w:rsidRPr="00555356">
        <w:rPr>
          <w:sz w:val="28"/>
          <w:szCs w:val="28"/>
        </w:rPr>
        <w:t>"От продажи продукции, товаров, работ и услуг" – на "От продажи продукции, товаров, выполнения работ, оказания услуг".</w:t>
      </w:r>
    </w:p>
    <w:p w14:paraId="3F2BD535" w14:textId="77777777" w:rsidR="00D74A3B" w:rsidRPr="00FE5411" w:rsidRDefault="0040234C" w:rsidP="00DE0523">
      <w:pPr>
        <w:spacing w:after="160" w:line="256" w:lineRule="auto"/>
        <w:ind w:firstLine="708"/>
        <w:jc w:val="center"/>
        <w:rPr>
          <w:b/>
          <w:sz w:val="28"/>
          <w:szCs w:val="28"/>
          <w:u w:val="single"/>
        </w:rPr>
      </w:pPr>
      <w:r w:rsidRPr="00FE5411">
        <w:rPr>
          <w:b/>
          <w:sz w:val="28"/>
          <w:szCs w:val="28"/>
          <w:u w:val="single"/>
        </w:rPr>
        <w:t>ТРУДОВОЕ ПРАВО</w:t>
      </w:r>
    </w:p>
    <w:p w14:paraId="51222500" w14:textId="77777777" w:rsidR="003D6323" w:rsidRPr="003D6323" w:rsidRDefault="000A555F" w:rsidP="003D6323">
      <w:pPr>
        <w:spacing w:before="100" w:beforeAutospacing="1" w:after="180" w:line="276" w:lineRule="auto"/>
        <w:ind w:firstLine="709"/>
        <w:jc w:val="both"/>
        <w:rPr>
          <w:b/>
          <w:bCs/>
          <w:color w:val="4F81BD" w:themeColor="accent1"/>
          <w:sz w:val="28"/>
          <w:szCs w:val="28"/>
          <w:u w:val="single"/>
        </w:rPr>
      </w:pPr>
      <w:hyperlink r:id="rId105" w:tgtFrame="_blank" w:history="1">
        <w:r w:rsidR="003D6323" w:rsidRPr="003D6323">
          <w:rPr>
            <w:rStyle w:val="a3"/>
            <w:b/>
            <w:bCs/>
            <w:color w:val="4F81BD" w:themeColor="accent1"/>
            <w:sz w:val="28"/>
            <w:szCs w:val="28"/>
          </w:rPr>
          <w:t>Постановление Правительства РФ от 24.09.2025 № 1466</w:t>
        </w:r>
      </w:hyperlink>
      <w:r w:rsidR="003D6323" w:rsidRPr="003D6323">
        <w:rPr>
          <w:b/>
          <w:bCs/>
          <w:color w:val="4F81BD" w:themeColor="accent1"/>
          <w:sz w:val="28"/>
          <w:szCs w:val="28"/>
        </w:rPr>
        <w:t xml:space="preserve"> </w:t>
      </w:r>
      <w:r w:rsidR="003D6323" w:rsidRPr="003D6323">
        <w:rPr>
          <w:b/>
          <w:bCs/>
          <w:color w:val="4F81BD" w:themeColor="accent1"/>
          <w:sz w:val="28"/>
          <w:szCs w:val="28"/>
          <w:u w:val="single"/>
        </w:rPr>
        <w:t>«О переносе выходных дней в 2026 году».</w:t>
      </w:r>
    </w:p>
    <w:p w14:paraId="25F250D6" w14:textId="77777777" w:rsidR="003D6323" w:rsidRPr="003D6323" w:rsidRDefault="003D6323" w:rsidP="003D632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Правительство РФ утвердило план переноса выходных дней в 2026 году. Хорошая новость для работающих на стандартной пятидневке - шестидневных рабочих недель в следующем году не будет.</w:t>
      </w:r>
    </w:p>
    <w:p w14:paraId="5C13E16E" w14:textId="77777777" w:rsidR="003D6323" w:rsidRPr="003D6323" w:rsidRDefault="003D6323" w:rsidP="003D632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В 2026 году переносов выходных будет всего два:</w:t>
      </w:r>
    </w:p>
    <w:p w14:paraId="01BC21F1" w14:textId="77777777" w:rsidR="003D6323" w:rsidRPr="003D6323" w:rsidRDefault="003D6323">
      <w:pPr>
        <w:numPr>
          <w:ilvl w:val="0"/>
          <w:numId w:val="2"/>
        </w:num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с субботы, 3 января, на пятницу, 9 января;</w:t>
      </w:r>
    </w:p>
    <w:p w14:paraId="296EBA06" w14:textId="77777777" w:rsidR="003D6323" w:rsidRPr="003D6323" w:rsidRDefault="003D6323">
      <w:pPr>
        <w:numPr>
          <w:ilvl w:val="0"/>
          <w:numId w:val="2"/>
        </w:num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с воскресенья, 4 января, на четверг, 31 декабря.</w:t>
      </w:r>
    </w:p>
    <w:p w14:paraId="17E336C0" w14:textId="77777777" w:rsidR="003D6323" w:rsidRPr="003D6323" w:rsidRDefault="003D6323" w:rsidP="003D632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Следовательно, начнется 2026 год с 12-дневных каникул (с 31 декабря 2025 года по 11 января 2026 года включительно), а закончится короткой трехдневной рабочей неделей.</w:t>
      </w:r>
    </w:p>
    <w:p w14:paraId="02B82192" w14:textId="77777777" w:rsidR="003D6323" w:rsidRPr="003D6323" w:rsidRDefault="003D6323" w:rsidP="003D632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Также в следующем году будет пять трехдневных уикендов:</w:t>
      </w:r>
    </w:p>
    <w:p w14:paraId="6CEC8BE5" w14:textId="77777777" w:rsidR="003D6323" w:rsidRPr="003D6323" w:rsidRDefault="003D6323">
      <w:pPr>
        <w:numPr>
          <w:ilvl w:val="0"/>
          <w:numId w:val="3"/>
        </w:num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21, 22 и 23 февраля;</w:t>
      </w:r>
    </w:p>
    <w:p w14:paraId="49BFB054" w14:textId="77777777" w:rsidR="003D6323" w:rsidRPr="003D6323" w:rsidRDefault="003D6323">
      <w:pPr>
        <w:numPr>
          <w:ilvl w:val="0"/>
          <w:numId w:val="3"/>
        </w:num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7, 8 и 9 марта;</w:t>
      </w:r>
    </w:p>
    <w:p w14:paraId="59DC52B7" w14:textId="77777777" w:rsidR="003D6323" w:rsidRPr="003D6323" w:rsidRDefault="003D6323">
      <w:pPr>
        <w:numPr>
          <w:ilvl w:val="0"/>
          <w:numId w:val="3"/>
        </w:num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lastRenderedPageBreak/>
        <w:t>1,2 и 3 мая;</w:t>
      </w:r>
    </w:p>
    <w:p w14:paraId="745E2C44" w14:textId="77777777" w:rsidR="003D6323" w:rsidRPr="003D6323" w:rsidRDefault="003D6323">
      <w:pPr>
        <w:numPr>
          <w:ilvl w:val="0"/>
          <w:numId w:val="3"/>
        </w:num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9, 10 и 11 мая;</w:t>
      </w:r>
    </w:p>
    <w:p w14:paraId="5BD51B39" w14:textId="77777777" w:rsidR="003D6323" w:rsidRPr="003D6323" w:rsidRDefault="003D6323">
      <w:pPr>
        <w:numPr>
          <w:ilvl w:val="0"/>
          <w:numId w:val="3"/>
        </w:numPr>
        <w:spacing w:before="100" w:beforeAutospacing="1" w:after="180" w:line="276" w:lineRule="auto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12, 13 и 14 июня.</w:t>
      </w:r>
    </w:p>
    <w:p w14:paraId="1982308D" w14:textId="77777777" w:rsidR="003D6323" w:rsidRDefault="003D6323" w:rsidP="003D632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3D6323">
        <w:rPr>
          <w:bCs/>
          <w:sz w:val="28"/>
          <w:szCs w:val="28"/>
        </w:rPr>
        <w:t>А День народного единства (4 ноября) будет нерабочей средой посреди рабочей недели.</w:t>
      </w:r>
    </w:p>
    <w:p w14:paraId="4C961B5A" w14:textId="309DE5C7" w:rsidR="00787AC3" w:rsidRPr="00787AC3" w:rsidRDefault="000A555F" w:rsidP="00787AC3">
      <w:pPr>
        <w:spacing w:before="100" w:beforeAutospacing="1" w:after="180" w:line="276" w:lineRule="auto"/>
        <w:ind w:firstLine="709"/>
        <w:jc w:val="both"/>
        <w:rPr>
          <w:b/>
          <w:bCs/>
          <w:color w:val="4F81BD" w:themeColor="accent1"/>
          <w:sz w:val="28"/>
          <w:szCs w:val="28"/>
          <w:u w:val="single"/>
        </w:rPr>
      </w:pPr>
      <w:hyperlink r:id="rId106" w:history="1">
        <w:r w:rsidR="00787AC3" w:rsidRPr="00787AC3">
          <w:rPr>
            <w:rStyle w:val="a3"/>
            <w:b/>
            <w:bCs/>
            <w:color w:val="4F81BD" w:themeColor="accent1"/>
            <w:sz w:val="28"/>
            <w:szCs w:val="28"/>
          </w:rPr>
          <w:t>Проект Федерального закона № 1026183-8 "О внесении изменения в статью 1 Федерального закона "О минимальном размере оплаты труда"</w:t>
        </w:r>
      </w:hyperlink>
      <w:r w:rsidR="00232BC4">
        <w:t>.</w:t>
      </w:r>
    </w:p>
    <w:p w14:paraId="35A42FBA" w14:textId="77777777" w:rsidR="00787AC3" w:rsidRPr="00787AC3" w:rsidRDefault="00787AC3" w:rsidP="00787AC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787AC3">
        <w:rPr>
          <w:bCs/>
          <w:sz w:val="28"/>
          <w:szCs w:val="28"/>
        </w:rPr>
        <w:t>С 1 января 2026 года предлагается установить минимальный размер оплаты труда в сумме 27 093 рубля в месяц.</w:t>
      </w:r>
    </w:p>
    <w:p w14:paraId="76C7B8DA" w14:textId="77777777" w:rsidR="00787AC3" w:rsidRPr="00787AC3" w:rsidRDefault="00787AC3" w:rsidP="00787AC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  <w:u w:val="single"/>
        </w:rPr>
      </w:pPr>
      <w:r w:rsidRPr="00787AC3">
        <w:rPr>
          <w:bCs/>
          <w:sz w:val="28"/>
          <w:szCs w:val="28"/>
        </w:rPr>
        <w:t xml:space="preserve">Как отмечается в пояснительной записке, Федеральным законом от 27 ноября 2023 г. №548-ФЗ "О внесении изменений в статью 1 Федерального закона "О минимальном размере оплаты труда" и признании утратившими силу статей 2 и 3 Федерального закона "О внесении изменения в статью 1 Федерального закона "О минимальном размере оплаты труда" и о приостановлении действия ее отдельных положений" </w:t>
      </w:r>
      <w:r w:rsidRPr="00787AC3">
        <w:rPr>
          <w:bCs/>
          <w:sz w:val="28"/>
          <w:szCs w:val="28"/>
          <w:u w:val="single"/>
        </w:rPr>
        <w:t>начиная с 2025 года установлена норма о соотношении между МРОТ и медианной заработной платой не менее 48%.</w:t>
      </w:r>
    </w:p>
    <w:p w14:paraId="670B6B92" w14:textId="77777777" w:rsidR="00787AC3" w:rsidRDefault="00787AC3" w:rsidP="00787AC3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787AC3">
        <w:rPr>
          <w:bCs/>
          <w:sz w:val="28"/>
          <w:szCs w:val="28"/>
        </w:rPr>
        <w:t>Благодаря законодательным изменениям, с грядущего года заработные платы вырастут у 4,5 млн человек. Показатель также нужен для расчета ряда выплат – отпускных, больничных, пособий.</w:t>
      </w:r>
    </w:p>
    <w:p w14:paraId="421A1049" w14:textId="2A52147D" w:rsidR="00D64542" w:rsidRPr="00D64542" w:rsidRDefault="00D64542" w:rsidP="00D64542">
      <w:pPr>
        <w:spacing w:before="100" w:beforeAutospacing="1" w:after="180" w:line="276" w:lineRule="auto"/>
        <w:ind w:firstLine="709"/>
        <w:jc w:val="both"/>
        <w:rPr>
          <w:b/>
          <w:color w:val="4F81BD" w:themeColor="accent1"/>
          <w:sz w:val="28"/>
          <w:szCs w:val="28"/>
          <w:u w:val="single"/>
        </w:rPr>
      </w:pPr>
      <w:r w:rsidRPr="00D64542">
        <w:rPr>
          <w:b/>
          <w:color w:val="4F81BD" w:themeColor="accent1"/>
          <w:sz w:val="28"/>
          <w:szCs w:val="28"/>
          <w:u w:val="single"/>
        </w:rPr>
        <w:t>Онлайн</w:t>
      </w:r>
      <w:r w:rsidR="00F71CE4">
        <w:rPr>
          <w:b/>
          <w:color w:val="4F81BD" w:themeColor="accent1"/>
          <w:sz w:val="28"/>
          <w:szCs w:val="28"/>
          <w:u w:val="single"/>
        </w:rPr>
        <w:t>- ин</w:t>
      </w:r>
      <w:r w:rsidRPr="00D64542">
        <w:rPr>
          <w:b/>
          <w:color w:val="4F81BD" w:themeColor="accent1"/>
          <w:sz w:val="28"/>
          <w:szCs w:val="28"/>
          <w:u w:val="single"/>
        </w:rPr>
        <w:t>спекция рф (выплата зарплаты за декабрь 2025г.).</w:t>
      </w:r>
    </w:p>
    <w:p w14:paraId="35802A1D" w14:textId="29E8D8BA" w:rsidR="00D64542" w:rsidRPr="00D64542" w:rsidRDefault="00D64542" w:rsidP="00D64542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r w:rsidRPr="00D64542">
        <w:rPr>
          <w:bCs/>
          <w:sz w:val="28"/>
          <w:szCs w:val="28"/>
        </w:rPr>
        <w:t>Постановлением от 24.09.2025 № 1466 правительство перенесло выходные дни в будущем году. Согласно документу</w:t>
      </w:r>
      <w:r w:rsidR="00F71CE4">
        <w:rPr>
          <w:bCs/>
          <w:sz w:val="28"/>
          <w:szCs w:val="28"/>
        </w:rPr>
        <w:t>,</w:t>
      </w:r>
      <w:r w:rsidRPr="00D64542">
        <w:rPr>
          <w:bCs/>
          <w:sz w:val="28"/>
          <w:szCs w:val="28"/>
        </w:rPr>
        <w:t xml:space="preserve"> предстоящие новогодние каникулы продлятся 12 дней, с 31 декабря 2025 года по 11 января 2026 года.</w:t>
      </w:r>
      <w:r>
        <w:rPr>
          <w:bCs/>
          <w:sz w:val="28"/>
          <w:szCs w:val="28"/>
        </w:rPr>
        <w:t xml:space="preserve"> </w:t>
      </w:r>
      <w:r w:rsidRPr="00D64542">
        <w:rPr>
          <w:bCs/>
          <w:sz w:val="28"/>
          <w:szCs w:val="28"/>
        </w:rPr>
        <w:t>В связи с этим россияне интересуются, когда работодатели должны выдать зарплату за последний месяц года. Роструд прояснил</w:t>
      </w:r>
      <w:r>
        <w:rPr>
          <w:bCs/>
          <w:sz w:val="28"/>
          <w:szCs w:val="28"/>
        </w:rPr>
        <w:t>, что в</w:t>
      </w:r>
      <w:r w:rsidRPr="00D64542">
        <w:rPr>
          <w:bCs/>
          <w:sz w:val="28"/>
          <w:szCs w:val="28"/>
        </w:rPr>
        <w:t xml:space="preserve"> </w:t>
      </w:r>
      <w:r w:rsidRPr="00232BC4">
        <w:rPr>
          <w:bCs/>
          <w:sz w:val="28"/>
          <w:szCs w:val="28"/>
        </w:rPr>
        <w:t xml:space="preserve">соответствии с ч. 8 ст. 136 ТК РФ при совпадении дня выплаты с выходным или нерабочим праздничным днем </w:t>
      </w:r>
      <w:r w:rsidRPr="00D64542">
        <w:rPr>
          <w:bCs/>
          <w:sz w:val="28"/>
          <w:szCs w:val="28"/>
        </w:rPr>
        <w:t>выдача заработной платы производится накануне этого дня. Исключений из данной нормы нет.</w:t>
      </w:r>
      <w:r>
        <w:rPr>
          <w:bCs/>
          <w:sz w:val="28"/>
          <w:szCs w:val="28"/>
        </w:rPr>
        <w:t xml:space="preserve"> </w:t>
      </w:r>
      <w:r w:rsidRPr="00D64542">
        <w:rPr>
          <w:bCs/>
          <w:sz w:val="28"/>
          <w:szCs w:val="28"/>
        </w:rPr>
        <w:t xml:space="preserve">Таким образом, если в компании установлены сроки выплаты, например, 10-е и 25-е число, то </w:t>
      </w:r>
      <w:r w:rsidRPr="00D64542">
        <w:rPr>
          <w:bCs/>
          <w:sz w:val="28"/>
          <w:szCs w:val="28"/>
        </w:rPr>
        <w:lastRenderedPageBreak/>
        <w:t>расплатиться с сотрудниками за вторую часть декабря необходимо 30.12.2025.</w:t>
      </w:r>
    </w:p>
    <w:p w14:paraId="429809F9" w14:textId="1E2575DE" w:rsidR="00F0459B" w:rsidRPr="00F0459B" w:rsidRDefault="00F0459B" w:rsidP="00F0459B">
      <w:pPr>
        <w:spacing w:before="100" w:beforeAutospacing="1" w:after="180" w:line="276" w:lineRule="auto"/>
        <w:ind w:firstLine="709"/>
        <w:jc w:val="both"/>
        <w:rPr>
          <w:bCs/>
          <w:color w:val="4F81BD" w:themeColor="accent1"/>
          <w:sz w:val="28"/>
          <w:szCs w:val="28"/>
        </w:rPr>
      </w:pPr>
      <w:r w:rsidRPr="00F0459B">
        <w:rPr>
          <w:b/>
          <w:bCs/>
          <w:color w:val="4F81BD" w:themeColor="accent1"/>
          <w:sz w:val="28"/>
          <w:szCs w:val="28"/>
          <w:u w:val="single"/>
        </w:rPr>
        <w:t>Постановление АС Центрального округа от 04.09.2025 по делу №А48-1658/2025</w:t>
      </w:r>
      <w:r>
        <w:rPr>
          <w:b/>
          <w:bCs/>
          <w:color w:val="4F81BD" w:themeColor="accent1"/>
          <w:sz w:val="28"/>
          <w:szCs w:val="28"/>
          <w:u w:val="single"/>
        </w:rPr>
        <w:t>.</w:t>
      </w:r>
    </w:p>
    <w:p w14:paraId="5DC37BBC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07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В честь своего юбилея организация выплатила премии тем сотрудникам, которые на дату события работали в ней не менее 1 года. Размер премии — не более 30% от расчетной месячной зарплаты работника. Взносы на травматизм страхователь не начислил.</w:t>
        </w:r>
      </w:hyperlink>
    </w:p>
    <w:p w14:paraId="2F6EB2D1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08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При выездной проверке СФР доначислил взносы и оштрафовал организацию. Он указал:</w:t>
        </w:r>
      </w:hyperlink>
    </w:p>
    <w:p w14:paraId="44CEB565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09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премию к юбилею организации не отразили в колдоговоре среди выплат социального характера;</w:t>
        </w:r>
      </w:hyperlink>
    </w:p>
    <w:p w14:paraId="4911C9BE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0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она зависела от размера зарплаты.</w:t>
        </w:r>
      </w:hyperlink>
    </w:p>
    <w:p w14:paraId="4A7566FF" w14:textId="77777777" w:rsidR="00F0459B" w:rsidRPr="00232BC4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  <w:u w:val="single"/>
        </w:rPr>
      </w:pPr>
      <w:hyperlink r:id="rId111" w:history="1">
        <w:r w:rsidR="00F0459B" w:rsidRPr="00232BC4">
          <w:rPr>
            <w:rStyle w:val="a3"/>
            <w:bCs/>
            <w:color w:val="auto"/>
            <w:sz w:val="28"/>
            <w:szCs w:val="28"/>
          </w:rPr>
          <w:t>Суд с фондом не согласился:</w:t>
        </w:r>
      </w:hyperlink>
    </w:p>
    <w:p w14:paraId="14FD30D6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2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взносы начисляют на выплаты, установленные системой оплаты труда, за выполнение работы, достижение результата;</w:t>
        </w:r>
      </w:hyperlink>
    </w:p>
    <w:p w14:paraId="5047404F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3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оплату за труд определяют отработанное время, квалификация сотрудников, сложность, количество, качество, условия работы и т.д.;</w:t>
        </w:r>
      </w:hyperlink>
    </w:p>
    <w:p w14:paraId="587AE3E0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4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трудовые отношения не означают, что все начисления работнику — оплата труда;</w:t>
        </w:r>
      </w:hyperlink>
    </w:p>
    <w:p w14:paraId="7D84E5A8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5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по ТК РФ работодатели вправе принимать локальные нормативные акты, в т. ч. по вопросам дополнительного соцобеспечения сотрудников;</w:t>
        </w:r>
      </w:hyperlink>
    </w:p>
    <w:p w14:paraId="6E6B63B3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6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в положении об оплате труда и премировании организация указала, что премии к ее юбилею не входят в систему оплаты труда. На них не начисляют надбавки и доплаты, их не учитывают при расчете среднего заработка. Выплаты делали за счет экономии фонда оплаты труда.</w:t>
        </w:r>
      </w:hyperlink>
    </w:p>
    <w:p w14:paraId="28DCCC08" w14:textId="77777777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7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>Выплаченные премии носили разовый социальный характер, не были вознаграждением за труд, не зависели от качества и количества работы. Взносами на травматизм такие премии не облагают.</w:t>
        </w:r>
      </w:hyperlink>
    </w:p>
    <w:p w14:paraId="398C0814" w14:textId="2022AC8E" w:rsidR="00F0459B" w:rsidRPr="00F0459B" w:rsidRDefault="000A555F" w:rsidP="00F0459B">
      <w:pPr>
        <w:spacing w:before="100" w:beforeAutospacing="1" w:after="180" w:line="276" w:lineRule="auto"/>
        <w:ind w:firstLine="709"/>
        <w:jc w:val="both"/>
        <w:rPr>
          <w:bCs/>
          <w:sz w:val="28"/>
          <w:szCs w:val="28"/>
        </w:rPr>
      </w:pPr>
      <w:hyperlink r:id="rId118" w:history="1">
        <w:r w:rsidR="00F0459B" w:rsidRPr="00F0459B">
          <w:rPr>
            <w:rStyle w:val="a3"/>
            <w:bCs/>
            <w:color w:val="auto"/>
            <w:sz w:val="28"/>
            <w:szCs w:val="28"/>
            <w:u w:val="none"/>
          </w:rPr>
          <w:t xml:space="preserve">Отметим, в отношении разовых премий к праздникам и юбилеям у судов аналогичный подход по любым взносам. </w:t>
        </w:r>
      </w:hyperlink>
    </w:p>
    <w:p w14:paraId="7F2A7FED" w14:textId="77777777" w:rsidR="003D6323" w:rsidRDefault="000A555F" w:rsidP="003D6323">
      <w:pPr>
        <w:ind w:firstLine="709"/>
        <w:jc w:val="both"/>
        <w:outlineLvl w:val="2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hyperlink r:id="rId119" w:history="1">
        <w:r w:rsidR="003D6323" w:rsidRPr="003D6323">
          <w:rPr>
            <w:b/>
            <w:bCs/>
            <w:color w:val="0563C1"/>
            <w:sz w:val="28"/>
            <w:szCs w:val="28"/>
            <w:u w:val="single"/>
          </w:rPr>
          <w:t>Письмо СФР от 16.09.2025 № 14-20/47060</w:t>
        </w:r>
      </w:hyperlink>
      <w:r w:rsidR="003D6323" w:rsidRPr="003D6323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(</w:t>
      </w:r>
      <w:hyperlink r:id="rId120" w:history="1">
        <w:r w:rsidR="003D6323" w:rsidRPr="003D6323">
          <w:rPr>
            <w:rFonts w:eastAsia="Calibri"/>
            <w:b/>
            <w:bCs/>
            <w:color w:val="0563C1"/>
            <w:kern w:val="2"/>
            <w:sz w:val="28"/>
            <w:szCs w:val="28"/>
            <w:u w:val="single"/>
            <w:lang w:eastAsia="en-US"/>
            <w14:ligatures w14:val="standardContextual"/>
          </w:rPr>
          <w:t>Пособие по уходу за ребенком, если родилась двойня: СФР указал на особенности оформления заявления</w:t>
        </w:r>
      </w:hyperlink>
      <w:r w:rsidR="003D6323" w:rsidRPr="003D6323">
        <w:rPr>
          <w:rFonts w:eastAsia="Calibri"/>
          <w:kern w:val="2"/>
          <w:sz w:val="28"/>
          <w:szCs w:val="28"/>
          <w:lang w:eastAsia="en-US"/>
          <w14:ligatures w14:val="standardContextual"/>
        </w:rPr>
        <w:t>).</w:t>
      </w:r>
      <w:r w:rsidR="003D6323" w:rsidRPr="003D6323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16F03591" w14:textId="77777777" w:rsidR="001F670F" w:rsidRPr="003D6323" w:rsidRDefault="001F670F" w:rsidP="003D6323">
      <w:pPr>
        <w:ind w:firstLine="709"/>
        <w:jc w:val="both"/>
        <w:outlineLvl w:val="2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27C48E7B" w14:textId="40D74DDC" w:rsidR="003D6323" w:rsidRPr="003D6323" w:rsidRDefault="003D6323" w:rsidP="001F670F">
      <w:pPr>
        <w:jc w:val="both"/>
        <w:outlineLvl w:val="2"/>
        <w:rPr>
          <w:rFonts w:eastAsia="Calibri"/>
          <w:sz w:val="28"/>
          <w:szCs w:val="28"/>
          <w:u w:val="single"/>
        </w:rPr>
      </w:pPr>
      <w:r w:rsidRPr="003D6323">
        <w:rPr>
          <w:b/>
          <w:bCs/>
          <w:color w:val="333333"/>
          <w:sz w:val="28"/>
          <w:szCs w:val="28"/>
        </w:rPr>
        <w:t xml:space="preserve"> </w:t>
      </w:r>
      <w:r w:rsidR="001F670F">
        <w:rPr>
          <w:b/>
          <w:bCs/>
          <w:color w:val="333333"/>
          <w:sz w:val="28"/>
          <w:szCs w:val="28"/>
        </w:rPr>
        <w:tab/>
      </w:r>
      <w:r w:rsidRPr="003D6323">
        <w:rPr>
          <w:rFonts w:eastAsia="Calibri"/>
          <w:sz w:val="28"/>
          <w:szCs w:val="28"/>
        </w:rPr>
        <w:t xml:space="preserve">Если родилась двойня, то ежемесячное пособие по уходу </w:t>
      </w:r>
      <w:r w:rsidRPr="003D6323">
        <w:rPr>
          <w:rFonts w:eastAsia="Calibri"/>
          <w:sz w:val="28"/>
          <w:szCs w:val="28"/>
          <w:u w:val="single"/>
        </w:rPr>
        <w:t>положено на каждого ребенка.</w:t>
      </w:r>
    </w:p>
    <w:p w14:paraId="3A9ACFC3" w14:textId="3979E920" w:rsidR="003D6323" w:rsidRPr="003D6323" w:rsidRDefault="003D6323" w:rsidP="003D6323">
      <w:pPr>
        <w:jc w:val="both"/>
        <w:rPr>
          <w:rFonts w:eastAsia="Calibri"/>
          <w:sz w:val="28"/>
          <w:szCs w:val="28"/>
        </w:rPr>
      </w:pPr>
      <w:r w:rsidRPr="003D6323">
        <w:rPr>
          <w:rFonts w:eastAsia="Calibri"/>
          <w:sz w:val="28"/>
          <w:szCs w:val="28"/>
          <w:u w:val="single"/>
        </w:rPr>
        <w:t xml:space="preserve"> </w:t>
      </w:r>
      <w:r w:rsidRPr="003D6323">
        <w:rPr>
          <w:rFonts w:eastAsia="Calibri"/>
          <w:sz w:val="28"/>
          <w:szCs w:val="28"/>
        </w:rPr>
        <w:tab/>
        <w:t xml:space="preserve">Фонд </w:t>
      </w:r>
      <w:hyperlink r:id="rId121" w:history="1">
        <w:r w:rsidRPr="003D6323">
          <w:rPr>
            <w:rFonts w:eastAsia="Calibri"/>
            <w:sz w:val="28"/>
            <w:szCs w:val="28"/>
          </w:rPr>
          <w:t>пояснил</w:t>
        </w:r>
      </w:hyperlink>
      <w:r w:rsidRPr="003D6323">
        <w:rPr>
          <w:rFonts w:eastAsia="Calibri"/>
          <w:sz w:val="28"/>
          <w:szCs w:val="28"/>
        </w:rPr>
        <w:t xml:space="preserve">, что на каждого ребенка нужно составить </w:t>
      </w:r>
      <w:hyperlink r:id="rId122" w:history="1">
        <w:r w:rsidRPr="003D6323">
          <w:rPr>
            <w:rFonts w:eastAsia="Calibri"/>
            <w:sz w:val="28"/>
            <w:szCs w:val="28"/>
          </w:rPr>
          <w:t>заявление</w:t>
        </w:r>
      </w:hyperlink>
      <w:r w:rsidRPr="003D6323">
        <w:rPr>
          <w:rFonts w:eastAsia="Calibri"/>
          <w:sz w:val="28"/>
          <w:szCs w:val="28"/>
        </w:rPr>
        <w:t xml:space="preserve"> о назначении пособия, если работница будет ухаживать сразу за обоими.</w:t>
      </w:r>
    </w:p>
    <w:p w14:paraId="602145D4" w14:textId="77777777" w:rsidR="003D6323" w:rsidRPr="003D6323" w:rsidRDefault="003D6323" w:rsidP="003D6323">
      <w:pPr>
        <w:ind w:firstLine="708"/>
        <w:jc w:val="both"/>
        <w:rPr>
          <w:rFonts w:eastAsia="Calibri"/>
          <w:sz w:val="28"/>
          <w:szCs w:val="28"/>
        </w:rPr>
      </w:pPr>
      <w:r w:rsidRPr="003D6323">
        <w:rPr>
          <w:rFonts w:eastAsia="Calibri"/>
          <w:sz w:val="28"/>
          <w:szCs w:val="28"/>
        </w:rPr>
        <w:t>В случае рождения двойни отпуск по уходу за детьми могут взять оба родителя (другие родственники). Мать может ухаживать за одним ребенком, а отец – за другим. Пособие выплатят каждому. Также один из родителей или родственник вправе оформить отпуск по уходу за двумя детьми. В этом случае пособие выплатят за обоих детей вместе.</w:t>
      </w:r>
    </w:p>
    <w:p w14:paraId="7780B59F" w14:textId="77777777" w:rsidR="003D6323" w:rsidRPr="003D6323" w:rsidRDefault="003D6323" w:rsidP="003D6323">
      <w:pPr>
        <w:jc w:val="both"/>
        <w:rPr>
          <w:rFonts w:eastAsia="Calibri"/>
          <w:sz w:val="28"/>
          <w:szCs w:val="28"/>
        </w:rPr>
      </w:pPr>
      <w:r w:rsidRPr="003D6323">
        <w:rPr>
          <w:rFonts w:eastAsia="Calibri"/>
          <w:sz w:val="28"/>
          <w:szCs w:val="28"/>
        </w:rPr>
        <w:t xml:space="preserve">Напомним, кроме заявления сотрудник </w:t>
      </w:r>
      <w:hyperlink r:id="rId123" w:history="1">
        <w:r w:rsidRPr="003D6323">
          <w:rPr>
            <w:rFonts w:eastAsia="Calibri"/>
            <w:sz w:val="28"/>
            <w:szCs w:val="28"/>
            <w:u w:val="single"/>
          </w:rPr>
          <w:t>должен принести</w:t>
        </w:r>
      </w:hyperlink>
      <w:r w:rsidRPr="003D6323">
        <w:rPr>
          <w:rFonts w:eastAsia="Calibri"/>
          <w:sz w:val="28"/>
          <w:szCs w:val="28"/>
        </w:rPr>
        <w:t xml:space="preserve"> и другие документы для назначения пособия, если их нет у работодателя. В их числе свидетельство о рождении ребенка и справка о том, что другой родитель не использует отпуск и не получает пособие.</w:t>
      </w:r>
    </w:p>
    <w:p w14:paraId="2018C752" w14:textId="682D3BED" w:rsidR="00047E1A" w:rsidRPr="00047E1A" w:rsidRDefault="00047E1A" w:rsidP="00047E1A">
      <w:pPr>
        <w:tabs>
          <w:tab w:val="left" w:pos="1414"/>
        </w:tabs>
        <w:spacing w:before="100" w:beforeAutospacing="1" w:after="180" w:line="276" w:lineRule="auto"/>
        <w:jc w:val="both"/>
        <w:rPr>
          <w:b/>
          <w:bCs/>
          <w:color w:val="4F81BD" w:themeColor="accent1"/>
          <w:sz w:val="28"/>
          <w:szCs w:val="28"/>
          <w:u w:val="single"/>
        </w:rPr>
      </w:pPr>
      <w:r w:rsidRPr="00047E1A">
        <w:rPr>
          <w:b/>
          <w:bCs/>
          <w:color w:val="4F81BD" w:themeColor="accent1"/>
          <w:sz w:val="28"/>
          <w:szCs w:val="28"/>
        </w:rPr>
        <w:t xml:space="preserve">         </w:t>
      </w:r>
      <w:r>
        <w:rPr>
          <w:b/>
          <w:bCs/>
          <w:color w:val="4F81BD" w:themeColor="accent1"/>
          <w:sz w:val="28"/>
          <w:szCs w:val="28"/>
          <w:u w:val="single"/>
        </w:rPr>
        <w:t xml:space="preserve">  </w:t>
      </w:r>
      <w:r w:rsidRPr="00047E1A">
        <w:rPr>
          <w:b/>
          <w:bCs/>
          <w:color w:val="4F81BD" w:themeColor="accent1"/>
          <w:sz w:val="28"/>
          <w:szCs w:val="28"/>
          <w:u w:val="single"/>
        </w:rPr>
        <w:t>Разъяснение Роструда от 22.09.25 (При каких условиях работодатель вправе лишить работника премии за период  временной нетрудоспособности или отпуска.)</w:t>
      </w:r>
    </w:p>
    <w:p w14:paraId="71A34CC2" w14:textId="73E26130" w:rsidR="00047E1A" w:rsidRPr="00047E1A" w:rsidRDefault="00047E1A" w:rsidP="00047E1A">
      <w:pPr>
        <w:tabs>
          <w:tab w:val="left" w:pos="1414"/>
        </w:tabs>
        <w:spacing w:before="100" w:beforeAutospacing="1" w:after="18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47E1A">
        <w:rPr>
          <w:bCs/>
          <w:sz w:val="28"/>
          <w:szCs w:val="28"/>
        </w:rPr>
        <w:t xml:space="preserve">Роструд на своем сайте для онлайн-консультаций отвечает, что это возможно, поскольку </w:t>
      </w:r>
      <w:r w:rsidRPr="00047E1A">
        <w:rPr>
          <w:bCs/>
          <w:sz w:val="28"/>
          <w:szCs w:val="28"/>
          <w:u w:val="single"/>
        </w:rPr>
        <w:t xml:space="preserve">премия не является гарантированной выплатой. </w:t>
      </w:r>
      <w:r w:rsidRPr="00047E1A">
        <w:rPr>
          <w:bCs/>
          <w:sz w:val="28"/>
          <w:szCs w:val="28"/>
        </w:rPr>
        <w:t>Она выплачивается за достижение определенных результатов (выполнение плана, отсутствие прогулов, высокое качество работы и т.д.).</w:t>
      </w:r>
    </w:p>
    <w:p w14:paraId="251CBD9E" w14:textId="64CF1ED3" w:rsidR="00602C43" w:rsidRDefault="00047E1A" w:rsidP="00232BC4">
      <w:pPr>
        <w:tabs>
          <w:tab w:val="left" w:pos="1414"/>
        </w:tabs>
        <w:spacing w:before="100" w:beforeAutospacing="1" w:after="18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047E1A">
        <w:rPr>
          <w:bCs/>
          <w:sz w:val="28"/>
          <w:szCs w:val="28"/>
        </w:rPr>
        <w:t xml:space="preserve">Условия премирования должны быть прописаны в локальном нормативном акте. Среди них работодатель может установить такой критерий начисления премии, </w:t>
      </w:r>
      <w:r w:rsidRPr="00047E1A">
        <w:rPr>
          <w:bCs/>
          <w:sz w:val="28"/>
          <w:szCs w:val="28"/>
          <w:u w:val="single"/>
        </w:rPr>
        <w:t>как отсутствие в периоде премирования отпуска или периода нетрудоспособности</w:t>
      </w:r>
      <w:r w:rsidRPr="00047E1A">
        <w:rPr>
          <w:bCs/>
          <w:sz w:val="28"/>
          <w:szCs w:val="28"/>
        </w:rPr>
        <w:t>. При условии ознакомления сотрудника с указанным правилом депремирование его в соответствии с внутренним нормативом не будет являться нарушением Трудового кодекса.</w:t>
      </w:r>
      <w:r w:rsidR="00F71CE4">
        <w:rPr>
          <w:bCs/>
          <w:sz w:val="28"/>
          <w:szCs w:val="28"/>
        </w:rPr>
        <w:t xml:space="preserve"> </w:t>
      </w:r>
      <w:r w:rsidR="00232BC4">
        <w:rPr>
          <w:bCs/>
          <w:sz w:val="28"/>
          <w:szCs w:val="28"/>
        </w:rPr>
        <w:t>С</w:t>
      </w:r>
      <w:r w:rsidR="00602C43" w:rsidRPr="00602C43">
        <w:rPr>
          <w:bCs/>
          <w:sz w:val="28"/>
          <w:szCs w:val="28"/>
        </w:rPr>
        <w:t>уд признал незаконным снижение премии в несколько десятков раз</w:t>
      </w:r>
    </w:p>
    <w:p w14:paraId="08910749" w14:textId="77777777" w:rsidR="00602C43" w:rsidRDefault="00602C43" w:rsidP="00602C43">
      <w:pPr>
        <w:tabs>
          <w:tab w:val="left" w:pos="1414"/>
        </w:tabs>
        <w:spacing w:before="100" w:beforeAutospacing="1" w:after="180" w:line="276" w:lineRule="auto"/>
        <w:ind w:firstLine="1412"/>
        <w:jc w:val="both"/>
        <w:rPr>
          <w:bCs/>
          <w:sz w:val="28"/>
          <w:szCs w:val="28"/>
        </w:rPr>
      </w:pPr>
    </w:p>
    <w:p w14:paraId="78D6EBE2" w14:textId="77777777" w:rsidR="00602C43" w:rsidRDefault="00602C43" w:rsidP="00602C43">
      <w:pPr>
        <w:tabs>
          <w:tab w:val="left" w:pos="1414"/>
        </w:tabs>
        <w:spacing w:before="100" w:beforeAutospacing="1" w:after="180" w:line="276" w:lineRule="auto"/>
        <w:ind w:firstLine="1412"/>
        <w:jc w:val="both"/>
        <w:rPr>
          <w:bCs/>
          <w:sz w:val="28"/>
          <w:szCs w:val="28"/>
        </w:rPr>
      </w:pPr>
    </w:p>
    <w:p w14:paraId="52DA794A" w14:textId="77777777" w:rsidR="00602C43" w:rsidRDefault="00602C43" w:rsidP="00602C43">
      <w:pPr>
        <w:tabs>
          <w:tab w:val="left" w:pos="1414"/>
        </w:tabs>
        <w:spacing w:before="100" w:beforeAutospacing="1" w:after="180" w:line="276" w:lineRule="auto"/>
        <w:ind w:firstLine="1412"/>
        <w:jc w:val="both"/>
        <w:rPr>
          <w:bCs/>
          <w:sz w:val="28"/>
          <w:szCs w:val="28"/>
        </w:rPr>
      </w:pPr>
    </w:p>
    <w:p w14:paraId="21E849E8" w14:textId="77777777" w:rsidR="00602C43" w:rsidRPr="00602C43" w:rsidRDefault="00602C43" w:rsidP="00602C43">
      <w:pPr>
        <w:tabs>
          <w:tab w:val="left" w:pos="1414"/>
        </w:tabs>
        <w:spacing w:before="100" w:beforeAutospacing="1" w:after="180" w:line="276" w:lineRule="auto"/>
        <w:ind w:firstLine="1412"/>
        <w:jc w:val="both"/>
        <w:rPr>
          <w:bCs/>
          <w:sz w:val="28"/>
          <w:szCs w:val="28"/>
        </w:rPr>
      </w:pPr>
    </w:p>
    <w:p w14:paraId="5B33EC42" w14:textId="3544F07F" w:rsidR="00871A11" w:rsidRPr="00FE5411" w:rsidRDefault="00871A11" w:rsidP="00047E1A">
      <w:pPr>
        <w:tabs>
          <w:tab w:val="left" w:pos="1414"/>
        </w:tabs>
        <w:spacing w:before="100" w:beforeAutospacing="1" w:after="180" w:line="276" w:lineRule="auto"/>
        <w:ind w:firstLine="1412"/>
        <w:jc w:val="both"/>
        <w:rPr>
          <w:bCs/>
          <w:sz w:val="28"/>
          <w:szCs w:val="28"/>
        </w:rPr>
      </w:pPr>
    </w:p>
    <w:sectPr w:rsidR="00871A11" w:rsidRPr="00FE5411">
      <w:headerReference w:type="default" r:id="rId124"/>
      <w:footerReference w:type="default" r:id="rId1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93934" w14:textId="77777777" w:rsidR="000A555F" w:rsidRDefault="000A555F" w:rsidP="00AC1508">
      <w:r>
        <w:separator/>
      </w:r>
    </w:p>
  </w:endnote>
  <w:endnote w:type="continuationSeparator" w:id="0">
    <w:p w14:paraId="1D977736" w14:textId="77777777" w:rsidR="000A555F" w:rsidRDefault="000A555F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14:paraId="281F3681" w14:textId="77777777" w:rsidR="00617B10" w:rsidRDefault="00617B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12E">
          <w:rPr>
            <w:noProof/>
          </w:rPr>
          <w:t>22</w:t>
        </w:r>
        <w:r>
          <w:fldChar w:fldCharType="end"/>
        </w:r>
      </w:p>
    </w:sdtContent>
  </w:sdt>
  <w:p w14:paraId="507AC1E9" w14:textId="77777777" w:rsidR="00617B10" w:rsidRDefault="00617B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ADE86" w14:textId="77777777" w:rsidR="000A555F" w:rsidRDefault="000A555F" w:rsidP="00AC1508">
      <w:r>
        <w:separator/>
      </w:r>
    </w:p>
  </w:footnote>
  <w:footnote w:type="continuationSeparator" w:id="0">
    <w:p w14:paraId="0ADE3A6C" w14:textId="77777777" w:rsidR="000A555F" w:rsidRDefault="000A555F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14:paraId="7562D625" w14:textId="77777777" w:rsidR="00617B10" w:rsidRDefault="00617B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12E">
          <w:rPr>
            <w:noProof/>
          </w:rPr>
          <w:t>22</w:t>
        </w:r>
        <w:r>
          <w:fldChar w:fldCharType="end"/>
        </w:r>
      </w:p>
    </w:sdtContent>
  </w:sdt>
  <w:p w14:paraId="6BBE2EC8" w14:textId="77777777" w:rsidR="00617B10" w:rsidRDefault="00617B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524"/>
    <w:multiLevelType w:val="multilevel"/>
    <w:tmpl w:val="0BA4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318C2"/>
    <w:multiLevelType w:val="multilevel"/>
    <w:tmpl w:val="060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F0AE2"/>
    <w:multiLevelType w:val="multilevel"/>
    <w:tmpl w:val="70B2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C73DE"/>
    <w:multiLevelType w:val="hybridMultilevel"/>
    <w:tmpl w:val="DB0AA336"/>
    <w:lvl w:ilvl="0" w:tplc="D69A6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45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7C7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282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EEE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25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4257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002F3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DE7D7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04F3F6A"/>
    <w:multiLevelType w:val="multilevel"/>
    <w:tmpl w:val="EEC6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F644D"/>
    <w:multiLevelType w:val="multilevel"/>
    <w:tmpl w:val="7764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E13B5"/>
    <w:multiLevelType w:val="hybridMultilevel"/>
    <w:tmpl w:val="8D66E3A8"/>
    <w:lvl w:ilvl="0" w:tplc="259427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E32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B64B3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60F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00B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BA29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06C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C8DF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2558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5EB634C"/>
    <w:multiLevelType w:val="multilevel"/>
    <w:tmpl w:val="428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E8762D"/>
    <w:multiLevelType w:val="multilevel"/>
    <w:tmpl w:val="BBC6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CD5D1E"/>
    <w:multiLevelType w:val="multilevel"/>
    <w:tmpl w:val="BAFE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063D34"/>
    <w:multiLevelType w:val="multilevel"/>
    <w:tmpl w:val="845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1E09AA"/>
    <w:multiLevelType w:val="multilevel"/>
    <w:tmpl w:val="C63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62217A"/>
    <w:multiLevelType w:val="multilevel"/>
    <w:tmpl w:val="F634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F806DE"/>
    <w:multiLevelType w:val="multilevel"/>
    <w:tmpl w:val="561C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EC26BE"/>
    <w:multiLevelType w:val="multilevel"/>
    <w:tmpl w:val="22FC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BB1438C"/>
    <w:multiLevelType w:val="multilevel"/>
    <w:tmpl w:val="3C1E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5A0C84"/>
    <w:multiLevelType w:val="multilevel"/>
    <w:tmpl w:val="99AE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F80DA8"/>
    <w:multiLevelType w:val="multilevel"/>
    <w:tmpl w:val="22CC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9"/>
  </w:num>
  <w:num w:numId="5">
    <w:abstractNumId w:val="17"/>
  </w:num>
  <w:num w:numId="6">
    <w:abstractNumId w:val="5"/>
  </w:num>
  <w:num w:numId="7">
    <w:abstractNumId w:val="2"/>
  </w:num>
  <w:num w:numId="8">
    <w:abstractNumId w:val="1"/>
  </w:num>
  <w:num w:numId="9">
    <w:abstractNumId w:val="16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11"/>
  </w:num>
  <w:num w:numId="15">
    <w:abstractNumId w:val="8"/>
  </w:num>
  <w:num w:numId="16">
    <w:abstractNumId w:val="3"/>
  </w:num>
  <w:num w:numId="17">
    <w:abstractNumId w:val="12"/>
  </w:num>
  <w:num w:numId="1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0FB1"/>
    <w:rsid w:val="00001D4B"/>
    <w:rsid w:val="0000216C"/>
    <w:rsid w:val="00002D03"/>
    <w:rsid w:val="00004061"/>
    <w:rsid w:val="00004733"/>
    <w:rsid w:val="00004A1A"/>
    <w:rsid w:val="00004D42"/>
    <w:rsid w:val="0000523C"/>
    <w:rsid w:val="00005B18"/>
    <w:rsid w:val="00006335"/>
    <w:rsid w:val="00006A97"/>
    <w:rsid w:val="00011DC4"/>
    <w:rsid w:val="00012450"/>
    <w:rsid w:val="00014203"/>
    <w:rsid w:val="000145AD"/>
    <w:rsid w:val="00014B9C"/>
    <w:rsid w:val="000150BA"/>
    <w:rsid w:val="0001510E"/>
    <w:rsid w:val="00015292"/>
    <w:rsid w:val="000152BB"/>
    <w:rsid w:val="000155D1"/>
    <w:rsid w:val="000166DF"/>
    <w:rsid w:val="00016DAD"/>
    <w:rsid w:val="00017222"/>
    <w:rsid w:val="00020633"/>
    <w:rsid w:val="00020A5B"/>
    <w:rsid w:val="000227B2"/>
    <w:rsid w:val="00023456"/>
    <w:rsid w:val="00023830"/>
    <w:rsid w:val="00025306"/>
    <w:rsid w:val="00025437"/>
    <w:rsid w:val="00025747"/>
    <w:rsid w:val="00025783"/>
    <w:rsid w:val="000262FE"/>
    <w:rsid w:val="00026407"/>
    <w:rsid w:val="0002657E"/>
    <w:rsid w:val="00027802"/>
    <w:rsid w:val="00030FD5"/>
    <w:rsid w:val="000313AA"/>
    <w:rsid w:val="00031FBE"/>
    <w:rsid w:val="00032071"/>
    <w:rsid w:val="000323EE"/>
    <w:rsid w:val="000334F8"/>
    <w:rsid w:val="00034AAE"/>
    <w:rsid w:val="00034B8D"/>
    <w:rsid w:val="00034F87"/>
    <w:rsid w:val="0003545E"/>
    <w:rsid w:val="00036034"/>
    <w:rsid w:val="000361EB"/>
    <w:rsid w:val="00037E6E"/>
    <w:rsid w:val="00040830"/>
    <w:rsid w:val="00040C4E"/>
    <w:rsid w:val="000411BA"/>
    <w:rsid w:val="0004124C"/>
    <w:rsid w:val="00041410"/>
    <w:rsid w:val="00042B15"/>
    <w:rsid w:val="00042B29"/>
    <w:rsid w:val="00042B73"/>
    <w:rsid w:val="00043486"/>
    <w:rsid w:val="000438F5"/>
    <w:rsid w:val="00043A5E"/>
    <w:rsid w:val="00043B3A"/>
    <w:rsid w:val="00043F7E"/>
    <w:rsid w:val="000441EC"/>
    <w:rsid w:val="000444DD"/>
    <w:rsid w:val="0004520D"/>
    <w:rsid w:val="00045242"/>
    <w:rsid w:val="00045606"/>
    <w:rsid w:val="000461EE"/>
    <w:rsid w:val="000466A3"/>
    <w:rsid w:val="00046CAC"/>
    <w:rsid w:val="00047E1A"/>
    <w:rsid w:val="00050633"/>
    <w:rsid w:val="000508DF"/>
    <w:rsid w:val="00050C81"/>
    <w:rsid w:val="00051151"/>
    <w:rsid w:val="0005122D"/>
    <w:rsid w:val="00051EE3"/>
    <w:rsid w:val="000528DF"/>
    <w:rsid w:val="00052C97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769"/>
    <w:rsid w:val="00057EC2"/>
    <w:rsid w:val="000600BB"/>
    <w:rsid w:val="000607D0"/>
    <w:rsid w:val="000628E8"/>
    <w:rsid w:val="00064FA2"/>
    <w:rsid w:val="00065615"/>
    <w:rsid w:val="00065628"/>
    <w:rsid w:val="000667FB"/>
    <w:rsid w:val="00066F80"/>
    <w:rsid w:val="0006767E"/>
    <w:rsid w:val="00067873"/>
    <w:rsid w:val="00067ADE"/>
    <w:rsid w:val="0007000C"/>
    <w:rsid w:val="00071882"/>
    <w:rsid w:val="00071CF2"/>
    <w:rsid w:val="0007221C"/>
    <w:rsid w:val="00072925"/>
    <w:rsid w:val="000736B6"/>
    <w:rsid w:val="0007383C"/>
    <w:rsid w:val="0007418C"/>
    <w:rsid w:val="0007490E"/>
    <w:rsid w:val="00074D5B"/>
    <w:rsid w:val="00074E18"/>
    <w:rsid w:val="0007538B"/>
    <w:rsid w:val="00075766"/>
    <w:rsid w:val="00075817"/>
    <w:rsid w:val="00075E50"/>
    <w:rsid w:val="0007647A"/>
    <w:rsid w:val="00076FA0"/>
    <w:rsid w:val="00077744"/>
    <w:rsid w:val="00077DBD"/>
    <w:rsid w:val="0008150E"/>
    <w:rsid w:val="00081E7F"/>
    <w:rsid w:val="00081F5C"/>
    <w:rsid w:val="00082423"/>
    <w:rsid w:val="00082FB0"/>
    <w:rsid w:val="00083522"/>
    <w:rsid w:val="00084003"/>
    <w:rsid w:val="000844E2"/>
    <w:rsid w:val="000855E0"/>
    <w:rsid w:val="000856C9"/>
    <w:rsid w:val="00085987"/>
    <w:rsid w:val="000867B1"/>
    <w:rsid w:val="00086FCE"/>
    <w:rsid w:val="00087A96"/>
    <w:rsid w:val="0009149B"/>
    <w:rsid w:val="00091CCA"/>
    <w:rsid w:val="00092AB2"/>
    <w:rsid w:val="000934FA"/>
    <w:rsid w:val="000934FF"/>
    <w:rsid w:val="0009537D"/>
    <w:rsid w:val="00095859"/>
    <w:rsid w:val="0009626F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3CC7"/>
    <w:rsid w:val="000A3FF3"/>
    <w:rsid w:val="000A4133"/>
    <w:rsid w:val="000A5059"/>
    <w:rsid w:val="000A50FB"/>
    <w:rsid w:val="000A5487"/>
    <w:rsid w:val="000A555F"/>
    <w:rsid w:val="000A55CA"/>
    <w:rsid w:val="000A674D"/>
    <w:rsid w:val="000A6B48"/>
    <w:rsid w:val="000A73F2"/>
    <w:rsid w:val="000A796D"/>
    <w:rsid w:val="000B0126"/>
    <w:rsid w:val="000B1229"/>
    <w:rsid w:val="000B2078"/>
    <w:rsid w:val="000B26B9"/>
    <w:rsid w:val="000B28AB"/>
    <w:rsid w:val="000B2CFE"/>
    <w:rsid w:val="000B2DF8"/>
    <w:rsid w:val="000B31BC"/>
    <w:rsid w:val="000B342F"/>
    <w:rsid w:val="000B36C4"/>
    <w:rsid w:val="000B69F3"/>
    <w:rsid w:val="000B6AA9"/>
    <w:rsid w:val="000B6B21"/>
    <w:rsid w:val="000B6D5A"/>
    <w:rsid w:val="000B74E0"/>
    <w:rsid w:val="000B7F21"/>
    <w:rsid w:val="000C087C"/>
    <w:rsid w:val="000C1D38"/>
    <w:rsid w:val="000C24A9"/>
    <w:rsid w:val="000C26DA"/>
    <w:rsid w:val="000C2E6B"/>
    <w:rsid w:val="000C32F4"/>
    <w:rsid w:val="000C3449"/>
    <w:rsid w:val="000C3664"/>
    <w:rsid w:val="000C384F"/>
    <w:rsid w:val="000C3E6D"/>
    <w:rsid w:val="000C3EAF"/>
    <w:rsid w:val="000C5214"/>
    <w:rsid w:val="000C6F0D"/>
    <w:rsid w:val="000D019A"/>
    <w:rsid w:val="000D02AA"/>
    <w:rsid w:val="000D0307"/>
    <w:rsid w:val="000D0317"/>
    <w:rsid w:val="000D12C8"/>
    <w:rsid w:val="000D1348"/>
    <w:rsid w:val="000D18A0"/>
    <w:rsid w:val="000D276C"/>
    <w:rsid w:val="000D3537"/>
    <w:rsid w:val="000D3F5B"/>
    <w:rsid w:val="000D4928"/>
    <w:rsid w:val="000D4CCD"/>
    <w:rsid w:val="000D59B0"/>
    <w:rsid w:val="000D6836"/>
    <w:rsid w:val="000D6BBC"/>
    <w:rsid w:val="000D7517"/>
    <w:rsid w:val="000D76C7"/>
    <w:rsid w:val="000E063B"/>
    <w:rsid w:val="000E097A"/>
    <w:rsid w:val="000E1078"/>
    <w:rsid w:val="000E1335"/>
    <w:rsid w:val="000E1AE9"/>
    <w:rsid w:val="000E1C69"/>
    <w:rsid w:val="000E1D01"/>
    <w:rsid w:val="000E23E5"/>
    <w:rsid w:val="000E2763"/>
    <w:rsid w:val="000E2988"/>
    <w:rsid w:val="000E3328"/>
    <w:rsid w:val="000E34E8"/>
    <w:rsid w:val="000E39BB"/>
    <w:rsid w:val="000E50F2"/>
    <w:rsid w:val="000E66DB"/>
    <w:rsid w:val="000E7428"/>
    <w:rsid w:val="000F0745"/>
    <w:rsid w:val="000F09FB"/>
    <w:rsid w:val="000F0EA4"/>
    <w:rsid w:val="000F1A94"/>
    <w:rsid w:val="000F224B"/>
    <w:rsid w:val="000F2764"/>
    <w:rsid w:val="000F4D19"/>
    <w:rsid w:val="000F652B"/>
    <w:rsid w:val="000F6B9F"/>
    <w:rsid w:val="000F7CA5"/>
    <w:rsid w:val="000F7F66"/>
    <w:rsid w:val="00100A38"/>
    <w:rsid w:val="00100AF8"/>
    <w:rsid w:val="001011A3"/>
    <w:rsid w:val="00101909"/>
    <w:rsid w:val="001024DD"/>
    <w:rsid w:val="00102BD6"/>
    <w:rsid w:val="001040DC"/>
    <w:rsid w:val="00104301"/>
    <w:rsid w:val="001043AF"/>
    <w:rsid w:val="00104868"/>
    <w:rsid w:val="001051CF"/>
    <w:rsid w:val="0010646F"/>
    <w:rsid w:val="00106867"/>
    <w:rsid w:val="00106EC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92D"/>
    <w:rsid w:val="00114B8D"/>
    <w:rsid w:val="00114DF0"/>
    <w:rsid w:val="00115C0B"/>
    <w:rsid w:val="0011678D"/>
    <w:rsid w:val="001169F1"/>
    <w:rsid w:val="00116E9A"/>
    <w:rsid w:val="00117205"/>
    <w:rsid w:val="001173A1"/>
    <w:rsid w:val="00121054"/>
    <w:rsid w:val="0012156E"/>
    <w:rsid w:val="00121A0F"/>
    <w:rsid w:val="00121E2D"/>
    <w:rsid w:val="00122BF3"/>
    <w:rsid w:val="00123AD2"/>
    <w:rsid w:val="00123EE6"/>
    <w:rsid w:val="001240B2"/>
    <w:rsid w:val="00124127"/>
    <w:rsid w:val="00124B8E"/>
    <w:rsid w:val="0012523F"/>
    <w:rsid w:val="00125C14"/>
    <w:rsid w:val="0012601B"/>
    <w:rsid w:val="00126024"/>
    <w:rsid w:val="001267A3"/>
    <w:rsid w:val="00126938"/>
    <w:rsid w:val="0012749C"/>
    <w:rsid w:val="00127D97"/>
    <w:rsid w:val="001301D3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18E"/>
    <w:rsid w:val="00135411"/>
    <w:rsid w:val="001371D9"/>
    <w:rsid w:val="001376C2"/>
    <w:rsid w:val="001411D2"/>
    <w:rsid w:val="00142447"/>
    <w:rsid w:val="00142D21"/>
    <w:rsid w:val="00144F8B"/>
    <w:rsid w:val="001451DC"/>
    <w:rsid w:val="00145265"/>
    <w:rsid w:val="001457C3"/>
    <w:rsid w:val="00145B8E"/>
    <w:rsid w:val="00145C7E"/>
    <w:rsid w:val="001464DD"/>
    <w:rsid w:val="00147ADB"/>
    <w:rsid w:val="001505F1"/>
    <w:rsid w:val="0015187C"/>
    <w:rsid w:val="00151B33"/>
    <w:rsid w:val="00151D1D"/>
    <w:rsid w:val="0015211E"/>
    <w:rsid w:val="001526BA"/>
    <w:rsid w:val="0015277C"/>
    <w:rsid w:val="00152C4F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6FCA"/>
    <w:rsid w:val="001572C3"/>
    <w:rsid w:val="001572D7"/>
    <w:rsid w:val="001573C6"/>
    <w:rsid w:val="00157BBB"/>
    <w:rsid w:val="001604F3"/>
    <w:rsid w:val="00160EEE"/>
    <w:rsid w:val="001617B3"/>
    <w:rsid w:val="001622AD"/>
    <w:rsid w:val="001635F9"/>
    <w:rsid w:val="001639DB"/>
    <w:rsid w:val="00164443"/>
    <w:rsid w:val="001649AF"/>
    <w:rsid w:val="0016520F"/>
    <w:rsid w:val="001675DE"/>
    <w:rsid w:val="00167CEF"/>
    <w:rsid w:val="00167DD8"/>
    <w:rsid w:val="001700CF"/>
    <w:rsid w:val="00170C9A"/>
    <w:rsid w:val="001710C5"/>
    <w:rsid w:val="001714BA"/>
    <w:rsid w:val="0017151E"/>
    <w:rsid w:val="00171F5D"/>
    <w:rsid w:val="001724DB"/>
    <w:rsid w:val="00172657"/>
    <w:rsid w:val="00172B4C"/>
    <w:rsid w:val="00172DBB"/>
    <w:rsid w:val="001732D4"/>
    <w:rsid w:val="00174A36"/>
    <w:rsid w:val="00174B5F"/>
    <w:rsid w:val="00174C12"/>
    <w:rsid w:val="00175490"/>
    <w:rsid w:val="001758AD"/>
    <w:rsid w:val="001762C0"/>
    <w:rsid w:val="00176DCB"/>
    <w:rsid w:val="00176E02"/>
    <w:rsid w:val="00176FF2"/>
    <w:rsid w:val="00177D13"/>
    <w:rsid w:val="001805BB"/>
    <w:rsid w:val="00180A05"/>
    <w:rsid w:val="00180CF2"/>
    <w:rsid w:val="00181F6D"/>
    <w:rsid w:val="0018280A"/>
    <w:rsid w:val="00182A7E"/>
    <w:rsid w:val="00183471"/>
    <w:rsid w:val="001834AB"/>
    <w:rsid w:val="00184CA5"/>
    <w:rsid w:val="001850A8"/>
    <w:rsid w:val="001852BB"/>
    <w:rsid w:val="001855E0"/>
    <w:rsid w:val="00185775"/>
    <w:rsid w:val="00185ECB"/>
    <w:rsid w:val="0018606D"/>
    <w:rsid w:val="001866C3"/>
    <w:rsid w:val="0018690E"/>
    <w:rsid w:val="00187602"/>
    <w:rsid w:val="001902AA"/>
    <w:rsid w:val="0019042D"/>
    <w:rsid w:val="00190BE3"/>
    <w:rsid w:val="001913B4"/>
    <w:rsid w:val="00191733"/>
    <w:rsid w:val="001921DE"/>
    <w:rsid w:val="001923A7"/>
    <w:rsid w:val="00192B84"/>
    <w:rsid w:val="00193718"/>
    <w:rsid w:val="00193B87"/>
    <w:rsid w:val="00193D8E"/>
    <w:rsid w:val="00194248"/>
    <w:rsid w:val="00194980"/>
    <w:rsid w:val="00194CF5"/>
    <w:rsid w:val="00195799"/>
    <w:rsid w:val="00195F1F"/>
    <w:rsid w:val="00196C74"/>
    <w:rsid w:val="00196EA1"/>
    <w:rsid w:val="00196EE9"/>
    <w:rsid w:val="00197136"/>
    <w:rsid w:val="001A0127"/>
    <w:rsid w:val="001A0452"/>
    <w:rsid w:val="001A1499"/>
    <w:rsid w:val="001A1BC4"/>
    <w:rsid w:val="001A1E27"/>
    <w:rsid w:val="001A1EF8"/>
    <w:rsid w:val="001A2FB8"/>
    <w:rsid w:val="001A300A"/>
    <w:rsid w:val="001A43FF"/>
    <w:rsid w:val="001A4763"/>
    <w:rsid w:val="001A47A4"/>
    <w:rsid w:val="001A4929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91D"/>
    <w:rsid w:val="001B3BA3"/>
    <w:rsid w:val="001B3F31"/>
    <w:rsid w:val="001B4249"/>
    <w:rsid w:val="001B475C"/>
    <w:rsid w:val="001B4931"/>
    <w:rsid w:val="001B4E3B"/>
    <w:rsid w:val="001B4F53"/>
    <w:rsid w:val="001B57A1"/>
    <w:rsid w:val="001B5F49"/>
    <w:rsid w:val="001B726C"/>
    <w:rsid w:val="001B7634"/>
    <w:rsid w:val="001B78EF"/>
    <w:rsid w:val="001B7CA9"/>
    <w:rsid w:val="001B7F56"/>
    <w:rsid w:val="001C029F"/>
    <w:rsid w:val="001C064D"/>
    <w:rsid w:val="001C1E63"/>
    <w:rsid w:val="001C2219"/>
    <w:rsid w:val="001C2A96"/>
    <w:rsid w:val="001C3510"/>
    <w:rsid w:val="001C38BC"/>
    <w:rsid w:val="001C3B5F"/>
    <w:rsid w:val="001C450E"/>
    <w:rsid w:val="001C49EF"/>
    <w:rsid w:val="001C4DB9"/>
    <w:rsid w:val="001C723E"/>
    <w:rsid w:val="001C7D58"/>
    <w:rsid w:val="001D0122"/>
    <w:rsid w:val="001D0493"/>
    <w:rsid w:val="001D09B2"/>
    <w:rsid w:val="001D0EA4"/>
    <w:rsid w:val="001D0EE1"/>
    <w:rsid w:val="001D2351"/>
    <w:rsid w:val="001D2DB1"/>
    <w:rsid w:val="001D3067"/>
    <w:rsid w:val="001D3698"/>
    <w:rsid w:val="001D3D39"/>
    <w:rsid w:val="001D47D7"/>
    <w:rsid w:val="001D4BBB"/>
    <w:rsid w:val="001D4D90"/>
    <w:rsid w:val="001D6010"/>
    <w:rsid w:val="001D6736"/>
    <w:rsid w:val="001D6CCC"/>
    <w:rsid w:val="001D7421"/>
    <w:rsid w:val="001D7622"/>
    <w:rsid w:val="001D76B0"/>
    <w:rsid w:val="001D76C6"/>
    <w:rsid w:val="001E01B9"/>
    <w:rsid w:val="001E02CD"/>
    <w:rsid w:val="001E02EF"/>
    <w:rsid w:val="001E0B5F"/>
    <w:rsid w:val="001E13F8"/>
    <w:rsid w:val="001E246F"/>
    <w:rsid w:val="001E313E"/>
    <w:rsid w:val="001E3310"/>
    <w:rsid w:val="001E4D7E"/>
    <w:rsid w:val="001E4E42"/>
    <w:rsid w:val="001E637F"/>
    <w:rsid w:val="001E6812"/>
    <w:rsid w:val="001E68D5"/>
    <w:rsid w:val="001E6FC8"/>
    <w:rsid w:val="001E6FD1"/>
    <w:rsid w:val="001E7AC5"/>
    <w:rsid w:val="001E7B17"/>
    <w:rsid w:val="001E7D87"/>
    <w:rsid w:val="001F0F7A"/>
    <w:rsid w:val="001F14D4"/>
    <w:rsid w:val="001F23A3"/>
    <w:rsid w:val="001F2795"/>
    <w:rsid w:val="001F3486"/>
    <w:rsid w:val="001F357E"/>
    <w:rsid w:val="001F37F2"/>
    <w:rsid w:val="001F39AD"/>
    <w:rsid w:val="001F4834"/>
    <w:rsid w:val="001F4A4E"/>
    <w:rsid w:val="001F4E5D"/>
    <w:rsid w:val="001F50C8"/>
    <w:rsid w:val="001F670F"/>
    <w:rsid w:val="001F6C71"/>
    <w:rsid w:val="001F76CA"/>
    <w:rsid w:val="001F7ABB"/>
    <w:rsid w:val="001F7C80"/>
    <w:rsid w:val="002010E6"/>
    <w:rsid w:val="00201925"/>
    <w:rsid w:val="00202D97"/>
    <w:rsid w:val="002032BF"/>
    <w:rsid w:val="0020452A"/>
    <w:rsid w:val="00205401"/>
    <w:rsid w:val="00205507"/>
    <w:rsid w:val="002059F2"/>
    <w:rsid w:val="00205D27"/>
    <w:rsid w:val="00206552"/>
    <w:rsid w:val="00210E20"/>
    <w:rsid w:val="00213BBE"/>
    <w:rsid w:val="00213CD9"/>
    <w:rsid w:val="0021423E"/>
    <w:rsid w:val="00214A32"/>
    <w:rsid w:val="00214BE8"/>
    <w:rsid w:val="00214F5C"/>
    <w:rsid w:val="00215170"/>
    <w:rsid w:val="00215415"/>
    <w:rsid w:val="0021590D"/>
    <w:rsid w:val="0021598F"/>
    <w:rsid w:val="00215A7F"/>
    <w:rsid w:val="00215C91"/>
    <w:rsid w:val="00216542"/>
    <w:rsid w:val="00216BD5"/>
    <w:rsid w:val="0021721A"/>
    <w:rsid w:val="00220E27"/>
    <w:rsid w:val="00221DA5"/>
    <w:rsid w:val="00222007"/>
    <w:rsid w:val="002221A8"/>
    <w:rsid w:val="002237D7"/>
    <w:rsid w:val="00224BD4"/>
    <w:rsid w:val="0022528A"/>
    <w:rsid w:val="00226773"/>
    <w:rsid w:val="00226F76"/>
    <w:rsid w:val="00227146"/>
    <w:rsid w:val="002275A1"/>
    <w:rsid w:val="0023003A"/>
    <w:rsid w:val="00230633"/>
    <w:rsid w:val="00230BC5"/>
    <w:rsid w:val="00230CFD"/>
    <w:rsid w:val="00232A20"/>
    <w:rsid w:val="00232BC4"/>
    <w:rsid w:val="00232C60"/>
    <w:rsid w:val="00232F2A"/>
    <w:rsid w:val="002334F5"/>
    <w:rsid w:val="0023377F"/>
    <w:rsid w:val="00234706"/>
    <w:rsid w:val="00234830"/>
    <w:rsid w:val="00234CC1"/>
    <w:rsid w:val="00236863"/>
    <w:rsid w:val="00236884"/>
    <w:rsid w:val="00237778"/>
    <w:rsid w:val="0023777F"/>
    <w:rsid w:val="00237D4F"/>
    <w:rsid w:val="002400B5"/>
    <w:rsid w:val="00240108"/>
    <w:rsid w:val="002407AF"/>
    <w:rsid w:val="00240E00"/>
    <w:rsid w:val="00241375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5E08"/>
    <w:rsid w:val="002460E6"/>
    <w:rsid w:val="0024683A"/>
    <w:rsid w:val="0024700A"/>
    <w:rsid w:val="00247039"/>
    <w:rsid w:val="002479CE"/>
    <w:rsid w:val="002502F8"/>
    <w:rsid w:val="0025051A"/>
    <w:rsid w:val="002505ED"/>
    <w:rsid w:val="00251305"/>
    <w:rsid w:val="00251457"/>
    <w:rsid w:val="00251942"/>
    <w:rsid w:val="0025240B"/>
    <w:rsid w:val="00252667"/>
    <w:rsid w:val="00252E75"/>
    <w:rsid w:val="0025379D"/>
    <w:rsid w:val="00254186"/>
    <w:rsid w:val="0025481E"/>
    <w:rsid w:val="0025487C"/>
    <w:rsid w:val="00254CB4"/>
    <w:rsid w:val="00255AE7"/>
    <w:rsid w:val="00256931"/>
    <w:rsid w:val="00257138"/>
    <w:rsid w:val="00257207"/>
    <w:rsid w:val="002576A5"/>
    <w:rsid w:val="00257AA4"/>
    <w:rsid w:val="002607FE"/>
    <w:rsid w:val="00260EDF"/>
    <w:rsid w:val="0026113E"/>
    <w:rsid w:val="00261584"/>
    <w:rsid w:val="00261BBC"/>
    <w:rsid w:val="002620AB"/>
    <w:rsid w:val="00263310"/>
    <w:rsid w:val="00263680"/>
    <w:rsid w:val="0026385E"/>
    <w:rsid w:val="0026393B"/>
    <w:rsid w:val="00263B33"/>
    <w:rsid w:val="002641E3"/>
    <w:rsid w:val="00265B22"/>
    <w:rsid w:val="002665C1"/>
    <w:rsid w:val="00266FDE"/>
    <w:rsid w:val="00267835"/>
    <w:rsid w:val="00267B1D"/>
    <w:rsid w:val="00267C53"/>
    <w:rsid w:val="00267CFB"/>
    <w:rsid w:val="00267F3C"/>
    <w:rsid w:val="002701BA"/>
    <w:rsid w:val="0027029F"/>
    <w:rsid w:val="002709F9"/>
    <w:rsid w:val="002715F6"/>
    <w:rsid w:val="002725BD"/>
    <w:rsid w:val="00272801"/>
    <w:rsid w:val="002739C1"/>
    <w:rsid w:val="00274692"/>
    <w:rsid w:val="002746F6"/>
    <w:rsid w:val="00274F56"/>
    <w:rsid w:val="00275966"/>
    <w:rsid w:val="00275A14"/>
    <w:rsid w:val="00275C9F"/>
    <w:rsid w:val="0027664B"/>
    <w:rsid w:val="00276720"/>
    <w:rsid w:val="00276CAC"/>
    <w:rsid w:val="0027739E"/>
    <w:rsid w:val="00277500"/>
    <w:rsid w:val="0028025B"/>
    <w:rsid w:val="002814ED"/>
    <w:rsid w:val="0028245C"/>
    <w:rsid w:val="0028341F"/>
    <w:rsid w:val="002837A1"/>
    <w:rsid w:val="00283F60"/>
    <w:rsid w:val="00285446"/>
    <w:rsid w:val="00285C83"/>
    <w:rsid w:val="00285F46"/>
    <w:rsid w:val="00286868"/>
    <w:rsid w:val="00286FED"/>
    <w:rsid w:val="00287189"/>
    <w:rsid w:val="00287C3C"/>
    <w:rsid w:val="002901CF"/>
    <w:rsid w:val="0029066E"/>
    <w:rsid w:val="002907A7"/>
    <w:rsid w:val="00290AFA"/>
    <w:rsid w:val="00291877"/>
    <w:rsid w:val="00291FF9"/>
    <w:rsid w:val="0029209E"/>
    <w:rsid w:val="0029222D"/>
    <w:rsid w:val="00292757"/>
    <w:rsid w:val="002936BC"/>
    <w:rsid w:val="00293A89"/>
    <w:rsid w:val="002941CB"/>
    <w:rsid w:val="0029491F"/>
    <w:rsid w:val="0029504C"/>
    <w:rsid w:val="002952D6"/>
    <w:rsid w:val="0029541C"/>
    <w:rsid w:val="002958D3"/>
    <w:rsid w:val="002964A1"/>
    <w:rsid w:val="00297B4D"/>
    <w:rsid w:val="002A0577"/>
    <w:rsid w:val="002A0CDF"/>
    <w:rsid w:val="002A0EAD"/>
    <w:rsid w:val="002A117E"/>
    <w:rsid w:val="002A1336"/>
    <w:rsid w:val="002A18E4"/>
    <w:rsid w:val="002A197F"/>
    <w:rsid w:val="002A1B4E"/>
    <w:rsid w:val="002A1FE4"/>
    <w:rsid w:val="002A20B5"/>
    <w:rsid w:val="002A2FAA"/>
    <w:rsid w:val="002A5DF6"/>
    <w:rsid w:val="002A6048"/>
    <w:rsid w:val="002A6238"/>
    <w:rsid w:val="002A68F8"/>
    <w:rsid w:val="002A7426"/>
    <w:rsid w:val="002A78A0"/>
    <w:rsid w:val="002A7DA9"/>
    <w:rsid w:val="002B03C4"/>
    <w:rsid w:val="002B1470"/>
    <w:rsid w:val="002B16EF"/>
    <w:rsid w:val="002B1793"/>
    <w:rsid w:val="002B1ABD"/>
    <w:rsid w:val="002B219A"/>
    <w:rsid w:val="002B2AF6"/>
    <w:rsid w:val="002B2CA8"/>
    <w:rsid w:val="002B3245"/>
    <w:rsid w:val="002B457C"/>
    <w:rsid w:val="002B53AA"/>
    <w:rsid w:val="002C087A"/>
    <w:rsid w:val="002C0A28"/>
    <w:rsid w:val="002C0EC9"/>
    <w:rsid w:val="002C188A"/>
    <w:rsid w:val="002C22B4"/>
    <w:rsid w:val="002C22D8"/>
    <w:rsid w:val="002C2DB5"/>
    <w:rsid w:val="002C30F0"/>
    <w:rsid w:val="002C41DA"/>
    <w:rsid w:val="002C4269"/>
    <w:rsid w:val="002C44DF"/>
    <w:rsid w:val="002C45F6"/>
    <w:rsid w:val="002C4ABF"/>
    <w:rsid w:val="002C6089"/>
    <w:rsid w:val="002C623E"/>
    <w:rsid w:val="002C6750"/>
    <w:rsid w:val="002C69A1"/>
    <w:rsid w:val="002D0242"/>
    <w:rsid w:val="002D1046"/>
    <w:rsid w:val="002D176D"/>
    <w:rsid w:val="002D1F36"/>
    <w:rsid w:val="002D20D4"/>
    <w:rsid w:val="002D237E"/>
    <w:rsid w:val="002D2753"/>
    <w:rsid w:val="002D29E8"/>
    <w:rsid w:val="002D2D50"/>
    <w:rsid w:val="002D3229"/>
    <w:rsid w:val="002D3746"/>
    <w:rsid w:val="002D3BD4"/>
    <w:rsid w:val="002D3E11"/>
    <w:rsid w:val="002D5B77"/>
    <w:rsid w:val="002D5E03"/>
    <w:rsid w:val="002D6223"/>
    <w:rsid w:val="002D63DA"/>
    <w:rsid w:val="002D688C"/>
    <w:rsid w:val="002D689A"/>
    <w:rsid w:val="002D6B0F"/>
    <w:rsid w:val="002D7F0D"/>
    <w:rsid w:val="002E078E"/>
    <w:rsid w:val="002E0FA8"/>
    <w:rsid w:val="002E1B2B"/>
    <w:rsid w:val="002E2ED9"/>
    <w:rsid w:val="002E35A8"/>
    <w:rsid w:val="002E3645"/>
    <w:rsid w:val="002E401D"/>
    <w:rsid w:val="002E446D"/>
    <w:rsid w:val="002E4CF7"/>
    <w:rsid w:val="002E54B1"/>
    <w:rsid w:val="002E6DAA"/>
    <w:rsid w:val="002E6E8D"/>
    <w:rsid w:val="002E71CC"/>
    <w:rsid w:val="002E7808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4064"/>
    <w:rsid w:val="002F618A"/>
    <w:rsid w:val="002F62D3"/>
    <w:rsid w:val="002F6488"/>
    <w:rsid w:val="002F65E8"/>
    <w:rsid w:val="002F68A2"/>
    <w:rsid w:val="002F7959"/>
    <w:rsid w:val="003000FC"/>
    <w:rsid w:val="003007AF"/>
    <w:rsid w:val="00300D68"/>
    <w:rsid w:val="00301829"/>
    <w:rsid w:val="00301907"/>
    <w:rsid w:val="00301C13"/>
    <w:rsid w:val="00301F76"/>
    <w:rsid w:val="0030277B"/>
    <w:rsid w:val="003037FE"/>
    <w:rsid w:val="00304AB3"/>
    <w:rsid w:val="00304CFD"/>
    <w:rsid w:val="00304FDF"/>
    <w:rsid w:val="00305201"/>
    <w:rsid w:val="00305566"/>
    <w:rsid w:val="00306E5C"/>
    <w:rsid w:val="003075D9"/>
    <w:rsid w:val="003107E4"/>
    <w:rsid w:val="00310900"/>
    <w:rsid w:val="003109FA"/>
    <w:rsid w:val="00311160"/>
    <w:rsid w:val="0031151B"/>
    <w:rsid w:val="00311520"/>
    <w:rsid w:val="00311941"/>
    <w:rsid w:val="00311C3A"/>
    <w:rsid w:val="00311CAA"/>
    <w:rsid w:val="0031228E"/>
    <w:rsid w:val="00312456"/>
    <w:rsid w:val="00312C5B"/>
    <w:rsid w:val="00312E62"/>
    <w:rsid w:val="00313D1F"/>
    <w:rsid w:val="00314116"/>
    <w:rsid w:val="0031444A"/>
    <w:rsid w:val="00314C2F"/>
    <w:rsid w:val="00315887"/>
    <w:rsid w:val="00315C18"/>
    <w:rsid w:val="003165C5"/>
    <w:rsid w:val="003168FC"/>
    <w:rsid w:val="003174E8"/>
    <w:rsid w:val="003176B1"/>
    <w:rsid w:val="003178E3"/>
    <w:rsid w:val="00317BFE"/>
    <w:rsid w:val="0032010E"/>
    <w:rsid w:val="003203DB"/>
    <w:rsid w:val="00322893"/>
    <w:rsid w:val="0032585B"/>
    <w:rsid w:val="003260DB"/>
    <w:rsid w:val="00326DF2"/>
    <w:rsid w:val="00327B34"/>
    <w:rsid w:val="00327F88"/>
    <w:rsid w:val="00327FDC"/>
    <w:rsid w:val="00330872"/>
    <w:rsid w:val="003308C5"/>
    <w:rsid w:val="00332660"/>
    <w:rsid w:val="00332BCD"/>
    <w:rsid w:val="003342F0"/>
    <w:rsid w:val="00334C59"/>
    <w:rsid w:val="00336B0C"/>
    <w:rsid w:val="003404CB"/>
    <w:rsid w:val="0034086A"/>
    <w:rsid w:val="00340880"/>
    <w:rsid w:val="003408FE"/>
    <w:rsid w:val="00341136"/>
    <w:rsid w:val="00341D8F"/>
    <w:rsid w:val="00342FFF"/>
    <w:rsid w:val="00343604"/>
    <w:rsid w:val="003436A5"/>
    <w:rsid w:val="00343F3B"/>
    <w:rsid w:val="00343F53"/>
    <w:rsid w:val="003447D1"/>
    <w:rsid w:val="003447F1"/>
    <w:rsid w:val="003447F6"/>
    <w:rsid w:val="0034483B"/>
    <w:rsid w:val="00344A1D"/>
    <w:rsid w:val="003459EE"/>
    <w:rsid w:val="00345B60"/>
    <w:rsid w:val="00345DD9"/>
    <w:rsid w:val="003478B8"/>
    <w:rsid w:val="00347CD9"/>
    <w:rsid w:val="003504DA"/>
    <w:rsid w:val="00351213"/>
    <w:rsid w:val="0035128F"/>
    <w:rsid w:val="003513A8"/>
    <w:rsid w:val="00352844"/>
    <w:rsid w:val="00352EF1"/>
    <w:rsid w:val="003539E8"/>
    <w:rsid w:val="00353ADA"/>
    <w:rsid w:val="003541A9"/>
    <w:rsid w:val="00354677"/>
    <w:rsid w:val="00355047"/>
    <w:rsid w:val="0035581B"/>
    <w:rsid w:val="003559FE"/>
    <w:rsid w:val="0035627F"/>
    <w:rsid w:val="00356AA9"/>
    <w:rsid w:val="00356CAD"/>
    <w:rsid w:val="00360381"/>
    <w:rsid w:val="00360385"/>
    <w:rsid w:val="003643C3"/>
    <w:rsid w:val="0036692D"/>
    <w:rsid w:val="00366CD7"/>
    <w:rsid w:val="00367D20"/>
    <w:rsid w:val="00370684"/>
    <w:rsid w:val="00370C7A"/>
    <w:rsid w:val="00370CCD"/>
    <w:rsid w:val="003711AC"/>
    <w:rsid w:val="003713CF"/>
    <w:rsid w:val="00371B55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48A6"/>
    <w:rsid w:val="00375073"/>
    <w:rsid w:val="003758EA"/>
    <w:rsid w:val="00376010"/>
    <w:rsid w:val="0037604A"/>
    <w:rsid w:val="00376494"/>
    <w:rsid w:val="00376604"/>
    <w:rsid w:val="003776D0"/>
    <w:rsid w:val="0038054D"/>
    <w:rsid w:val="00380840"/>
    <w:rsid w:val="00380DA6"/>
    <w:rsid w:val="0038137E"/>
    <w:rsid w:val="00381825"/>
    <w:rsid w:val="00381ED3"/>
    <w:rsid w:val="003824B2"/>
    <w:rsid w:val="003824D8"/>
    <w:rsid w:val="003831EA"/>
    <w:rsid w:val="00383A3E"/>
    <w:rsid w:val="003842CA"/>
    <w:rsid w:val="003844BC"/>
    <w:rsid w:val="003847DD"/>
    <w:rsid w:val="00384BEC"/>
    <w:rsid w:val="00385770"/>
    <w:rsid w:val="00385E72"/>
    <w:rsid w:val="0038605E"/>
    <w:rsid w:val="00390212"/>
    <w:rsid w:val="0039095D"/>
    <w:rsid w:val="00393172"/>
    <w:rsid w:val="003941F3"/>
    <w:rsid w:val="00394883"/>
    <w:rsid w:val="00394A91"/>
    <w:rsid w:val="003952CD"/>
    <w:rsid w:val="00395629"/>
    <w:rsid w:val="0039598A"/>
    <w:rsid w:val="00396962"/>
    <w:rsid w:val="00396C44"/>
    <w:rsid w:val="003A0D63"/>
    <w:rsid w:val="003A1AFC"/>
    <w:rsid w:val="003A1C43"/>
    <w:rsid w:val="003A20DE"/>
    <w:rsid w:val="003A2AFD"/>
    <w:rsid w:val="003A33E6"/>
    <w:rsid w:val="003A4BC2"/>
    <w:rsid w:val="003A56BC"/>
    <w:rsid w:val="003A57A8"/>
    <w:rsid w:val="003A5D05"/>
    <w:rsid w:val="003A65B5"/>
    <w:rsid w:val="003A6D68"/>
    <w:rsid w:val="003A6EA5"/>
    <w:rsid w:val="003A70F2"/>
    <w:rsid w:val="003A71CE"/>
    <w:rsid w:val="003A7222"/>
    <w:rsid w:val="003A7A1B"/>
    <w:rsid w:val="003A7CBE"/>
    <w:rsid w:val="003B118F"/>
    <w:rsid w:val="003B129F"/>
    <w:rsid w:val="003B3659"/>
    <w:rsid w:val="003B4728"/>
    <w:rsid w:val="003B5795"/>
    <w:rsid w:val="003B5DB5"/>
    <w:rsid w:val="003B6755"/>
    <w:rsid w:val="003B6A77"/>
    <w:rsid w:val="003B76EC"/>
    <w:rsid w:val="003B77E6"/>
    <w:rsid w:val="003C0B54"/>
    <w:rsid w:val="003C13D0"/>
    <w:rsid w:val="003C144C"/>
    <w:rsid w:val="003C16D8"/>
    <w:rsid w:val="003C23C2"/>
    <w:rsid w:val="003C31B8"/>
    <w:rsid w:val="003C3519"/>
    <w:rsid w:val="003C396E"/>
    <w:rsid w:val="003C3DB7"/>
    <w:rsid w:val="003C425B"/>
    <w:rsid w:val="003C4530"/>
    <w:rsid w:val="003C548F"/>
    <w:rsid w:val="003C5596"/>
    <w:rsid w:val="003C6C39"/>
    <w:rsid w:val="003C6D7B"/>
    <w:rsid w:val="003C75D4"/>
    <w:rsid w:val="003D028A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3A16"/>
    <w:rsid w:val="003D4524"/>
    <w:rsid w:val="003D4C5D"/>
    <w:rsid w:val="003D5511"/>
    <w:rsid w:val="003D5B95"/>
    <w:rsid w:val="003D6323"/>
    <w:rsid w:val="003D69BB"/>
    <w:rsid w:val="003D72A3"/>
    <w:rsid w:val="003D7697"/>
    <w:rsid w:val="003D79B5"/>
    <w:rsid w:val="003D7E75"/>
    <w:rsid w:val="003E01A1"/>
    <w:rsid w:val="003E041F"/>
    <w:rsid w:val="003E1033"/>
    <w:rsid w:val="003E238A"/>
    <w:rsid w:val="003E27F5"/>
    <w:rsid w:val="003E28D3"/>
    <w:rsid w:val="003E2BBE"/>
    <w:rsid w:val="003E2C72"/>
    <w:rsid w:val="003E3112"/>
    <w:rsid w:val="003E3734"/>
    <w:rsid w:val="003E382E"/>
    <w:rsid w:val="003E41DA"/>
    <w:rsid w:val="003E5A46"/>
    <w:rsid w:val="003E5EC4"/>
    <w:rsid w:val="003E66D9"/>
    <w:rsid w:val="003E6A55"/>
    <w:rsid w:val="003E7694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4BCC"/>
    <w:rsid w:val="003F5254"/>
    <w:rsid w:val="003F5355"/>
    <w:rsid w:val="003F5391"/>
    <w:rsid w:val="003F53B7"/>
    <w:rsid w:val="003F5578"/>
    <w:rsid w:val="003F5717"/>
    <w:rsid w:val="003F5EAF"/>
    <w:rsid w:val="003F7067"/>
    <w:rsid w:val="003F76E1"/>
    <w:rsid w:val="003F7D26"/>
    <w:rsid w:val="00400193"/>
    <w:rsid w:val="0040177D"/>
    <w:rsid w:val="00401BB7"/>
    <w:rsid w:val="00401D36"/>
    <w:rsid w:val="00402096"/>
    <w:rsid w:val="0040234C"/>
    <w:rsid w:val="0040347F"/>
    <w:rsid w:val="00403CF6"/>
    <w:rsid w:val="00404565"/>
    <w:rsid w:val="004045F3"/>
    <w:rsid w:val="004046D4"/>
    <w:rsid w:val="00404967"/>
    <w:rsid w:val="00404CDB"/>
    <w:rsid w:val="00404DC3"/>
    <w:rsid w:val="0040509D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4323"/>
    <w:rsid w:val="0041513D"/>
    <w:rsid w:val="004159FE"/>
    <w:rsid w:val="004178D7"/>
    <w:rsid w:val="00420523"/>
    <w:rsid w:val="00420666"/>
    <w:rsid w:val="00420AA6"/>
    <w:rsid w:val="00420E38"/>
    <w:rsid w:val="00420ECA"/>
    <w:rsid w:val="00421A1B"/>
    <w:rsid w:val="004222BA"/>
    <w:rsid w:val="00422514"/>
    <w:rsid w:val="0042265A"/>
    <w:rsid w:val="0042270F"/>
    <w:rsid w:val="00422E4E"/>
    <w:rsid w:val="00423D34"/>
    <w:rsid w:val="00423F82"/>
    <w:rsid w:val="004246F4"/>
    <w:rsid w:val="00424B6A"/>
    <w:rsid w:val="00427357"/>
    <w:rsid w:val="00427AEF"/>
    <w:rsid w:val="00427E0C"/>
    <w:rsid w:val="00430335"/>
    <w:rsid w:val="00430707"/>
    <w:rsid w:val="0043099C"/>
    <w:rsid w:val="00430CEE"/>
    <w:rsid w:val="00430D6D"/>
    <w:rsid w:val="00430E4A"/>
    <w:rsid w:val="0043119E"/>
    <w:rsid w:val="0043187E"/>
    <w:rsid w:val="004322EB"/>
    <w:rsid w:val="004324F0"/>
    <w:rsid w:val="004350C8"/>
    <w:rsid w:val="00435783"/>
    <w:rsid w:val="00435824"/>
    <w:rsid w:val="00435BC2"/>
    <w:rsid w:val="00436067"/>
    <w:rsid w:val="00436A22"/>
    <w:rsid w:val="00437822"/>
    <w:rsid w:val="0043796B"/>
    <w:rsid w:val="00440E5F"/>
    <w:rsid w:val="00442054"/>
    <w:rsid w:val="00442CA6"/>
    <w:rsid w:val="00443343"/>
    <w:rsid w:val="00443541"/>
    <w:rsid w:val="00443A2B"/>
    <w:rsid w:val="00443FE8"/>
    <w:rsid w:val="004450EB"/>
    <w:rsid w:val="004458B1"/>
    <w:rsid w:val="004460BA"/>
    <w:rsid w:val="004472A0"/>
    <w:rsid w:val="004477A7"/>
    <w:rsid w:val="004479B8"/>
    <w:rsid w:val="00447CF6"/>
    <w:rsid w:val="00447E7B"/>
    <w:rsid w:val="00452CD3"/>
    <w:rsid w:val="00453B11"/>
    <w:rsid w:val="0045461D"/>
    <w:rsid w:val="00455707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484"/>
    <w:rsid w:val="00463AB2"/>
    <w:rsid w:val="00463BD3"/>
    <w:rsid w:val="004658F8"/>
    <w:rsid w:val="00465CAC"/>
    <w:rsid w:val="0046602E"/>
    <w:rsid w:val="0046607E"/>
    <w:rsid w:val="00466B02"/>
    <w:rsid w:val="00467B0C"/>
    <w:rsid w:val="00467FB5"/>
    <w:rsid w:val="00471763"/>
    <w:rsid w:val="00471899"/>
    <w:rsid w:val="00471ABD"/>
    <w:rsid w:val="004723C5"/>
    <w:rsid w:val="00472AEB"/>
    <w:rsid w:val="0047359B"/>
    <w:rsid w:val="00474F03"/>
    <w:rsid w:val="0047521C"/>
    <w:rsid w:val="0047529F"/>
    <w:rsid w:val="00477914"/>
    <w:rsid w:val="00477B26"/>
    <w:rsid w:val="0048012F"/>
    <w:rsid w:val="004802F0"/>
    <w:rsid w:val="00481E9D"/>
    <w:rsid w:val="004820E6"/>
    <w:rsid w:val="00482176"/>
    <w:rsid w:val="004822D6"/>
    <w:rsid w:val="00482E80"/>
    <w:rsid w:val="00483771"/>
    <w:rsid w:val="00483926"/>
    <w:rsid w:val="00485DDF"/>
    <w:rsid w:val="00486B30"/>
    <w:rsid w:val="004873C6"/>
    <w:rsid w:val="004876DC"/>
    <w:rsid w:val="0048772F"/>
    <w:rsid w:val="00487B6A"/>
    <w:rsid w:val="0049001A"/>
    <w:rsid w:val="00490ABC"/>
    <w:rsid w:val="00490B74"/>
    <w:rsid w:val="00490FB1"/>
    <w:rsid w:val="00491434"/>
    <w:rsid w:val="0049189C"/>
    <w:rsid w:val="004935A3"/>
    <w:rsid w:val="004936FB"/>
    <w:rsid w:val="00494056"/>
    <w:rsid w:val="004940D7"/>
    <w:rsid w:val="00495540"/>
    <w:rsid w:val="004961F8"/>
    <w:rsid w:val="00496804"/>
    <w:rsid w:val="004A08BD"/>
    <w:rsid w:val="004A16D6"/>
    <w:rsid w:val="004A25BA"/>
    <w:rsid w:val="004A2D67"/>
    <w:rsid w:val="004A3177"/>
    <w:rsid w:val="004A326D"/>
    <w:rsid w:val="004A5299"/>
    <w:rsid w:val="004A5AEB"/>
    <w:rsid w:val="004A5DC3"/>
    <w:rsid w:val="004A5F98"/>
    <w:rsid w:val="004A5FF0"/>
    <w:rsid w:val="004A623B"/>
    <w:rsid w:val="004A6365"/>
    <w:rsid w:val="004A6AFE"/>
    <w:rsid w:val="004A7B8A"/>
    <w:rsid w:val="004B0985"/>
    <w:rsid w:val="004B0B32"/>
    <w:rsid w:val="004B1C6A"/>
    <w:rsid w:val="004B20F1"/>
    <w:rsid w:val="004B22CD"/>
    <w:rsid w:val="004B36D6"/>
    <w:rsid w:val="004B3F4F"/>
    <w:rsid w:val="004B4190"/>
    <w:rsid w:val="004B5B77"/>
    <w:rsid w:val="004B62ED"/>
    <w:rsid w:val="004B6435"/>
    <w:rsid w:val="004B6E78"/>
    <w:rsid w:val="004B708B"/>
    <w:rsid w:val="004B7A94"/>
    <w:rsid w:val="004B7C7D"/>
    <w:rsid w:val="004C03B9"/>
    <w:rsid w:val="004C1AB4"/>
    <w:rsid w:val="004C220F"/>
    <w:rsid w:val="004C272C"/>
    <w:rsid w:val="004C2ACE"/>
    <w:rsid w:val="004C3958"/>
    <w:rsid w:val="004C40E7"/>
    <w:rsid w:val="004C4A66"/>
    <w:rsid w:val="004C5312"/>
    <w:rsid w:val="004C5558"/>
    <w:rsid w:val="004C58C0"/>
    <w:rsid w:val="004C5ED3"/>
    <w:rsid w:val="004C6121"/>
    <w:rsid w:val="004C7FAD"/>
    <w:rsid w:val="004D03CF"/>
    <w:rsid w:val="004D06C9"/>
    <w:rsid w:val="004D1ADC"/>
    <w:rsid w:val="004D305E"/>
    <w:rsid w:val="004D31DB"/>
    <w:rsid w:val="004D33C5"/>
    <w:rsid w:val="004D351A"/>
    <w:rsid w:val="004D5BC6"/>
    <w:rsid w:val="004D60FD"/>
    <w:rsid w:val="004D7400"/>
    <w:rsid w:val="004D7A52"/>
    <w:rsid w:val="004E0052"/>
    <w:rsid w:val="004E0224"/>
    <w:rsid w:val="004E161F"/>
    <w:rsid w:val="004E1B13"/>
    <w:rsid w:val="004E2D20"/>
    <w:rsid w:val="004E301B"/>
    <w:rsid w:val="004E34DC"/>
    <w:rsid w:val="004E3FC3"/>
    <w:rsid w:val="004E4144"/>
    <w:rsid w:val="004E52F9"/>
    <w:rsid w:val="004E5AFC"/>
    <w:rsid w:val="004E5CC3"/>
    <w:rsid w:val="004E60B4"/>
    <w:rsid w:val="004E6561"/>
    <w:rsid w:val="004F0607"/>
    <w:rsid w:val="004F071C"/>
    <w:rsid w:val="004F0CAD"/>
    <w:rsid w:val="004F0F48"/>
    <w:rsid w:val="004F1503"/>
    <w:rsid w:val="004F1C19"/>
    <w:rsid w:val="004F1CE6"/>
    <w:rsid w:val="004F2466"/>
    <w:rsid w:val="004F2ACB"/>
    <w:rsid w:val="004F2EDD"/>
    <w:rsid w:val="004F39FD"/>
    <w:rsid w:val="004F3A7E"/>
    <w:rsid w:val="004F3B84"/>
    <w:rsid w:val="004F4F3E"/>
    <w:rsid w:val="004F4F92"/>
    <w:rsid w:val="004F77B5"/>
    <w:rsid w:val="004F7AB8"/>
    <w:rsid w:val="00500FC4"/>
    <w:rsid w:val="0050145B"/>
    <w:rsid w:val="005017EE"/>
    <w:rsid w:val="00501A6C"/>
    <w:rsid w:val="00501E6A"/>
    <w:rsid w:val="00502079"/>
    <w:rsid w:val="00502137"/>
    <w:rsid w:val="00502F03"/>
    <w:rsid w:val="0050356C"/>
    <w:rsid w:val="00504802"/>
    <w:rsid w:val="00506256"/>
    <w:rsid w:val="0050691C"/>
    <w:rsid w:val="00507D2C"/>
    <w:rsid w:val="00511111"/>
    <w:rsid w:val="005112BC"/>
    <w:rsid w:val="0051131A"/>
    <w:rsid w:val="00512D67"/>
    <w:rsid w:val="0051302A"/>
    <w:rsid w:val="00513223"/>
    <w:rsid w:val="0051391C"/>
    <w:rsid w:val="005141F8"/>
    <w:rsid w:val="00514688"/>
    <w:rsid w:val="005153B0"/>
    <w:rsid w:val="00515AFA"/>
    <w:rsid w:val="00515C06"/>
    <w:rsid w:val="0051610F"/>
    <w:rsid w:val="005172C4"/>
    <w:rsid w:val="00517566"/>
    <w:rsid w:val="00520036"/>
    <w:rsid w:val="00520614"/>
    <w:rsid w:val="00520963"/>
    <w:rsid w:val="00520CBD"/>
    <w:rsid w:val="00521E3F"/>
    <w:rsid w:val="005229EF"/>
    <w:rsid w:val="00522A37"/>
    <w:rsid w:val="00522D0B"/>
    <w:rsid w:val="00522D38"/>
    <w:rsid w:val="00523084"/>
    <w:rsid w:val="00525924"/>
    <w:rsid w:val="00526CE4"/>
    <w:rsid w:val="005278D4"/>
    <w:rsid w:val="00530FDF"/>
    <w:rsid w:val="0053103E"/>
    <w:rsid w:val="00534197"/>
    <w:rsid w:val="005341B4"/>
    <w:rsid w:val="0053491E"/>
    <w:rsid w:val="00534C68"/>
    <w:rsid w:val="00535C6C"/>
    <w:rsid w:val="005369AD"/>
    <w:rsid w:val="005371D5"/>
    <w:rsid w:val="005375C5"/>
    <w:rsid w:val="005377B4"/>
    <w:rsid w:val="005402A5"/>
    <w:rsid w:val="00540AC0"/>
    <w:rsid w:val="0054118C"/>
    <w:rsid w:val="0054131F"/>
    <w:rsid w:val="00542331"/>
    <w:rsid w:val="0054300C"/>
    <w:rsid w:val="00544003"/>
    <w:rsid w:val="00544329"/>
    <w:rsid w:val="005449C6"/>
    <w:rsid w:val="00545CD0"/>
    <w:rsid w:val="005465CA"/>
    <w:rsid w:val="0054665C"/>
    <w:rsid w:val="005471B8"/>
    <w:rsid w:val="00547BE1"/>
    <w:rsid w:val="0055009B"/>
    <w:rsid w:val="00550335"/>
    <w:rsid w:val="005513B0"/>
    <w:rsid w:val="0055193B"/>
    <w:rsid w:val="00551B16"/>
    <w:rsid w:val="00551B9B"/>
    <w:rsid w:val="00552E38"/>
    <w:rsid w:val="005537E5"/>
    <w:rsid w:val="00553F03"/>
    <w:rsid w:val="005545EC"/>
    <w:rsid w:val="00554B90"/>
    <w:rsid w:val="00555356"/>
    <w:rsid w:val="00555AE3"/>
    <w:rsid w:val="005568DB"/>
    <w:rsid w:val="00557A05"/>
    <w:rsid w:val="00557F23"/>
    <w:rsid w:val="00560B56"/>
    <w:rsid w:val="00560B58"/>
    <w:rsid w:val="00560DDA"/>
    <w:rsid w:val="005612E2"/>
    <w:rsid w:val="005626E7"/>
    <w:rsid w:val="00562F60"/>
    <w:rsid w:val="00563249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962"/>
    <w:rsid w:val="00572CEF"/>
    <w:rsid w:val="00572EEE"/>
    <w:rsid w:val="00573307"/>
    <w:rsid w:val="005738A9"/>
    <w:rsid w:val="00574E4D"/>
    <w:rsid w:val="00574FF3"/>
    <w:rsid w:val="005754B8"/>
    <w:rsid w:val="00575BE0"/>
    <w:rsid w:val="00575F0F"/>
    <w:rsid w:val="005769C0"/>
    <w:rsid w:val="00576A17"/>
    <w:rsid w:val="00577758"/>
    <w:rsid w:val="0057775D"/>
    <w:rsid w:val="00577BDA"/>
    <w:rsid w:val="00577C57"/>
    <w:rsid w:val="00577CC2"/>
    <w:rsid w:val="005804AA"/>
    <w:rsid w:val="0058053A"/>
    <w:rsid w:val="005805CD"/>
    <w:rsid w:val="00580941"/>
    <w:rsid w:val="005834F8"/>
    <w:rsid w:val="0058377C"/>
    <w:rsid w:val="00584038"/>
    <w:rsid w:val="005840DD"/>
    <w:rsid w:val="00584140"/>
    <w:rsid w:val="005842D8"/>
    <w:rsid w:val="00585542"/>
    <w:rsid w:val="0058596B"/>
    <w:rsid w:val="00585D31"/>
    <w:rsid w:val="00586CAB"/>
    <w:rsid w:val="00587D0D"/>
    <w:rsid w:val="00591327"/>
    <w:rsid w:val="00592052"/>
    <w:rsid w:val="005923FA"/>
    <w:rsid w:val="00592654"/>
    <w:rsid w:val="00593226"/>
    <w:rsid w:val="00593500"/>
    <w:rsid w:val="0059465B"/>
    <w:rsid w:val="005946FE"/>
    <w:rsid w:val="00594B61"/>
    <w:rsid w:val="0059506F"/>
    <w:rsid w:val="00595B8E"/>
    <w:rsid w:val="00595EFF"/>
    <w:rsid w:val="0059606D"/>
    <w:rsid w:val="005965B3"/>
    <w:rsid w:val="0059663B"/>
    <w:rsid w:val="00596FD0"/>
    <w:rsid w:val="00597237"/>
    <w:rsid w:val="00597418"/>
    <w:rsid w:val="005A1A47"/>
    <w:rsid w:val="005A277F"/>
    <w:rsid w:val="005A29AE"/>
    <w:rsid w:val="005A310A"/>
    <w:rsid w:val="005A3E99"/>
    <w:rsid w:val="005A4612"/>
    <w:rsid w:val="005A5A1D"/>
    <w:rsid w:val="005A5FEF"/>
    <w:rsid w:val="005A6589"/>
    <w:rsid w:val="005A662A"/>
    <w:rsid w:val="005A6AA9"/>
    <w:rsid w:val="005A7FE6"/>
    <w:rsid w:val="005B085F"/>
    <w:rsid w:val="005B098E"/>
    <w:rsid w:val="005B0EF7"/>
    <w:rsid w:val="005B1C31"/>
    <w:rsid w:val="005B2999"/>
    <w:rsid w:val="005B29E3"/>
    <w:rsid w:val="005B36F9"/>
    <w:rsid w:val="005B3FD0"/>
    <w:rsid w:val="005B40A8"/>
    <w:rsid w:val="005B44E0"/>
    <w:rsid w:val="005B468D"/>
    <w:rsid w:val="005B4F70"/>
    <w:rsid w:val="005B54EF"/>
    <w:rsid w:val="005B550F"/>
    <w:rsid w:val="005B5B1C"/>
    <w:rsid w:val="005B6BD4"/>
    <w:rsid w:val="005B6C6D"/>
    <w:rsid w:val="005B70E6"/>
    <w:rsid w:val="005B70FC"/>
    <w:rsid w:val="005B75BB"/>
    <w:rsid w:val="005C1BF8"/>
    <w:rsid w:val="005C1EE5"/>
    <w:rsid w:val="005C2F77"/>
    <w:rsid w:val="005C3AA9"/>
    <w:rsid w:val="005C3F02"/>
    <w:rsid w:val="005C4153"/>
    <w:rsid w:val="005C4AAB"/>
    <w:rsid w:val="005C4D35"/>
    <w:rsid w:val="005C5003"/>
    <w:rsid w:val="005C50D8"/>
    <w:rsid w:val="005C6036"/>
    <w:rsid w:val="005C66B3"/>
    <w:rsid w:val="005D1678"/>
    <w:rsid w:val="005D1C0E"/>
    <w:rsid w:val="005D22DE"/>
    <w:rsid w:val="005D32B4"/>
    <w:rsid w:val="005D3CE2"/>
    <w:rsid w:val="005D53EF"/>
    <w:rsid w:val="005D545E"/>
    <w:rsid w:val="005D6429"/>
    <w:rsid w:val="005D65F1"/>
    <w:rsid w:val="005D6821"/>
    <w:rsid w:val="005D6982"/>
    <w:rsid w:val="005D6DEA"/>
    <w:rsid w:val="005E07B6"/>
    <w:rsid w:val="005E0B55"/>
    <w:rsid w:val="005E0E61"/>
    <w:rsid w:val="005E1BF9"/>
    <w:rsid w:val="005E1D39"/>
    <w:rsid w:val="005E1E9F"/>
    <w:rsid w:val="005E1F99"/>
    <w:rsid w:val="005E31B2"/>
    <w:rsid w:val="005E3B58"/>
    <w:rsid w:val="005E3BD0"/>
    <w:rsid w:val="005E5211"/>
    <w:rsid w:val="005E58DE"/>
    <w:rsid w:val="005E6031"/>
    <w:rsid w:val="005E6A44"/>
    <w:rsid w:val="005E6E6A"/>
    <w:rsid w:val="005F0856"/>
    <w:rsid w:val="005F0A8F"/>
    <w:rsid w:val="005F1573"/>
    <w:rsid w:val="005F15FC"/>
    <w:rsid w:val="005F19A4"/>
    <w:rsid w:val="005F1B6E"/>
    <w:rsid w:val="005F2790"/>
    <w:rsid w:val="005F3115"/>
    <w:rsid w:val="005F4D40"/>
    <w:rsid w:val="005F5960"/>
    <w:rsid w:val="005F5EDC"/>
    <w:rsid w:val="005F696F"/>
    <w:rsid w:val="005F6BF6"/>
    <w:rsid w:val="005F7151"/>
    <w:rsid w:val="005F75DC"/>
    <w:rsid w:val="005F7912"/>
    <w:rsid w:val="005F7DBD"/>
    <w:rsid w:val="00601B39"/>
    <w:rsid w:val="00601F69"/>
    <w:rsid w:val="006024DC"/>
    <w:rsid w:val="006026C7"/>
    <w:rsid w:val="00602C43"/>
    <w:rsid w:val="006034B0"/>
    <w:rsid w:val="00603CB1"/>
    <w:rsid w:val="006040B9"/>
    <w:rsid w:val="00604ADB"/>
    <w:rsid w:val="006052D8"/>
    <w:rsid w:val="00605425"/>
    <w:rsid w:val="00605F00"/>
    <w:rsid w:val="00605FF1"/>
    <w:rsid w:val="00606C99"/>
    <w:rsid w:val="00606E92"/>
    <w:rsid w:val="00607D4E"/>
    <w:rsid w:val="00610037"/>
    <w:rsid w:val="00610781"/>
    <w:rsid w:val="006110FB"/>
    <w:rsid w:val="0061129A"/>
    <w:rsid w:val="00611755"/>
    <w:rsid w:val="0061190D"/>
    <w:rsid w:val="00612665"/>
    <w:rsid w:val="00612A25"/>
    <w:rsid w:val="006132A5"/>
    <w:rsid w:val="00613560"/>
    <w:rsid w:val="00613785"/>
    <w:rsid w:val="00613976"/>
    <w:rsid w:val="006146A4"/>
    <w:rsid w:val="0061515D"/>
    <w:rsid w:val="00615164"/>
    <w:rsid w:val="00615199"/>
    <w:rsid w:val="006162A7"/>
    <w:rsid w:val="00617968"/>
    <w:rsid w:val="00617A49"/>
    <w:rsid w:val="00617B10"/>
    <w:rsid w:val="0062035E"/>
    <w:rsid w:val="006205C0"/>
    <w:rsid w:val="00620ADC"/>
    <w:rsid w:val="00620C05"/>
    <w:rsid w:val="006218F7"/>
    <w:rsid w:val="00621AF6"/>
    <w:rsid w:val="00621CED"/>
    <w:rsid w:val="006238F9"/>
    <w:rsid w:val="00624159"/>
    <w:rsid w:val="0062426D"/>
    <w:rsid w:val="00624674"/>
    <w:rsid w:val="006246DE"/>
    <w:rsid w:val="006255F0"/>
    <w:rsid w:val="0062684A"/>
    <w:rsid w:val="00627A87"/>
    <w:rsid w:val="006301B9"/>
    <w:rsid w:val="00632167"/>
    <w:rsid w:val="00634027"/>
    <w:rsid w:val="006341D6"/>
    <w:rsid w:val="006348A4"/>
    <w:rsid w:val="0063534C"/>
    <w:rsid w:val="0063547C"/>
    <w:rsid w:val="00635D73"/>
    <w:rsid w:val="0063736A"/>
    <w:rsid w:val="00637DB9"/>
    <w:rsid w:val="006401B0"/>
    <w:rsid w:val="00640D93"/>
    <w:rsid w:val="00641142"/>
    <w:rsid w:val="0064265B"/>
    <w:rsid w:val="00642C68"/>
    <w:rsid w:val="006436B7"/>
    <w:rsid w:val="00643C33"/>
    <w:rsid w:val="00644109"/>
    <w:rsid w:val="00644C4A"/>
    <w:rsid w:val="0064524B"/>
    <w:rsid w:val="006459CA"/>
    <w:rsid w:val="006467E6"/>
    <w:rsid w:val="00646B22"/>
    <w:rsid w:val="006473B9"/>
    <w:rsid w:val="006479C9"/>
    <w:rsid w:val="00647B0A"/>
    <w:rsid w:val="00647FCA"/>
    <w:rsid w:val="006505FC"/>
    <w:rsid w:val="00650660"/>
    <w:rsid w:val="00650F65"/>
    <w:rsid w:val="006510E4"/>
    <w:rsid w:val="00651950"/>
    <w:rsid w:val="00651ABE"/>
    <w:rsid w:val="00651F96"/>
    <w:rsid w:val="00652091"/>
    <w:rsid w:val="006527C7"/>
    <w:rsid w:val="00652C06"/>
    <w:rsid w:val="00652E18"/>
    <w:rsid w:val="00653DAE"/>
    <w:rsid w:val="006540EC"/>
    <w:rsid w:val="00655988"/>
    <w:rsid w:val="00655AB7"/>
    <w:rsid w:val="00655F7C"/>
    <w:rsid w:val="0065650B"/>
    <w:rsid w:val="00657BD0"/>
    <w:rsid w:val="00657D0B"/>
    <w:rsid w:val="006603BA"/>
    <w:rsid w:val="00660428"/>
    <w:rsid w:val="0066049C"/>
    <w:rsid w:val="0066083F"/>
    <w:rsid w:val="00661CE9"/>
    <w:rsid w:val="00662694"/>
    <w:rsid w:val="006626A3"/>
    <w:rsid w:val="006627D6"/>
    <w:rsid w:val="006635D4"/>
    <w:rsid w:val="00664049"/>
    <w:rsid w:val="00665039"/>
    <w:rsid w:val="00665251"/>
    <w:rsid w:val="00666610"/>
    <w:rsid w:val="0066671B"/>
    <w:rsid w:val="00666E44"/>
    <w:rsid w:val="0066702E"/>
    <w:rsid w:val="00667778"/>
    <w:rsid w:val="006679F6"/>
    <w:rsid w:val="00670F8F"/>
    <w:rsid w:val="0067198C"/>
    <w:rsid w:val="006729C1"/>
    <w:rsid w:val="006736F6"/>
    <w:rsid w:val="00674166"/>
    <w:rsid w:val="006741C9"/>
    <w:rsid w:val="00675913"/>
    <w:rsid w:val="00675B0B"/>
    <w:rsid w:val="00675B93"/>
    <w:rsid w:val="00675F83"/>
    <w:rsid w:val="00676788"/>
    <w:rsid w:val="0067687A"/>
    <w:rsid w:val="00680C6F"/>
    <w:rsid w:val="00680FDB"/>
    <w:rsid w:val="006817BC"/>
    <w:rsid w:val="00682799"/>
    <w:rsid w:val="0068285C"/>
    <w:rsid w:val="00683930"/>
    <w:rsid w:val="00684EEC"/>
    <w:rsid w:val="00687A7E"/>
    <w:rsid w:val="006906F5"/>
    <w:rsid w:val="00690EA4"/>
    <w:rsid w:val="00691FF1"/>
    <w:rsid w:val="006927A2"/>
    <w:rsid w:val="00692813"/>
    <w:rsid w:val="006928D3"/>
    <w:rsid w:val="006928DA"/>
    <w:rsid w:val="00693532"/>
    <w:rsid w:val="006938D7"/>
    <w:rsid w:val="00694311"/>
    <w:rsid w:val="006944BC"/>
    <w:rsid w:val="00694545"/>
    <w:rsid w:val="0069505C"/>
    <w:rsid w:val="0069511E"/>
    <w:rsid w:val="0069538D"/>
    <w:rsid w:val="006964B0"/>
    <w:rsid w:val="00696F0E"/>
    <w:rsid w:val="006971E5"/>
    <w:rsid w:val="00697285"/>
    <w:rsid w:val="00697D14"/>
    <w:rsid w:val="006A10E0"/>
    <w:rsid w:val="006A1412"/>
    <w:rsid w:val="006A17BA"/>
    <w:rsid w:val="006A1A04"/>
    <w:rsid w:val="006A1AD8"/>
    <w:rsid w:val="006A2497"/>
    <w:rsid w:val="006A24FB"/>
    <w:rsid w:val="006A2BAA"/>
    <w:rsid w:val="006A2C2D"/>
    <w:rsid w:val="006A396C"/>
    <w:rsid w:val="006A3B41"/>
    <w:rsid w:val="006A3E21"/>
    <w:rsid w:val="006A4134"/>
    <w:rsid w:val="006A4AF2"/>
    <w:rsid w:val="006A58AC"/>
    <w:rsid w:val="006A5D41"/>
    <w:rsid w:val="006A613A"/>
    <w:rsid w:val="006A639B"/>
    <w:rsid w:val="006A6904"/>
    <w:rsid w:val="006A6936"/>
    <w:rsid w:val="006A6B2C"/>
    <w:rsid w:val="006A7368"/>
    <w:rsid w:val="006A79E5"/>
    <w:rsid w:val="006B0A59"/>
    <w:rsid w:val="006B2B32"/>
    <w:rsid w:val="006B2E65"/>
    <w:rsid w:val="006B34E8"/>
    <w:rsid w:val="006B3790"/>
    <w:rsid w:val="006B3D96"/>
    <w:rsid w:val="006B3F02"/>
    <w:rsid w:val="006B4A86"/>
    <w:rsid w:val="006B4E01"/>
    <w:rsid w:val="006B508B"/>
    <w:rsid w:val="006B5C31"/>
    <w:rsid w:val="006B5D24"/>
    <w:rsid w:val="006B6D12"/>
    <w:rsid w:val="006B6ED3"/>
    <w:rsid w:val="006B785D"/>
    <w:rsid w:val="006C03C2"/>
    <w:rsid w:val="006C08BD"/>
    <w:rsid w:val="006C09B7"/>
    <w:rsid w:val="006C1F1A"/>
    <w:rsid w:val="006C1F82"/>
    <w:rsid w:val="006C21E4"/>
    <w:rsid w:val="006C2E24"/>
    <w:rsid w:val="006C2F06"/>
    <w:rsid w:val="006C30B6"/>
    <w:rsid w:val="006C331A"/>
    <w:rsid w:val="006C3D0F"/>
    <w:rsid w:val="006C3E8D"/>
    <w:rsid w:val="006C565E"/>
    <w:rsid w:val="006C58CE"/>
    <w:rsid w:val="006C6B6D"/>
    <w:rsid w:val="006D05C9"/>
    <w:rsid w:val="006D06E8"/>
    <w:rsid w:val="006D0B05"/>
    <w:rsid w:val="006D12D9"/>
    <w:rsid w:val="006D1BDC"/>
    <w:rsid w:val="006D2787"/>
    <w:rsid w:val="006D30A4"/>
    <w:rsid w:val="006D3C47"/>
    <w:rsid w:val="006D3EE4"/>
    <w:rsid w:val="006D4872"/>
    <w:rsid w:val="006D67E3"/>
    <w:rsid w:val="006D6B95"/>
    <w:rsid w:val="006D70F1"/>
    <w:rsid w:val="006D73C8"/>
    <w:rsid w:val="006D7ED0"/>
    <w:rsid w:val="006E0256"/>
    <w:rsid w:val="006E0514"/>
    <w:rsid w:val="006E096A"/>
    <w:rsid w:val="006E0A86"/>
    <w:rsid w:val="006E0ACD"/>
    <w:rsid w:val="006E103F"/>
    <w:rsid w:val="006E147C"/>
    <w:rsid w:val="006E2AD2"/>
    <w:rsid w:val="006E2B0C"/>
    <w:rsid w:val="006E3CEA"/>
    <w:rsid w:val="006E407D"/>
    <w:rsid w:val="006E527C"/>
    <w:rsid w:val="006E6924"/>
    <w:rsid w:val="006E7464"/>
    <w:rsid w:val="006F018D"/>
    <w:rsid w:val="006F0341"/>
    <w:rsid w:val="006F040B"/>
    <w:rsid w:val="006F0E59"/>
    <w:rsid w:val="006F0EA6"/>
    <w:rsid w:val="006F1532"/>
    <w:rsid w:val="006F1A4E"/>
    <w:rsid w:val="006F2012"/>
    <w:rsid w:val="006F25D0"/>
    <w:rsid w:val="006F2610"/>
    <w:rsid w:val="006F29A5"/>
    <w:rsid w:val="006F2CCF"/>
    <w:rsid w:val="006F30B0"/>
    <w:rsid w:val="006F3174"/>
    <w:rsid w:val="006F3F5B"/>
    <w:rsid w:val="006F597F"/>
    <w:rsid w:val="006F5E5F"/>
    <w:rsid w:val="006F6268"/>
    <w:rsid w:val="006F6905"/>
    <w:rsid w:val="006F7460"/>
    <w:rsid w:val="006F78D0"/>
    <w:rsid w:val="006F7AAD"/>
    <w:rsid w:val="006F7EF2"/>
    <w:rsid w:val="00700775"/>
    <w:rsid w:val="00700ABA"/>
    <w:rsid w:val="0070219F"/>
    <w:rsid w:val="00702237"/>
    <w:rsid w:val="0070234D"/>
    <w:rsid w:val="00702C26"/>
    <w:rsid w:val="00702EC8"/>
    <w:rsid w:val="00702F3A"/>
    <w:rsid w:val="00703AD9"/>
    <w:rsid w:val="00704783"/>
    <w:rsid w:val="00705D71"/>
    <w:rsid w:val="007066A8"/>
    <w:rsid w:val="00706807"/>
    <w:rsid w:val="00706FA9"/>
    <w:rsid w:val="007077AD"/>
    <w:rsid w:val="00707ABE"/>
    <w:rsid w:val="007100AB"/>
    <w:rsid w:val="0071026B"/>
    <w:rsid w:val="00710348"/>
    <w:rsid w:val="00710475"/>
    <w:rsid w:val="0071092E"/>
    <w:rsid w:val="00710CB9"/>
    <w:rsid w:val="00711309"/>
    <w:rsid w:val="00711969"/>
    <w:rsid w:val="00712067"/>
    <w:rsid w:val="007120B0"/>
    <w:rsid w:val="00713B84"/>
    <w:rsid w:val="007141C5"/>
    <w:rsid w:val="00715F53"/>
    <w:rsid w:val="0071610B"/>
    <w:rsid w:val="007168B5"/>
    <w:rsid w:val="00717011"/>
    <w:rsid w:val="0071794A"/>
    <w:rsid w:val="00717FC8"/>
    <w:rsid w:val="007202D9"/>
    <w:rsid w:val="007209D6"/>
    <w:rsid w:val="00722FF4"/>
    <w:rsid w:val="00723118"/>
    <w:rsid w:val="00723497"/>
    <w:rsid w:val="00723F86"/>
    <w:rsid w:val="007241C7"/>
    <w:rsid w:val="007244B4"/>
    <w:rsid w:val="00724766"/>
    <w:rsid w:val="00724806"/>
    <w:rsid w:val="00724B3B"/>
    <w:rsid w:val="00724EC9"/>
    <w:rsid w:val="007256F6"/>
    <w:rsid w:val="00725F4E"/>
    <w:rsid w:val="007275D8"/>
    <w:rsid w:val="007279FF"/>
    <w:rsid w:val="007300DA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8B4"/>
    <w:rsid w:val="00734D7C"/>
    <w:rsid w:val="00734DC0"/>
    <w:rsid w:val="007361D6"/>
    <w:rsid w:val="0073748C"/>
    <w:rsid w:val="00741580"/>
    <w:rsid w:val="00741D4F"/>
    <w:rsid w:val="007422F2"/>
    <w:rsid w:val="007425E1"/>
    <w:rsid w:val="00742665"/>
    <w:rsid w:val="007435E4"/>
    <w:rsid w:val="0074363D"/>
    <w:rsid w:val="00743872"/>
    <w:rsid w:val="00743AF6"/>
    <w:rsid w:val="007446FA"/>
    <w:rsid w:val="00744896"/>
    <w:rsid w:val="00745012"/>
    <w:rsid w:val="00745AFB"/>
    <w:rsid w:val="007472F4"/>
    <w:rsid w:val="00747614"/>
    <w:rsid w:val="007476F2"/>
    <w:rsid w:val="00750B3A"/>
    <w:rsid w:val="00750FF6"/>
    <w:rsid w:val="00751077"/>
    <w:rsid w:val="0075166D"/>
    <w:rsid w:val="007529BE"/>
    <w:rsid w:val="00752DB2"/>
    <w:rsid w:val="00752DC1"/>
    <w:rsid w:val="00752F0A"/>
    <w:rsid w:val="0075467F"/>
    <w:rsid w:val="00754E9E"/>
    <w:rsid w:val="007551F3"/>
    <w:rsid w:val="00755A57"/>
    <w:rsid w:val="00755B4F"/>
    <w:rsid w:val="0075603F"/>
    <w:rsid w:val="007564D0"/>
    <w:rsid w:val="007569EB"/>
    <w:rsid w:val="00756A9D"/>
    <w:rsid w:val="00757C29"/>
    <w:rsid w:val="0076185D"/>
    <w:rsid w:val="00761B08"/>
    <w:rsid w:val="00761C47"/>
    <w:rsid w:val="00761E08"/>
    <w:rsid w:val="007621F3"/>
    <w:rsid w:val="0076349C"/>
    <w:rsid w:val="00763729"/>
    <w:rsid w:val="00764963"/>
    <w:rsid w:val="00764B45"/>
    <w:rsid w:val="007672BF"/>
    <w:rsid w:val="0076739A"/>
    <w:rsid w:val="00767B89"/>
    <w:rsid w:val="00767BE5"/>
    <w:rsid w:val="0077031A"/>
    <w:rsid w:val="00771A59"/>
    <w:rsid w:val="00771FBB"/>
    <w:rsid w:val="00772432"/>
    <w:rsid w:val="00773BA7"/>
    <w:rsid w:val="00773BDC"/>
    <w:rsid w:val="0077484F"/>
    <w:rsid w:val="0077499D"/>
    <w:rsid w:val="00774BBB"/>
    <w:rsid w:val="00774D8D"/>
    <w:rsid w:val="00775ADD"/>
    <w:rsid w:val="00775F9F"/>
    <w:rsid w:val="00777EF9"/>
    <w:rsid w:val="00777FDD"/>
    <w:rsid w:val="007804E1"/>
    <w:rsid w:val="00780F1D"/>
    <w:rsid w:val="00781A37"/>
    <w:rsid w:val="0078234C"/>
    <w:rsid w:val="007827DE"/>
    <w:rsid w:val="00782892"/>
    <w:rsid w:val="007829C7"/>
    <w:rsid w:val="00783E83"/>
    <w:rsid w:val="00783FAF"/>
    <w:rsid w:val="00784C6D"/>
    <w:rsid w:val="007857B9"/>
    <w:rsid w:val="00785EA5"/>
    <w:rsid w:val="00786B2F"/>
    <w:rsid w:val="00786DCC"/>
    <w:rsid w:val="00787AC3"/>
    <w:rsid w:val="00787DFA"/>
    <w:rsid w:val="007900D0"/>
    <w:rsid w:val="00791385"/>
    <w:rsid w:val="0079148B"/>
    <w:rsid w:val="007926AD"/>
    <w:rsid w:val="007936C7"/>
    <w:rsid w:val="007940C7"/>
    <w:rsid w:val="007943C8"/>
    <w:rsid w:val="007954F9"/>
    <w:rsid w:val="00796560"/>
    <w:rsid w:val="007978CB"/>
    <w:rsid w:val="00797DA7"/>
    <w:rsid w:val="007A0A52"/>
    <w:rsid w:val="007A1976"/>
    <w:rsid w:val="007A19E2"/>
    <w:rsid w:val="007A297C"/>
    <w:rsid w:val="007A35F1"/>
    <w:rsid w:val="007A371F"/>
    <w:rsid w:val="007A4235"/>
    <w:rsid w:val="007A6E60"/>
    <w:rsid w:val="007A6ECD"/>
    <w:rsid w:val="007A717D"/>
    <w:rsid w:val="007A75DF"/>
    <w:rsid w:val="007A7CD5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61C2"/>
    <w:rsid w:val="007B633E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245"/>
    <w:rsid w:val="007C23E5"/>
    <w:rsid w:val="007C2B25"/>
    <w:rsid w:val="007C2C24"/>
    <w:rsid w:val="007C32DF"/>
    <w:rsid w:val="007C47BD"/>
    <w:rsid w:val="007C50C7"/>
    <w:rsid w:val="007C52BA"/>
    <w:rsid w:val="007C56A0"/>
    <w:rsid w:val="007C5D35"/>
    <w:rsid w:val="007C607F"/>
    <w:rsid w:val="007C6182"/>
    <w:rsid w:val="007C6605"/>
    <w:rsid w:val="007C674A"/>
    <w:rsid w:val="007C7052"/>
    <w:rsid w:val="007C7B94"/>
    <w:rsid w:val="007C7F10"/>
    <w:rsid w:val="007D02CA"/>
    <w:rsid w:val="007D08DD"/>
    <w:rsid w:val="007D0C7A"/>
    <w:rsid w:val="007D2004"/>
    <w:rsid w:val="007D2105"/>
    <w:rsid w:val="007D2D5F"/>
    <w:rsid w:val="007D32ED"/>
    <w:rsid w:val="007D45FC"/>
    <w:rsid w:val="007D5ACE"/>
    <w:rsid w:val="007D5C51"/>
    <w:rsid w:val="007D678E"/>
    <w:rsid w:val="007D6E4A"/>
    <w:rsid w:val="007D7BBF"/>
    <w:rsid w:val="007E170F"/>
    <w:rsid w:val="007E17EE"/>
    <w:rsid w:val="007E1A1E"/>
    <w:rsid w:val="007E38E9"/>
    <w:rsid w:val="007E391F"/>
    <w:rsid w:val="007E451C"/>
    <w:rsid w:val="007E46F6"/>
    <w:rsid w:val="007E4A09"/>
    <w:rsid w:val="007E4CC5"/>
    <w:rsid w:val="007E5174"/>
    <w:rsid w:val="007E5D56"/>
    <w:rsid w:val="007E64E9"/>
    <w:rsid w:val="007E6D05"/>
    <w:rsid w:val="007E71C5"/>
    <w:rsid w:val="007E7F8B"/>
    <w:rsid w:val="007F077B"/>
    <w:rsid w:val="007F19B5"/>
    <w:rsid w:val="007F1D06"/>
    <w:rsid w:val="007F23AB"/>
    <w:rsid w:val="007F2ACA"/>
    <w:rsid w:val="007F3362"/>
    <w:rsid w:val="007F3A44"/>
    <w:rsid w:val="007F4519"/>
    <w:rsid w:val="007F5C60"/>
    <w:rsid w:val="007F683C"/>
    <w:rsid w:val="007F6FCE"/>
    <w:rsid w:val="007F7557"/>
    <w:rsid w:val="007F78C3"/>
    <w:rsid w:val="00800C69"/>
    <w:rsid w:val="0080247A"/>
    <w:rsid w:val="00803A4C"/>
    <w:rsid w:val="00803AED"/>
    <w:rsid w:val="00804025"/>
    <w:rsid w:val="008040B4"/>
    <w:rsid w:val="008047DC"/>
    <w:rsid w:val="008048F6"/>
    <w:rsid w:val="00804DC9"/>
    <w:rsid w:val="00805C22"/>
    <w:rsid w:val="00805DA4"/>
    <w:rsid w:val="00807655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548A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D9C"/>
    <w:rsid w:val="00820FEB"/>
    <w:rsid w:val="00821056"/>
    <w:rsid w:val="00821136"/>
    <w:rsid w:val="00821562"/>
    <w:rsid w:val="00821BF7"/>
    <w:rsid w:val="00821BFE"/>
    <w:rsid w:val="00821FAC"/>
    <w:rsid w:val="00822094"/>
    <w:rsid w:val="00822238"/>
    <w:rsid w:val="00822454"/>
    <w:rsid w:val="008231D1"/>
    <w:rsid w:val="00823A1A"/>
    <w:rsid w:val="00823CD7"/>
    <w:rsid w:val="00824340"/>
    <w:rsid w:val="00824A49"/>
    <w:rsid w:val="00825635"/>
    <w:rsid w:val="008257B1"/>
    <w:rsid w:val="008260EA"/>
    <w:rsid w:val="0082633D"/>
    <w:rsid w:val="00827DF4"/>
    <w:rsid w:val="00827E3C"/>
    <w:rsid w:val="0083028E"/>
    <w:rsid w:val="00830965"/>
    <w:rsid w:val="008310D7"/>
    <w:rsid w:val="00831221"/>
    <w:rsid w:val="00831D43"/>
    <w:rsid w:val="0083253A"/>
    <w:rsid w:val="00833318"/>
    <w:rsid w:val="00833370"/>
    <w:rsid w:val="0083421D"/>
    <w:rsid w:val="00835056"/>
    <w:rsid w:val="0083511E"/>
    <w:rsid w:val="008357AE"/>
    <w:rsid w:val="008357F1"/>
    <w:rsid w:val="00835D8B"/>
    <w:rsid w:val="00836E4D"/>
    <w:rsid w:val="00840393"/>
    <w:rsid w:val="008406E8"/>
    <w:rsid w:val="0084084D"/>
    <w:rsid w:val="00841087"/>
    <w:rsid w:val="008412E4"/>
    <w:rsid w:val="00842316"/>
    <w:rsid w:val="00842730"/>
    <w:rsid w:val="0084443C"/>
    <w:rsid w:val="008450FE"/>
    <w:rsid w:val="00845A4A"/>
    <w:rsid w:val="00845B28"/>
    <w:rsid w:val="008467A9"/>
    <w:rsid w:val="00846B89"/>
    <w:rsid w:val="00846E1D"/>
    <w:rsid w:val="00850332"/>
    <w:rsid w:val="0085130F"/>
    <w:rsid w:val="00852AE0"/>
    <w:rsid w:val="00853230"/>
    <w:rsid w:val="00854A38"/>
    <w:rsid w:val="0085559B"/>
    <w:rsid w:val="008559FC"/>
    <w:rsid w:val="00855D50"/>
    <w:rsid w:val="00855D78"/>
    <w:rsid w:val="008560FD"/>
    <w:rsid w:val="008563A3"/>
    <w:rsid w:val="00856D8C"/>
    <w:rsid w:val="00857093"/>
    <w:rsid w:val="008573AC"/>
    <w:rsid w:val="00857803"/>
    <w:rsid w:val="00860AA9"/>
    <w:rsid w:val="00860CB9"/>
    <w:rsid w:val="008617C3"/>
    <w:rsid w:val="0086214C"/>
    <w:rsid w:val="00863304"/>
    <w:rsid w:val="00863747"/>
    <w:rsid w:val="00863DEB"/>
    <w:rsid w:val="00864967"/>
    <w:rsid w:val="00864AC3"/>
    <w:rsid w:val="00865225"/>
    <w:rsid w:val="0086539F"/>
    <w:rsid w:val="00865AF0"/>
    <w:rsid w:val="0086676C"/>
    <w:rsid w:val="0086702A"/>
    <w:rsid w:val="00867164"/>
    <w:rsid w:val="008671FC"/>
    <w:rsid w:val="00867CD3"/>
    <w:rsid w:val="00867EF1"/>
    <w:rsid w:val="00870C57"/>
    <w:rsid w:val="0087170E"/>
    <w:rsid w:val="00871A11"/>
    <w:rsid w:val="00872BD9"/>
    <w:rsid w:val="00874E93"/>
    <w:rsid w:val="00874EB6"/>
    <w:rsid w:val="008757BA"/>
    <w:rsid w:val="00875F73"/>
    <w:rsid w:val="008768D4"/>
    <w:rsid w:val="00876EBA"/>
    <w:rsid w:val="008806A3"/>
    <w:rsid w:val="0088220F"/>
    <w:rsid w:val="008822A4"/>
    <w:rsid w:val="008823C6"/>
    <w:rsid w:val="00882D4F"/>
    <w:rsid w:val="00883820"/>
    <w:rsid w:val="008838F4"/>
    <w:rsid w:val="0088431E"/>
    <w:rsid w:val="00884926"/>
    <w:rsid w:val="00885A49"/>
    <w:rsid w:val="00885A81"/>
    <w:rsid w:val="00885FDC"/>
    <w:rsid w:val="00886018"/>
    <w:rsid w:val="00886D0C"/>
    <w:rsid w:val="00887176"/>
    <w:rsid w:val="008879E7"/>
    <w:rsid w:val="00887E2F"/>
    <w:rsid w:val="00887F67"/>
    <w:rsid w:val="0089070E"/>
    <w:rsid w:val="008908EB"/>
    <w:rsid w:val="008914D2"/>
    <w:rsid w:val="008929F2"/>
    <w:rsid w:val="00893322"/>
    <w:rsid w:val="0089458B"/>
    <w:rsid w:val="0089501A"/>
    <w:rsid w:val="0089516E"/>
    <w:rsid w:val="00895451"/>
    <w:rsid w:val="00895C77"/>
    <w:rsid w:val="00895CED"/>
    <w:rsid w:val="008966F5"/>
    <w:rsid w:val="008970AA"/>
    <w:rsid w:val="00897881"/>
    <w:rsid w:val="00897A3C"/>
    <w:rsid w:val="00897D03"/>
    <w:rsid w:val="00897D07"/>
    <w:rsid w:val="00897D27"/>
    <w:rsid w:val="008A0056"/>
    <w:rsid w:val="008A069E"/>
    <w:rsid w:val="008A08B4"/>
    <w:rsid w:val="008A090E"/>
    <w:rsid w:val="008A0CA2"/>
    <w:rsid w:val="008A0CC8"/>
    <w:rsid w:val="008A0FE1"/>
    <w:rsid w:val="008A106A"/>
    <w:rsid w:val="008A166E"/>
    <w:rsid w:val="008A1C8D"/>
    <w:rsid w:val="008A1D26"/>
    <w:rsid w:val="008A1D57"/>
    <w:rsid w:val="008A1F5A"/>
    <w:rsid w:val="008A21F0"/>
    <w:rsid w:val="008A21F4"/>
    <w:rsid w:val="008A229B"/>
    <w:rsid w:val="008A2567"/>
    <w:rsid w:val="008A3BE6"/>
    <w:rsid w:val="008A42DA"/>
    <w:rsid w:val="008A4544"/>
    <w:rsid w:val="008A596F"/>
    <w:rsid w:val="008A598F"/>
    <w:rsid w:val="008A632F"/>
    <w:rsid w:val="008A6451"/>
    <w:rsid w:val="008A64C5"/>
    <w:rsid w:val="008A668B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26E9"/>
    <w:rsid w:val="008B2D8D"/>
    <w:rsid w:val="008B2E5D"/>
    <w:rsid w:val="008B480E"/>
    <w:rsid w:val="008B5644"/>
    <w:rsid w:val="008B5889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4154"/>
    <w:rsid w:val="008C5338"/>
    <w:rsid w:val="008C533B"/>
    <w:rsid w:val="008C538E"/>
    <w:rsid w:val="008C5D2A"/>
    <w:rsid w:val="008C60F8"/>
    <w:rsid w:val="008C67B6"/>
    <w:rsid w:val="008C6A42"/>
    <w:rsid w:val="008C6F9D"/>
    <w:rsid w:val="008C7EE4"/>
    <w:rsid w:val="008D12F7"/>
    <w:rsid w:val="008D178E"/>
    <w:rsid w:val="008D1A2D"/>
    <w:rsid w:val="008D22ED"/>
    <w:rsid w:val="008D2C97"/>
    <w:rsid w:val="008D31F9"/>
    <w:rsid w:val="008D3EDE"/>
    <w:rsid w:val="008D418C"/>
    <w:rsid w:val="008D41B2"/>
    <w:rsid w:val="008D4EA1"/>
    <w:rsid w:val="008D595B"/>
    <w:rsid w:val="008D5B42"/>
    <w:rsid w:val="008D5DC7"/>
    <w:rsid w:val="008D5E68"/>
    <w:rsid w:val="008E040E"/>
    <w:rsid w:val="008E053D"/>
    <w:rsid w:val="008E0678"/>
    <w:rsid w:val="008E1B0C"/>
    <w:rsid w:val="008E210B"/>
    <w:rsid w:val="008E251B"/>
    <w:rsid w:val="008E26AB"/>
    <w:rsid w:val="008E2872"/>
    <w:rsid w:val="008E29C8"/>
    <w:rsid w:val="008E3364"/>
    <w:rsid w:val="008E348A"/>
    <w:rsid w:val="008E5698"/>
    <w:rsid w:val="008E5F8E"/>
    <w:rsid w:val="008E7D11"/>
    <w:rsid w:val="008E7D67"/>
    <w:rsid w:val="008F02DF"/>
    <w:rsid w:val="008F0339"/>
    <w:rsid w:val="008F03B0"/>
    <w:rsid w:val="008F13B0"/>
    <w:rsid w:val="008F2AD8"/>
    <w:rsid w:val="008F2B0C"/>
    <w:rsid w:val="008F358B"/>
    <w:rsid w:val="008F3788"/>
    <w:rsid w:val="008F38EB"/>
    <w:rsid w:val="008F4D3A"/>
    <w:rsid w:val="008F5D24"/>
    <w:rsid w:val="008F6156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646"/>
    <w:rsid w:val="00905A51"/>
    <w:rsid w:val="00906276"/>
    <w:rsid w:val="00906356"/>
    <w:rsid w:val="00906616"/>
    <w:rsid w:val="009074E6"/>
    <w:rsid w:val="00907AFB"/>
    <w:rsid w:val="00910331"/>
    <w:rsid w:val="00910364"/>
    <w:rsid w:val="009113B8"/>
    <w:rsid w:val="00911D6D"/>
    <w:rsid w:val="009126EC"/>
    <w:rsid w:val="00913B87"/>
    <w:rsid w:val="009141A6"/>
    <w:rsid w:val="0091578C"/>
    <w:rsid w:val="009169EB"/>
    <w:rsid w:val="009172FD"/>
    <w:rsid w:val="00917666"/>
    <w:rsid w:val="009176B1"/>
    <w:rsid w:val="00917820"/>
    <w:rsid w:val="00917975"/>
    <w:rsid w:val="00921A08"/>
    <w:rsid w:val="00921AC9"/>
    <w:rsid w:val="00922176"/>
    <w:rsid w:val="009228E6"/>
    <w:rsid w:val="009228EE"/>
    <w:rsid w:val="0092344F"/>
    <w:rsid w:val="00923EB1"/>
    <w:rsid w:val="00925CEF"/>
    <w:rsid w:val="0092678A"/>
    <w:rsid w:val="00926E3D"/>
    <w:rsid w:val="0092715A"/>
    <w:rsid w:val="00927A6F"/>
    <w:rsid w:val="00927DE8"/>
    <w:rsid w:val="009304A3"/>
    <w:rsid w:val="0093095E"/>
    <w:rsid w:val="00930D58"/>
    <w:rsid w:val="00931515"/>
    <w:rsid w:val="0093233C"/>
    <w:rsid w:val="00932BCD"/>
    <w:rsid w:val="009334BC"/>
    <w:rsid w:val="00934074"/>
    <w:rsid w:val="00934232"/>
    <w:rsid w:val="0093484B"/>
    <w:rsid w:val="00934E49"/>
    <w:rsid w:val="00935436"/>
    <w:rsid w:val="00935CFB"/>
    <w:rsid w:val="00935F77"/>
    <w:rsid w:val="00937049"/>
    <w:rsid w:val="00940074"/>
    <w:rsid w:val="009409E5"/>
    <w:rsid w:val="00940E22"/>
    <w:rsid w:val="00941309"/>
    <w:rsid w:val="0094141C"/>
    <w:rsid w:val="00941C5D"/>
    <w:rsid w:val="0094441E"/>
    <w:rsid w:val="009448D5"/>
    <w:rsid w:val="009449AC"/>
    <w:rsid w:val="00944D5B"/>
    <w:rsid w:val="00945D25"/>
    <w:rsid w:val="00946357"/>
    <w:rsid w:val="00946ADE"/>
    <w:rsid w:val="00946B3E"/>
    <w:rsid w:val="00947735"/>
    <w:rsid w:val="00947816"/>
    <w:rsid w:val="009478A1"/>
    <w:rsid w:val="00950408"/>
    <w:rsid w:val="0095079F"/>
    <w:rsid w:val="009517BF"/>
    <w:rsid w:val="00951FEF"/>
    <w:rsid w:val="00952144"/>
    <w:rsid w:val="0095268B"/>
    <w:rsid w:val="009529A9"/>
    <w:rsid w:val="00952AF6"/>
    <w:rsid w:val="00952F22"/>
    <w:rsid w:val="009532AC"/>
    <w:rsid w:val="0095332E"/>
    <w:rsid w:val="009539B8"/>
    <w:rsid w:val="00953B2D"/>
    <w:rsid w:val="009544E1"/>
    <w:rsid w:val="00954DE5"/>
    <w:rsid w:val="00954F25"/>
    <w:rsid w:val="0095516A"/>
    <w:rsid w:val="00955805"/>
    <w:rsid w:val="00956271"/>
    <w:rsid w:val="00956DF7"/>
    <w:rsid w:val="009576F7"/>
    <w:rsid w:val="00957739"/>
    <w:rsid w:val="0095785F"/>
    <w:rsid w:val="009618C3"/>
    <w:rsid w:val="00961C4F"/>
    <w:rsid w:val="00961F8E"/>
    <w:rsid w:val="00962301"/>
    <w:rsid w:val="00962867"/>
    <w:rsid w:val="0096313A"/>
    <w:rsid w:val="009633C2"/>
    <w:rsid w:val="00964635"/>
    <w:rsid w:val="009649D9"/>
    <w:rsid w:val="009660CF"/>
    <w:rsid w:val="00967DD7"/>
    <w:rsid w:val="00970690"/>
    <w:rsid w:val="00971671"/>
    <w:rsid w:val="00971DF4"/>
    <w:rsid w:val="0097218B"/>
    <w:rsid w:val="009724AD"/>
    <w:rsid w:val="00972794"/>
    <w:rsid w:val="00972EBD"/>
    <w:rsid w:val="00973166"/>
    <w:rsid w:val="00973BFE"/>
    <w:rsid w:val="00974EE8"/>
    <w:rsid w:val="009752B8"/>
    <w:rsid w:val="009756AB"/>
    <w:rsid w:val="009760D2"/>
    <w:rsid w:val="00976604"/>
    <w:rsid w:val="0097736D"/>
    <w:rsid w:val="009803AE"/>
    <w:rsid w:val="00980BCE"/>
    <w:rsid w:val="0098135C"/>
    <w:rsid w:val="00981B99"/>
    <w:rsid w:val="009821A0"/>
    <w:rsid w:val="00982382"/>
    <w:rsid w:val="009828DF"/>
    <w:rsid w:val="00982E26"/>
    <w:rsid w:val="00982ED5"/>
    <w:rsid w:val="0098375A"/>
    <w:rsid w:val="009841FE"/>
    <w:rsid w:val="00984CA0"/>
    <w:rsid w:val="00984E18"/>
    <w:rsid w:val="00985604"/>
    <w:rsid w:val="00986786"/>
    <w:rsid w:val="0099006B"/>
    <w:rsid w:val="00990CCD"/>
    <w:rsid w:val="009910B6"/>
    <w:rsid w:val="00991510"/>
    <w:rsid w:val="00991CD6"/>
    <w:rsid w:val="0099229B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66B5"/>
    <w:rsid w:val="009A6D8E"/>
    <w:rsid w:val="009A6E90"/>
    <w:rsid w:val="009A711C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5B6"/>
    <w:rsid w:val="009C0A03"/>
    <w:rsid w:val="009C0B35"/>
    <w:rsid w:val="009C0BDB"/>
    <w:rsid w:val="009C1155"/>
    <w:rsid w:val="009C1A49"/>
    <w:rsid w:val="009C1C91"/>
    <w:rsid w:val="009C29D6"/>
    <w:rsid w:val="009C2EDB"/>
    <w:rsid w:val="009C3350"/>
    <w:rsid w:val="009C346F"/>
    <w:rsid w:val="009C3734"/>
    <w:rsid w:val="009C403A"/>
    <w:rsid w:val="009C5925"/>
    <w:rsid w:val="009C6602"/>
    <w:rsid w:val="009C6CD0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B00"/>
    <w:rsid w:val="009D3E81"/>
    <w:rsid w:val="009D47BE"/>
    <w:rsid w:val="009D4E19"/>
    <w:rsid w:val="009D5788"/>
    <w:rsid w:val="009D5DF4"/>
    <w:rsid w:val="009D6AAE"/>
    <w:rsid w:val="009D6F12"/>
    <w:rsid w:val="009D7A60"/>
    <w:rsid w:val="009E0885"/>
    <w:rsid w:val="009E0931"/>
    <w:rsid w:val="009E114A"/>
    <w:rsid w:val="009E13E6"/>
    <w:rsid w:val="009E29D2"/>
    <w:rsid w:val="009E2CC0"/>
    <w:rsid w:val="009E2F24"/>
    <w:rsid w:val="009E4005"/>
    <w:rsid w:val="009E41A2"/>
    <w:rsid w:val="009E44E1"/>
    <w:rsid w:val="009E47AE"/>
    <w:rsid w:val="009E5845"/>
    <w:rsid w:val="009E5F87"/>
    <w:rsid w:val="009E60D1"/>
    <w:rsid w:val="009E6521"/>
    <w:rsid w:val="009E78D9"/>
    <w:rsid w:val="009F063A"/>
    <w:rsid w:val="009F0A2C"/>
    <w:rsid w:val="009F0C83"/>
    <w:rsid w:val="009F1D11"/>
    <w:rsid w:val="009F2888"/>
    <w:rsid w:val="009F2CB0"/>
    <w:rsid w:val="009F3668"/>
    <w:rsid w:val="009F36D4"/>
    <w:rsid w:val="009F5174"/>
    <w:rsid w:val="009F5621"/>
    <w:rsid w:val="009F6740"/>
    <w:rsid w:val="009F7220"/>
    <w:rsid w:val="009F7251"/>
    <w:rsid w:val="009F799B"/>
    <w:rsid w:val="00A01B19"/>
    <w:rsid w:val="00A02496"/>
    <w:rsid w:val="00A029F9"/>
    <w:rsid w:val="00A02BDF"/>
    <w:rsid w:val="00A03044"/>
    <w:rsid w:val="00A03337"/>
    <w:rsid w:val="00A03407"/>
    <w:rsid w:val="00A05126"/>
    <w:rsid w:val="00A051AE"/>
    <w:rsid w:val="00A0564E"/>
    <w:rsid w:val="00A070EF"/>
    <w:rsid w:val="00A077F3"/>
    <w:rsid w:val="00A07978"/>
    <w:rsid w:val="00A07EF7"/>
    <w:rsid w:val="00A100E8"/>
    <w:rsid w:val="00A109C3"/>
    <w:rsid w:val="00A11045"/>
    <w:rsid w:val="00A11798"/>
    <w:rsid w:val="00A11E97"/>
    <w:rsid w:val="00A11F39"/>
    <w:rsid w:val="00A1245F"/>
    <w:rsid w:val="00A12B37"/>
    <w:rsid w:val="00A12F75"/>
    <w:rsid w:val="00A13A9B"/>
    <w:rsid w:val="00A13B52"/>
    <w:rsid w:val="00A13D22"/>
    <w:rsid w:val="00A147AC"/>
    <w:rsid w:val="00A1489F"/>
    <w:rsid w:val="00A14E2E"/>
    <w:rsid w:val="00A15E7A"/>
    <w:rsid w:val="00A16650"/>
    <w:rsid w:val="00A16AB4"/>
    <w:rsid w:val="00A16AFC"/>
    <w:rsid w:val="00A16C24"/>
    <w:rsid w:val="00A175F8"/>
    <w:rsid w:val="00A17DD3"/>
    <w:rsid w:val="00A17F8A"/>
    <w:rsid w:val="00A203B7"/>
    <w:rsid w:val="00A20466"/>
    <w:rsid w:val="00A210D1"/>
    <w:rsid w:val="00A213BA"/>
    <w:rsid w:val="00A21A87"/>
    <w:rsid w:val="00A21DBA"/>
    <w:rsid w:val="00A22107"/>
    <w:rsid w:val="00A230D0"/>
    <w:rsid w:val="00A23404"/>
    <w:rsid w:val="00A238E9"/>
    <w:rsid w:val="00A24121"/>
    <w:rsid w:val="00A247F6"/>
    <w:rsid w:val="00A24935"/>
    <w:rsid w:val="00A24961"/>
    <w:rsid w:val="00A24B32"/>
    <w:rsid w:val="00A25C15"/>
    <w:rsid w:val="00A263F8"/>
    <w:rsid w:val="00A26789"/>
    <w:rsid w:val="00A26BF0"/>
    <w:rsid w:val="00A2708F"/>
    <w:rsid w:val="00A306F4"/>
    <w:rsid w:val="00A307B2"/>
    <w:rsid w:val="00A31466"/>
    <w:rsid w:val="00A3171B"/>
    <w:rsid w:val="00A318DC"/>
    <w:rsid w:val="00A318E5"/>
    <w:rsid w:val="00A3254B"/>
    <w:rsid w:val="00A32E7D"/>
    <w:rsid w:val="00A32F00"/>
    <w:rsid w:val="00A33BF7"/>
    <w:rsid w:val="00A34355"/>
    <w:rsid w:val="00A34369"/>
    <w:rsid w:val="00A34D21"/>
    <w:rsid w:val="00A35385"/>
    <w:rsid w:val="00A36F9B"/>
    <w:rsid w:val="00A37E15"/>
    <w:rsid w:val="00A40762"/>
    <w:rsid w:val="00A40CD4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1A4B"/>
    <w:rsid w:val="00A5269F"/>
    <w:rsid w:val="00A52F09"/>
    <w:rsid w:val="00A53E11"/>
    <w:rsid w:val="00A543D3"/>
    <w:rsid w:val="00A548DC"/>
    <w:rsid w:val="00A54A15"/>
    <w:rsid w:val="00A54A96"/>
    <w:rsid w:val="00A54CDA"/>
    <w:rsid w:val="00A5658F"/>
    <w:rsid w:val="00A56E16"/>
    <w:rsid w:val="00A570C0"/>
    <w:rsid w:val="00A576EA"/>
    <w:rsid w:val="00A57B40"/>
    <w:rsid w:val="00A6016E"/>
    <w:rsid w:val="00A60A46"/>
    <w:rsid w:val="00A6107A"/>
    <w:rsid w:val="00A62254"/>
    <w:rsid w:val="00A62335"/>
    <w:rsid w:val="00A64341"/>
    <w:rsid w:val="00A64361"/>
    <w:rsid w:val="00A6499D"/>
    <w:rsid w:val="00A649F3"/>
    <w:rsid w:val="00A64A66"/>
    <w:rsid w:val="00A64FDF"/>
    <w:rsid w:val="00A65019"/>
    <w:rsid w:val="00A657CA"/>
    <w:rsid w:val="00A6608F"/>
    <w:rsid w:val="00A663F2"/>
    <w:rsid w:val="00A66874"/>
    <w:rsid w:val="00A66949"/>
    <w:rsid w:val="00A66DEA"/>
    <w:rsid w:val="00A672B5"/>
    <w:rsid w:val="00A700AF"/>
    <w:rsid w:val="00A703A7"/>
    <w:rsid w:val="00A71110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A21"/>
    <w:rsid w:val="00A777E2"/>
    <w:rsid w:val="00A800D6"/>
    <w:rsid w:val="00A8050B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6FBA"/>
    <w:rsid w:val="00A87126"/>
    <w:rsid w:val="00A87441"/>
    <w:rsid w:val="00A9053F"/>
    <w:rsid w:val="00A91097"/>
    <w:rsid w:val="00A91791"/>
    <w:rsid w:val="00A91A90"/>
    <w:rsid w:val="00A92AB3"/>
    <w:rsid w:val="00A92CC1"/>
    <w:rsid w:val="00A92EC4"/>
    <w:rsid w:val="00A93B98"/>
    <w:rsid w:val="00A9489F"/>
    <w:rsid w:val="00A948A2"/>
    <w:rsid w:val="00A951D3"/>
    <w:rsid w:val="00A9577A"/>
    <w:rsid w:val="00A96381"/>
    <w:rsid w:val="00A96DD7"/>
    <w:rsid w:val="00A96E23"/>
    <w:rsid w:val="00A970C8"/>
    <w:rsid w:val="00A97486"/>
    <w:rsid w:val="00AA05A4"/>
    <w:rsid w:val="00AA068A"/>
    <w:rsid w:val="00AA1441"/>
    <w:rsid w:val="00AA148F"/>
    <w:rsid w:val="00AA2B00"/>
    <w:rsid w:val="00AA3ACC"/>
    <w:rsid w:val="00AA5085"/>
    <w:rsid w:val="00AA541D"/>
    <w:rsid w:val="00AA56E8"/>
    <w:rsid w:val="00AA6132"/>
    <w:rsid w:val="00AA6171"/>
    <w:rsid w:val="00AA6848"/>
    <w:rsid w:val="00AA762A"/>
    <w:rsid w:val="00AA76BD"/>
    <w:rsid w:val="00AA7A63"/>
    <w:rsid w:val="00AA7D72"/>
    <w:rsid w:val="00AB1258"/>
    <w:rsid w:val="00AB1807"/>
    <w:rsid w:val="00AB1DA4"/>
    <w:rsid w:val="00AB284A"/>
    <w:rsid w:val="00AB2E38"/>
    <w:rsid w:val="00AB37A3"/>
    <w:rsid w:val="00AB3844"/>
    <w:rsid w:val="00AB4043"/>
    <w:rsid w:val="00AB482B"/>
    <w:rsid w:val="00AB4A80"/>
    <w:rsid w:val="00AB4D7B"/>
    <w:rsid w:val="00AB4DBF"/>
    <w:rsid w:val="00AB62BB"/>
    <w:rsid w:val="00AB7C30"/>
    <w:rsid w:val="00AB7C7E"/>
    <w:rsid w:val="00AB7D5F"/>
    <w:rsid w:val="00AC00FB"/>
    <w:rsid w:val="00AC0651"/>
    <w:rsid w:val="00AC1508"/>
    <w:rsid w:val="00AC15E5"/>
    <w:rsid w:val="00AC1B3F"/>
    <w:rsid w:val="00AC21C9"/>
    <w:rsid w:val="00AC252A"/>
    <w:rsid w:val="00AC3A81"/>
    <w:rsid w:val="00AC3DB3"/>
    <w:rsid w:val="00AC478B"/>
    <w:rsid w:val="00AC4976"/>
    <w:rsid w:val="00AC499F"/>
    <w:rsid w:val="00AC4AF0"/>
    <w:rsid w:val="00AC4BE6"/>
    <w:rsid w:val="00AC5D3F"/>
    <w:rsid w:val="00AC6858"/>
    <w:rsid w:val="00AC7557"/>
    <w:rsid w:val="00AD0198"/>
    <w:rsid w:val="00AD03F5"/>
    <w:rsid w:val="00AD115F"/>
    <w:rsid w:val="00AD206C"/>
    <w:rsid w:val="00AD27AD"/>
    <w:rsid w:val="00AD2B85"/>
    <w:rsid w:val="00AD30AD"/>
    <w:rsid w:val="00AD333B"/>
    <w:rsid w:val="00AD42DA"/>
    <w:rsid w:val="00AD4982"/>
    <w:rsid w:val="00AD56B0"/>
    <w:rsid w:val="00AD6564"/>
    <w:rsid w:val="00AD6646"/>
    <w:rsid w:val="00AD6AAE"/>
    <w:rsid w:val="00AD6D3E"/>
    <w:rsid w:val="00AD7319"/>
    <w:rsid w:val="00AD7813"/>
    <w:rsid w:val="00AD7EAB"/>
    <w:rsid w:val="00AD7FAD"/>
    <w:rsid w:val="00AE0890"/>
    <w:rsid w:val="00AE0C58"/>
    <w:rsid w:val="00AE0F89"/>
    <w:rsid w:val="00AE1AEA"/>
    <w:rsid w:val="00AE2573"/>
    <w:rsid w:val="00AE2FCD"/>
    <w:rsid w:val="00AE32E1"/>
    <w:rsid w:val="00AE33C2"/>
    <w:rsid w:val="00AE4B90"/>
    <w:rsid w:val="00AE53DE"/>
    <w:rsid w:val="00AE5490"/>
    <w:rsid w:val="00AE5F0F"/>
    <w:rsid w:val="00AE6DDD"/>
    <w:rsid w:val="00AE71C6"/>
    <w:rsid w:val="00AE7FCF"/>
    <w:rsid w:val="00AF0BAC"/>
    <w:rsid w:val="00AF2267"/>
    <w:rsid w:val="00AF28ED"/>
    <w:rsid w:val="00AF2DF8"/>
    <w:rsid w:val="00AF411F"/>
    <w:rsid w:val="00AF4429"/>
    <w:rsid w:val="00AF485E"/>
    <w:rsid w:val="00AF5AD6"/>
    <w:rsid w:val="00AF6972"/>
    <w:rsid w:val="00AF70A1"/>
    <w:rsid w:val="00AF7B82"/>
    <w:rsid w:val="00B004FB"/>
    <w:rsid w:val="00B00882"/>
    <w:rsid w:val="00B014A6"/>
    <w:rsid w:val="00B0217A"/>
    <w:rsid w:val="00B028FD"/>
    <w:rsid w:val="00B02B8B"/>
    <w:rsid w:val="00B02F50"/>
    <w:rsid w:val="00B035DB"/>
    <w:rsid w:val="00B03E50"/>
    <w:rsid w:val="00B04416"/>
    <w:rsid w:val="00B059B3"/>
    <w:rsid w:val="00B0637C"/>
    <w:rsid w:val="00B063A8"/>
    <w:rsid w:val="00B066F0"/>
    <w:rsid w:val="00B06DB5"/>
    <w:rsid w:val="00B06F3F"/>
    <w:rsid w:val="00B0783E"/>
    <w:rsid w:val="00B07841"/>
    <w:rsid w:val="00B111A7"/>
    <w:rsid w:val="00B11740"/>
    <w:rsid w:val="00B11FC8"/>
    <w:rsid w:val="00B12859"/>
    <w:rsid w:val="00B13199"/>
    <w:rsid w:val="00B133FA"/>
    <w:rsid w:val="00B136E2"/>
    <w:rsid w:val="00B139BA"/>
    <w:rsid w:val="00B14511"/>
    <w:rsid w:val="00B14555"/>
    <w:rsid w:val="00B14E1F"/>
    <w:rsid w:val="00B15D64"/>
    <w:rsid w:val="00B15ED1"/>
    <w:rsid w:val="00B1654B"/>
    <w:rsid w:val="00B165D3"/>
    <w:rsid w:val="00B1750C"/>
    <w:rsid w:val="00B175BB"/>
    <w:rsid w:val="00B1781C"/>
    <w:rsid w:val="00B17FA9"/>
    <w:rsid w:val="00B205FA"/>
    <w:rsid w:val="00B20B33"/>
    <w:rsid w:val="00B2156F"/>
    <w:rsid w:val="00B2218A"/>
    <w:rsid w:val="00B22745"/>
    <w:rsid w:val="00B2289E"/>
    <w:rsid w:val="00B23D61"/>
    <w:rsid w:val="00B2479D"/>
    <w:rsid w:val="00B2606E"/>
    <w:rsid w:val="00B261B6"/>
    <w:rsid w:val="00B26468"/>
    <w:rsid w:val="00B27ABA"/>
    <w:rsid w:val="00B30708"/>
    <w:rsid w:val="00B30B5D"/>
    <w:rsid w:val="00B314E9"/>
    <w:rsid w:val="00B3171F"/>
    <w:rsid w:val="00B32523"/>
    <w:rsid w:val="00B3387C"/>
    <w:rsid w:val="00B33904"/>
    <w:rsid w:val="00B33B81"/>
    <w:rsid w:val="00B34863"/>
    <w:rsid w:val="00B35877"/>
    <w:rsid w:val="00B35DC3"/>
    <w:rsid w:val="00B36167"/>
    <w:rsid w:val="00B36335"/>
    <w:rsid w:val="00B36360"/>
    <w:rsid w:val="00B37346"/>
    <w:rsid w:val="00B37555"/>
    <w:rsid w:val="00B3792A"/>
    <w:rsid w:val="00B40DF3"/>
    <w:rsid w:val="00B425C4"/>
    <w:rsid w:val="00B426F2"/>
    <w:rsid w:val="00B427B8"/>
    <w:rsid w:val="00B44525"/>
    <w:rsid w:val="00B44974"/>
    <w:rsid w:val="00B44B21"/>
    <w:rsid w:val="00B44C7E"/>
    <w:rsid w:val="00B44DA8"/>
    <w:rsid w:val="00B451FD"/>
    <w:rsid w:val="00B457ED"/>
    <w:rsid w:val="00B45D28"/>
    <w:rsid w:val="00B45DCB"/>
    <w:rsid w:val="00B46C87"/>
    <w:rsid w:val="00B4772D"/>
    <w:rsid w:val="00B47868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8F3"/>
    <w:rsid w:val="00B54A88"/>
    <w:rsid w:val="00B54E3E"/>
    <w:rsid w:val="00B5522F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27A1"/>
    <w:rsid w:val="00B63891"/>
    <w:rsid w:val="00B63DA3"/>
    <w:rsid w:val="00B6484E"/>
    <w:rsid w:val="00B6492D"/>
    <w:rsid w:val="00B64F24"/>
    <w:rsid w:val="00B64F43"/>
    <w:rsid w:val="00B65567"/>
    <w:rsid w:val="00B65C6A"/>
    <w:rsid w:val="00B65F8C"/>
    <w:rsid w:val="00B6657E"/>
    <w:rsid w:val="00B66BD8"/>
    <w:rsid w:val="00B67030"/>
    <w:rsid w:val="00B67D53"/>
    <w:rsid w:val="00B70B34"/>
    <w:rsid w:val="00B70D11"/>
    <w:rsid w:val="00B71C48"/>
    <w:rsid w:val="00B72EB1"/>
    <w:rsid w:val="00B7383D"/>
    <w:rsid w:val="00B73A02"/>
    <w:rsid w:val="00B73E12"/>
    <w:rsid w:val="00B744B7"/>
    <w:rsid w:val="00B753E2"/>
    <w:rsid w:val="00B75DDB"/>
    <w:rsid w:val="00B775A6"/>
    <w:rsid w:val="00B7782A"/>
    <w:rsid w:val="00B77914"/>
    <w:rsid w:val="00B77D12"/>
    <w:rsid w:val="00B80032"/>
    <w:rsid w:val="00B8085A"/>
    <w:rsid w:val="00B80CF4"/>
    <w:rsid w:val="00B81A44"/>
    <w:rsid w:val="00B8253C"/>
    <w:rsid w:val="00B82E0D"/>
    <w:rsid w:val="00B83233"/>
    <w:rsid w:val="00B83A33"/>
    <w:rsid w:val="00B84592"/>
    <w:rsid w:val="00B849AB"/>
    <w:rsid w:val="00B84DD2"/>
    <w:rsid w:val="00B85C8D"/>
    <w:rsid w:val="00B85F4B"/>
    <w:rsid w:val="00B86359"/>
    <w:rsid w:val="00B86686"/>
    <w:rsid w:val="00B87321"/>
    <w:rsid w:val="00B87B5A"/>
    <w:rsid w:val="00B9036D"/>
    <w:rsid w:val="00B903E1"/>
    <w:rsid w:val="00B9126C"/>
    <w:rsid w:val="00B91CB9"/>
    <w:rsid w:val="00B91EEE"/>
    <w:rsid w:val="00B933B2"/>
    <w:rsid w:val="00B9579A"/>
    <w:rsid w:val="00B958EB"/>
    <w:rsid w:val="00B963EF"/>
    <w:rsid w:val="00B970D8"/>
    <w:rsid w:val="00B9791D"/>
    <w:rsid w:val="00B97B25"/>
    <w:rsid w:val="00B97E46"/>
    <w:rsid w:val="00BA066D"/>
    <w:rsid w:val="00BA09AD"/>
    <w:rsid w:val="00BA09FD"/>
    <w:rsid w:val="00BA233D"/>
    <w:rsid w:val="00BA2E6B"/>
    <w:rsid w:val="00BA36C7"/>
    <w:rsid w:val="00BA3735"/>
    <w:rsid w:val="00BA3993"/>
    <w:rsid w:val="00BA3BE9"/>
    <w:rsid w:val="00BA4584"/>
    <w:rsid w:val="00BA4BE6"/>
    <w:rsid w:val="00BA5DBE"/>
    <w:rsid w:val="00BA5E89"/>
    <w:rsid w:val="00BA5FE2"/>
    <w:rsid w:val="00BA6469"/>
    <w:rsid w:val="00BA66D3"/>
    <w:rsid w:val="00BA6F80"/>
    <w:rsid w:val="00BB044D"/>
    <w:rsid w:val="00BB04E1"/>
    <w:rsid w:val="00BB0CF3"/>
    <w:rsid w:val="00BB1191"/>
    <w:rsid w:val="00BB18CD"/>
    <w:rsid w:val="00BB18DC"/>
    <w:rsid w:val="00BB1920"/>
    <w:rsid w:val="00BB3046"/>
    <w:rsid w:val="00BB31C3"/>
    <w:rsid w:val="00BB3508"/>
    <w:rsid w:val="00BB3BD9"/>
    <w:rsid w:val="00BB3F2D"/>
    <w:rsid w:val="00BB465C"/>
    <w:rsid w:val="00BB5B4A"/>
    <w:rsid w:val="00BB5F09"/>
    <w:rsid w:val="00BB5F9B"/>
    <w:rsid w:val="00BB7171"/>
    <w:rsid w:val="00BB7ADC"/>
    <w:rsid w:val="00BC0425"/>
    <w:rsid w:val="00BC050C"/>
    <w:rsid w:val="00BC0ABC"/>
    <w:rsid w:val="00BC0B78"/>
    <w:rsid w:val="00BC0D60"/>
    <w:rsid w:val="00BC15BC"/>
    <w:rsid w:val="00BC1BEF"/>
    <w:rsid w:val="00BC1D10"/>
    <w:rsid w:val="00BC1F55"/>
    <w:rsid w:val="00BC27AA"/>
    <w:rsid w:val="00BC29D7"/>
    <w:rsid w:val="00BC2B55"/>
    <w:rsid w:val="00BC2C0E"/>
    <w:rsid w:val="00BC3683"/>
    <w:rsid w:val="00BC405B"/>
    <w:rsid w:val="00BC51D1"/>
    <w:rsid w:val="00BC5442"/>
    <w:rsid w:val="00BC59C0"/>
    <w:rsid w:val="00BC6327"/>
    <w:rsid w:val="00BC6619"/>
    <w:rsid w:val="00BC79A9"/>
    <w:rsid w:val="00BC7B5A"/>
    <w:rsid w:val="00BC7E09"/>
    <w:rsid w:val="00BD01AA"/>
    <w:rsid w:val="00BD0365"/>
    <w:rsid w:val="00BD039D"/>
    <w:rsid w:val="00BD0ED1"/>
    <w:rsid w:val="00BD1394"/>
    <w:rsid w:val="00BD1EB7"/>
    <w:rsid w:val="00BD2ACE"/>
    <w:rsid w:val="00BD3387"/>
    <w:rsid w:val="00BD3BA4"/>
    <w:rsid w:val="00BD427D"/>
    <w:rsid w:val="00BD4A72"/>
    <w:rsid w:val="00BD4E46"/>
    <w:rsid w:val="00BD51C0"/>
    <w:rsid w:val="00BD52AC"/>
    <w:rsid w:val="00BD74FC"/>
    <w:rsid w:val="00BD7D34"/>
    <w:rsid w:val="00BD7EBC"/>
    <w:rsid w:val="00BE0657"/>
    <w:rsid w:val="00BE0F9E"/>
    <w:rsid w:val="00BE13B2"/>
    <w:rsid w:val="00BE1721"/>
    <w:rsid w:val="00BE2398"/>
    <w:rsid w:val="00BE2518"/>
    <w:rsid w:val="00BE285E"/>
    <w:rsid w:val="00BE328B"/>
    <w:rsid w:val="00BE3A09"/>
    <w:rsid w:val="00BE3A41"/>
    <w:rsid w:val="00BE3AC3"/>
    <w:rsid w:val="00BE4438"/>
    <w:rsid w:val="00BE4553"/>
    <w:rsid w:val="00BE4606"/>
    <w:rsid w:val="00BE5D9B"/>
    <w:rsid w:val="00BE6215"/>
    <w:rsid w:val="00BE6C85"/>
    <w:rsid w:val="00BE72C2"/>
    <w:rsid w:val="00BE74D8"/>
    <w:rsid w:val="00BE7BDC"/>
    <w:rsid w:val="00BF07FB"/>
    <w:rsid w:val="00BF09D0"/>
    <w:rsid w:val="00BF1AEE"/>
    <w:rsid w:val="00BF29DD"/>
    <w:rsid w:val="00BF30F3"/>
    <w:rsid w:val="00BF3145"/>
    <w:rsid w:val="00BF4277"/>
    <w:rsid w:val="00BF44C3"/>
    <w:rsid w:val="00BF4522"/>
    <w:rsid w:val="00BF4623"/>
    <w:rsid w:val="00BF5160"/>
    <w:rsid w:val="00BF5692"/>
    <w:rsid w:val="00BF57A4"/>
    <w:rsid w:val="00BF6A0E"/>
    <w:rsid w:val="00BF7398"/>
    <w:rsid w:val="00BF75E6"/>
    <w:rsid w:val="00C00C25"/>
    <w:rsid w:val="00C0171B"/>
    <w:rsid w:val="00C02D0B"/>
    <w:rsid w:val="00C02D22"/>
    <w:rsid w:val="00C037AC"/>
    <w:rsid w:val="00C04550"/>
    <w:rsid w:val="00C055D6"/>
    <w:rsid w:val="00C0593F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3C1E"/>
    <w:rsid w:val="00C14D10"/>
    <w:rsid w:val="00C15A4D"/>
    <w:rsid w:val="00C1604A"/>
    <w:rsid w:val="00C160CC"/>
    <w:rsid w:val="00C1672C"/>
    <w:rsid w:val="00C16EA2"/>
    <w:rsid w:val="00C1734F"/>
    <w:rsid w:val="00C17ED7"/>
    <w:rsid w:val="00C2054B"/>
    <w:rsid w:val="00C20B17"/>
    <w:rsid w:val="00C20FCD"/>
    <w:rsid w:val="00C2100D"/>
    <w:rsid w:val="00C2202D"/>
    <w:rsid w:val="00C22BBB"/>
    <w:rsid w:val="00C22F5C"/>
    <w:rsid w:val="00C2307D"/>
    <w:rsid w:val="00C233BD"/>
    <w:rsid w:val="00C23CBC"/>
    <w:rsid w:val="00C25EDE"/>
    <w:rsid w:val="00C25F18"/>
    <w:rsid w:val="00C26E92"/>
    <w:rsid w:val="00C271FF"/>
    <w:rsid w:val="00C27711"/>
    <w:rsid w:val="00C27789"/>
    <w:rsid w:val="00C27979"/>
    <w:rsid w:val="00C27C21"/>
    <w:rsid w:val="00C27F30"/>
    <w:rsid w:val="00C31FBE"/>
    <w:rsid w:val="00C3301C"/>
    <w:rsid w:val="00C33B81"/>
    <w:rsid w:val="00C33B9F"/>
    <w:rsid w:val="00C348DD"/>
    <w:rsid w:val="00C34C28"/>
    <w:rsid w:val="00C3592A"/>
    <w:rsid w:val="00C359C6"/>
    <w:rsid w:val="00C35ADF"/>
    <w:rsid w:val="00C3671B"/>
    <w:rsid w:val="00C36EB5"/>
    <w:rsid w:val="00C37694"/>
    <w:rsid w:val="00C4038C"/>
    <w:rsid w:val="00C40AED"/>
    <w:rsid w:val="00C42D05"/>
    <w:rsid w:val="00C436D4"/>
    <w:rsid w:val="00C4412C"/>
    <w:rsid w:val="00C44307"/>
    <w:rsid w:val="00C4443D"/>
    <w:rsid w:val="00C447FF"/>
    <w:rsid w:val="00C451CB"/>
    <w:rsid w:val="00C452D9"/>
    <w:rsid w:val="00C45E3E"/>
    <w:rsid w:val="00C46D76"/>
    <w:rsid w:val="00C47371"/>
    <w:rsid w:val="00C47614"/>
    <w:rsid w:val="00C50A61"/>
    <w:rsid w:val="00C516B8"/>
    <w:rsid w:val="00C53729"/>
    <w:rsid w:val="00C540FF"/>
    <w:rsid w:val="00C54AFA"/>
    <w:rsid w:val="00C54D0B"/>
    <w:rsid w:val="00C54F36"/>
    <w:rsid w:val="00C56AA1"/>
    <w:rsid w:val="00C56EF5"/>
    <w:rsid w:val="00C56F2B"/>
    <w:rsid w:val="00C57454"/>
    <w:rsid w:val="00C57B98"/>
    <w:rsid w:val="00C61A52"/>
    <w:rsid w:val="00C61A96"/>
    <w:rsid w:val="00C62C22"/>
    <w:rsid w:val="00C62DA9"/>
    <w:rsid w:val="00C63BB9"/>
    <w:rsid w:val="00C65819"/>
    <w:rsid w:val="00C65CF9"/>
    <w:rsid w:val="00C65F22"/>
    <w:rsid w:val="00C671A4"/>
    <w:rsid w:val="00C6797A"/>
    <w:rsid w:val="00C71392"/>
    <w:rsid w:val="00C71907"/>
    <w:rsid w:val="00C71BD9"/>
    <w:rsid w:val="00C72D5E"/>
    <w:rsid w:val="00C73D74"/>
    <w:rsid w:val="00C74FD4"/>
    <w:rsid w:val="00C75584"/>
    <w:rsid w:val="00C756E6"/>
    <w:rsid w:val="00C76270"/>
    <w:rsid w:val="00C7692C"/>
    <w:rsid w:val="00C779EA"/>
    <w:rsid w:val="00C80178"/>
    <w:rsid w:val="00C804BA"/>
    <w:rsid w:val="00C818C0"/>
    <w:rsid w:val="00C8238A"/>
    <w:rsid w:val="00C825F8"/>
    <w:rsid w:val="00C82751"/>
    <w:rsid w:val="00C82A50"/>
    <w:rsid w:val="00C83009"/>
    <w:rsid w:val="00C83770"/>
    <w:rsid w:val="00C8399E"/>
    <w:rsid w:val="00C85A98"/>
    <w:rsid w:val="00C86138"/>
    <w:rsid w:val="00C86B6D"/>
    <w:rsid w:val="00C86FE6"/>
    <w:rsid w:val="00C872D9"/>
    <w:rsid w:val="00C90C75"/>
    <w:rsid w:val="00C91C2E"/>
    <w:rsid w:val="00C91F82"/>
    <w:rsid w:val="00C92D1F"/>
    <w:rsid w:val="00C9391F"/>
    <w:rsid w:val="00C94274"/>
    <w:rsid w:val="00C94840"/>
    <w:rsid w:val="00C9490A"/>
    <w:rsid w:val="00C949DC"/>
    <w:rsid w:val="00C95C9E"/>
    <w:rsid w:val="00C95F6D"/>
    <w:rsid w:val="00C96800"/>
    <w:rsid w:val="00CA0076"/>
    <w:rsid w:val="00CA0082"/>
    <w:rsid w:val="00CA099A"/>
    <w:rsid w:val="00CA09CA"/>
    <w:rsid w:val="00CA1711"/>
    <w:rsid w:val="00CA20DD"/>
    <w:rsid w:val="00CA3D92"/>
    <w:rsid w:val="00CA3F0A"/>
    <w:rsid w:val="00CA3F7D"/>
    <w:rsid w:val="00CA4524"/>
    <w:rsid w:val="00CA4C6C"/>
    <w:rsid w:val="00CA4D91"/>
    <w:rsid w:val="00CA51AF"/>
    <w:rsid w:val="00CA561E"/>
    <w:rsid w:val="00CA5DE0"/>
    <w:rsid w:val="00CA5E93"/>
    <w:rsid w:val="00CA5F32"/>
    <w:rsid w:val="00CA5FB3"/>
    <w:rsid w:val="00CA6506"/>
    <w:rsid w:val="00CA7417"/>
    <w:rsid w:val="00CA7693"/>
    <w:rsid w:val="00CA7894"/>
    <w:rsid w:val="00CA7A1A"/>
    <w:rsid w:val="00CB0069"/>
    <w:rsid w:val="00CB079A"/>
    <w:rsid w:val="00CB0D7C"/>
    <w:rsid w:val="00CB1D90"/>
    <w:rsid w:val="00CB1EDC"/>
    <w:rsid w:val="00CB2364"/>
    <w:rsid w:val="00CB2C44"/>
    <w:rsid w:val="00CB3178"/>
    <w:rsid w:val="00CB5EE4"/>
    <w:rsid w:val="00CB60A7"/>
    <w:rsid w:val="00CB6B6A"/>
    <w:rsid w:val="00CB715E"/>
    <w:rsid w:val="00CC0D7E"/>
    <w:rsid w:val="00CC0D91"/>
    <w:rsid w:val="00CC1563"/>
    <w:rsid w:val="00CC1643"/>
    <w:rsid w:val="00CC1DAB"/>
    <w:rsid w:val="00CC1E2E"/>
    <w:rsid w:val="00CC1E98"/>
    <w:rsid w:val="00CC37B3"/>
    <w:rsid w:val="00CC397E"/>
    <w:rsid w:val="00CC3A65"/>
    <w:rsid w:val="00CC4865"/>
    <w:rsid w:val="00CC4CD4"/>
    <w:rsid w:val="00CC5CE3"/>
    <w:rsid w:val="00CC5E4F"/>
    <w:rsid w:val="00CC60DF"/>
    <w:rsid w:val="00CC644F"/>
    <w:rsid w:val="00CC66D9"/>
    <w:rsid w:val="00CC7241"/>
    <w:rsid w:val="00CC759A"/>
    <w:rsid w:val="00CC75A9"/>
    <w:rsid w:val="00CC7F6A"/>
    <w:rsid w:val="00CD039C"/>
    <w:rsid w:val="00CD0895"/>
    <w:rsid w:val="00CD1308"/>
    <w:rsid w:val="00CD1357"/>
    <w:rsid w:val="00CD162C"/>
    <w:rsid w:val="00CD1D6D"/>
    <w:rsid w:val="00CD1EEF"/>
    <w:rsid w:val="00CD2109"/>
    <w:rsid w:val="00CD2978"/>
    <w:rsid w:val="00CD2A0D"/>
    <w:rsid w:val="00CD2A1A"/>
    <w:rsid w:val="00CD2C69"/>
    <w:rsid w:val="00CD367E"/>
    <w:rsid w:val="00CD4167"/>
    <w:rsid w:val="00CD4560"/>
    <w:rsid w:val="00CD4669"/>
    <w:rsid w:val="00CD4DC1"/>
    <w:rsid w:val="00CD4DFF"/>
    <w:rsid w:val="00CD4E9A"/>
    <w:rsid w:val="00CD54BE"/>
    <w:rsid w:val="00CD56FE"/>
    <w:rsid w:val="00CD5E26"/>
    <w:rsid w:val="00CD6341"/>
    <w:rsid w:val="00CD7841"/>
    <w:rsid w:val="00CD7B67"/>
    <w:rsid w:val="00CE0526"/>
    <w:rsid w:val="00CE0550"/>
    <w:rsid w:val="00CE10B9"/>
    <w:rsid w:val="00CE1333"/>
    <w:rsid w:val="00CE13FC"/>
    <w:rsid w:val="00CE1795"/>
    <w:rsid w:val="00CE1910"/>
    <w:rsid w:val="00CE1A7B"/>
    <w:rsid w:val="00CE2AC7"/>
    <w:rsid w:val="00CE2D7B"/>
    <w:rsid w:val="00CE3642"/>
    <w:rsid w:val="00CE384A"/>
    <w:rsid w:val="00CE3F38"/>
    <w:rsid w:val="00CE41E8"/>
    <w:rsid w:val="00CE564D"/>
    <w:rsid w:val="00CE5D45"/>
    <w:rsid w:val="00CE675A"/>
    <w:rsid w:val="00CE6ABA"/>
    <w:rsid w:val="00CE6D43"/>
    <w:rsid w:val="00CE791C"/>
    <w:rsid w:val="00CE79A8"/>
    <w:rsid w:val="00CF03AA"/>
    <w:rsid w:val="00CF0A45"/>
    <w:rsid w:val="00CF0EB0"/>
    <w:rsid w:val="00CF1279"/>
    <w:rsid w:val="00CF13F0"/>
    <w:rsid w:val="00CF16B1"/>
    <w:rsid w:val="00CF1946"/>
    <w:rsid w:val="00CF1B72"/>
    <w:rsid w:val="00CF218D"/>
    <w:rsid w:val="00CF24A9"/>
    <w:rsid w:val="00CF3BA6"/>
    <w:rsid w:val="00CF3CEF"/>
    <w:rsid w:val="00CF42A0"/>
    <w:rsid w:val="00CF4558"/>
    <w:rsid w:val="00CF4C40"/>
    <w:rsid w:val="00CF4DF5"/>
    <w:rsid w:val="00CF54F9"/>
    <w:rsid w:val="00CF61FF"/>
    <w:rsid w:val="00CF621D"/>
    <w:rsid w:val="00CF6453"/>
    <w:rsid w:val="00CF7201"/>
    <w:rsid w:val="00CF7AC5"/>
    <w:rsid w:val="00CF7C20"/>
    <w:rsid w:val="00D00B32"/>
    <w:rsid w:val="00D01B66"/>
    <w:rsid w:val="00D01D07"/>
    <w:rsid w:val="00D0224A"/>
    <w:rsid w:val="00D02B92"/>
    <w:rsid w:val="00D02E4E"/>
    <w:rsid w:val="00D033B6"/>
    <w:rsid w:val="00D04102"/>
    <w:rsid w:val="00D044B0"/>
    <w:rsid w:val="00D04785"/>
    <w:rsid w:val="00D04B19"/>
    <w:rsid w:val="00D05063"/>
    <w:rsid w:val="00D0520D"/>
    <w:rsid w:val="00D0542E"/>
    <w:rsid w:val="00D05542"/>
    <w:rsid w:val="00D05CBE"/>
    <w:rsid w:val="00D05DF0"/>
    <w:rsid w:val="00D05F21"/>
    <w:rsid w:val="00D073CC"/>
    <w:rsid w:val="00D103C0"/>
    <w:rsid w:val="00D104AD"/>
    <w:rsid w:val="00D11140"/>
    <w:rsid w:val="00D11675"/>
    <w:rsid w:val="00D11D47"/>
    <w:rsid w:val="00D126F1"/>
    <w:rsid w:val="00D12A94"/>
    <w:rsid w:val="00D13018"/>
    <w:rsid w:val="00D14B96"/>
    <w:rsid w:val="00D15204"/>
    <w:rsid w:val="00D15269"/>
    <w:rsid w:val="00D15373"/>
    <w:rsid w:val="00D1618A"/>
    <w:rsid w:val="00D16680"/>
    <w:rsid w:val="00D16957"/>
    <w:rsid w:val="00D16DD2"/>
    <w:rsid w:val="00D171FF"/>
    <w:rsid w:val="00D20773"/>
    <w:rsid w:val="00D209F8"/>
    <w:rsid w:val="00D22DAC"/>
    <w:rsid w:val="00D24BED"/>
    <w:rsid w:val="00D24D2E"/>
    <w:rsid w:val="00D2508E"/>
    <w:rsid w:val="00D25E36"/>
    <w:rsid w:val="00D2608B"/>
    <w:rsid w:val="00D26456"/>
    <w:rsid w:val="00D27A68"/>
    <w:rsid w:val="00D27BA2"/>
    <w:rsid w:val="00D30967"/>
    <w:rsid w:val="00D30A79"/>
    <w:rsid w:val="00D31333"/>
    <w:rsid w:val="00D31B3C"/>
    <w:rsid w:val="00D31DC5"/>
    <w:rsid w:val="00D31F01"/>
    <w:rsid w:val="00D321F2"/>
    <w:rsid w:val="00D32D44"/>
    <w:rsid w:val="00D33BB3"/>
    <w:rsid w:val="00D33EC4"/>
    <w:rsid w:val="00D34C3D"/>
    <w:rsid w:val="00D3501A"/>
    <w:rsid w:val="00D350F2"/>
    <w:rsid w:val="00D35940"/>
    <w:rsid w:val="00D3596B"/>
    <w:rsid w:val="00D36A84"/>
    <w:rsid w:val="00D37585"/>
    <w:rsid w:val="00D37FB5"/>
    <w:rsid w:val="00D40266"/>
    <w:rsid w:val="00D407C2"/>
    <w:rsid w:val="00D40814"/>
    <w:rsid w:val="00D40B3A"/>
    <w:rsid w:val="00D411F4"/>
    <w:rsid w:val="00D42386"/>
    <w:rsid w:val="00D4289C"/>
    <w:rsid w:val="00D42996"/>
    <w:rsid w:val="00D42CA8"/>
    <w:rsid w:val="00D448AE"/>
    <w:rsid w:val="00D449D1"/>
    <w:rsid w:val="00D44EB4"/>
    <w:rsid w:val="00D45F56"/>
    <w:rsid w:val="00D46452"/>
    <w:rsid w:val="00D4647A"/>
    <w:rsid w:val="00D4671A"/>
    <w:rsid w:val="00D46B72"/>
    <w:rsid w:val="00D471FB"/>
    <w:rsid w:val="00D47D93"/>
    <w:rsid w:val="00D5034D"/>
    <w:rsid w:val="00D50BC8"/>
    <w:rsid w:val="00D512B1"/>
    <w:rsid w:val="00D51784"/>
    <w:rsid w:val="00D51C1E"/>
    <w:rsid w:val="00D5211F"/>
    <w:rsid w:val="00D52541"/>
    <w:rsid w:val="00D526C6"/>
    <w:rsid w:val="00D530DE"/>
    <w:rsid w:val="00D539A7"/>
    <w:rsid w:val="00D53A0B"/>
    <w:rsid w:val="00D54F50"/>
    <w:rsid w:val="00D55214"/>
    <w:rsid w:val="00D55F0C"/>
    <w:rsid w:val="00D56FCD"/>
    <w:rsid w:val="00D57826"/>
    <w:rsid w:val="00D57F08"/>
    <w:rsid w:val="00D57FDF"/>
    <w:rsid w:val="00D613F9"/>
    <w:rsid w:val="00D6257D"/>
    <w:rsid w:val="00D6292C"/>
    <w:rsid w:val="00D62A09"/>
    <w:rsid w:val="00D63905"/>
    <w:rsid w:val="00D63F4B"/>
    <w:rsid w:val="00D64536"/>
    <w:rsid w:val="00D64542"/>
    <w:rsid w:val="00D65601"/>
    <w:rsid w:val="00D66C2C"/>
    <w:rsid w:val="00D66CB8"/>
    <w:rsid w:val="00D66E54"/>
    <w:rsid w:val="00D67CDD"/>
    <w:rsid w:val="00D70A4C"/>
    <w:rsid w:val="00D7107C"/>
    <w:rsid w:val="00D716A1"/>
    <w:rsid w:val="00D73FF0"/>
    <w:rsid w:val="00D746B5"/>
    <w:rsid w:val="00D74A3B"/>
    <w:rsid w:val="00D763B1"/>
    <w:rsid w:val="00D76406"/>
    <w:rsid w:val="00D769D4"/>
    <w:rsid w:val="00D773DE"/>
    <w:rsid w:val="00D77CBD"/>
    <w:rsid w:val="00D81F4F"/>
    <w:rsid w:val="00D8269E"/>
    <w:rsid w:val="00D83A8A"/>
    <w:rsid w:val="00D83BCC"/>
    <w:rsid w:val="00D8445F"/>
    <w:rsid w:val="00D844C3"/>
    <w:rsid w:val="00D84655"/>
    <w:rsid w:val="00D84727"/>
    <w:rsid w:val="00D849D2"/>
    <w:rsid w:val="00D86236"/>
    <w:rsid w:val="00D86583"/>
    <w:rsid w:val="00D86C32"/>
    <w:rsid w:val="00D87C79"/>
    <w:rsid w:val="00D901C2"/>
    <w:rsid w:val="00D90219"/>
    <w:rsid w:val="00D9084A"/>
    <w:rsid w:val="00D92D3D"/>
    <w:rsid w:val="00D931FA"/>
    <w:rsid w:val="00D939FC"/>
    <w:rsid w:val="00D93B05"/>
    <w:rsid w:val="00D93F7F"/>
    <w:rsid w:val="00D957D1"/>
    <w:rsid w:val="00D95DDC"/>
    <w:rsid w:val="00D96814"/>
    <w:rsid w:val="00D96C82"/>
    <w:rsid w:val="00D9780F"/>
    <w:rsid w:val="00D97E44"/>
    <w:rsid w:val="00DA04E1"/>
    <w:rsid w:val="00DA0CC5"/>
    <w:rsid w:val="00DA2B8D"/>
    <w:rsid w:val="00DA333E"/>
    <w:rsid w:val="00DA3712"/>
    <w:rsid w:val="00DA3A75"/>
    <w:rsid w:val="00DA417F"/>
    <w:rsid w:val="00DA4498"/>
    <w:rsid w:val="00DA5D1A"/>
    <w:rsid w:val="00DA6393"/>
    <w:rsid w:val="00DA78FB"/>
    <w:rsid w:val="00DA7A26"/>
    <w:rsid w:val="00DB0192"/>
    <w:rsid w:val="00DB03A2"/>
    <w:rsid w:val="00DB05E4"/>
    <w:rsid w:val="00DB0A56"/>
    <w:rsid w:val="00DB0E37"/>
    <w:rsid w:val="00DB1083"/>
    <w:rsid w:val="00DB271D"/>
    <w:rsid w:val="00DB27CA"/>
    <w:rsid w:val="00DB31C4"/>
    <w:rsid w:val="00DB3C89"/>
    <w:rsid w:val="00DB3CB1"/>
    <w:rsid w:val="00DB46EF"/>
    <w:rsid w:val="00DB4D6B"/>
    <w:rsid w:val="00DB4DEA"/>
    <w:rsid w:val="00DB513A"/>
    <w:rsid w:val="00DB54A8"/>
    <w:rsid w:val="00DB5848"/>
    <w:rsid w:val="00DB5AD2"/>
    <w:rsid w:val="00DB5B40"/>
    <w:rsid w:val="00DB606E"/>
    <w:rsid w:val="00DB635F"/>
    <w:rsid w:val="00DB662B"/>
    <w:rsid w:val="00DB66E0"/>
    <w:rsid w:val="00DB6FFD"/>
    <w:rsid w:val="00DC079C"/>
    <w:rsid w:val="00DC1AB3"/>
    <w:rsid w:val="00DC1F95"/>
    <w:rsid w:val="00DC40ED"/>
    <w:rsid w:val="00DC42EC"/>
    <w:rsid w:val="00DC4E58"/>
    <w:rsid w:val="00DC585A"/>
    <w:rsid w:val="00DC5899"/>
    <w:rsid w:val="00DC5901"/>
    <w:rsid w:val="00DC5EDC"/>
    <w:rsid w:val="00DC6A25"/>
    <w:rsid w:val="00DC6B38"/>
    <w:rsid w:val="00DC6DE8"/>
    <w:rsid w:val="00DC7CE2"/>
    <w:rsid w:val="00DC7D3E"/>
    <w:rsid w:val="00DD00E0"/>
    <w:rsid w:val="00DD16EA"/>
    <w:rsid w:val="00DD1E93"/>
    <w:rsid w:val="00DD2045"/>
    <w:rsid w:val="00DD34FC"/>
    <w:rsid w:val="00DD3F7E"/>
    <w:rsid w:val="00DD4C08"/>
    <w:rsid w:val="00DD5026"/>
    <w:rsid w:val="00DD50FC"/>
    <w:rsid w:val="00DD54E5"/>
    <w:rsid w:val="00DD5580"/>
    <w:rsid w:val="00DD5D36"/>
    <w:rsid w:val="00DD5DC9"/>
    <w:rsid w:val="00DD61AB"/>
    <w:rsid w:val="00DD6C45"/>
    <w:rsid w:val="00DD6DEF"/>
    <w:rsid w:val="00DD7381"/>
    <w:rsid w:val="00DD7A82"/>
    <w:rsid w:val="00DD7CCC"/>
    <w:rsid w:val="00DD7E9E"/>
    <w:rsid w:val="00DE03CF"/>
    <w:rsid w:val="00DE03EE"/>
    <w:rsid w:val="00DE0523"/>
    <w:rsid w:val="00DE06E3"/>
    <w:rsid w:val="00DE098B"/>
    <w:rsid w:val="00DE0D2D"/>
    <w:rsid w:val="00DE0F5A"/>
    <w:rsid w:val="00DE1CBE"/>
    <w:rsid w:val="00DE20F3"/>
    <w:rsid w:val="00DE3927"/>
    <w:rsid w:val="00DE3A47"/>
    <w:rsid w:val="00DE3C58"/>
    <w:rsid w:val="00DE3DB9"/>
    <w:rsid w:val="00DE40A9"/>
    <w:rsid w:val="00DE5190"/>
    <w:rsid w:val="00DE5362"/>
    <w:rsid w:val="00DE55CE"/>
    <w:rsid w:val="00DE5815"/>
    <w:rsid w:val="00DE7C84"/>
    <w:rsid w:val="00DF0B60"/>
    <w:rsid w:val="00DF0D08"/>
    <w:rsid w:val="00DF0FFC"/>
    <w:rsid w:val="00DF178E"/>
    <w:rsid w:val="00DF3779"/>
    <w:rsid w:val="00DF437F"/>
    <w:rsid w:val="00DF47E3"/>
    <w:rsid w:val="00DF52B3"/>
    <w:rsid w:val="00DF548A"/>
    <w:rsid w:val="00DF64D1"/>
    <w:rsid w:val="00E00F10"/>
    <w:rsid w:val="00E014AF"/>
    <w:rsid w:val="00E01D13"/>
    <w:rsid w:val="00E02D9E"/>
    <w:rsid w:val="00E0321B"/>
    <w:rsid w:val="00E03C06"/>
    <w:rsid w:val="00E04490"/>
    <w:rsid w:val="00E04972"/>
    <w:rsid w:val="00E05103"/>
    <w:rsid w:val="00E063D0"/>
    <w:rsid w:val="00E0683D"/>
    <w:rsid w:val="00E06DEB"/>
    <w:rsid w:val="00E0723C"/>
    <w:rsid w:val="00E07523"/>
    <w:rsid w:val="00E105E3"/>
    <w:rsid w:val="00E107AA"/>
    <w:rsid w:val="00E10E6C"/>
    <w:rsid w:val="00E10FBC"/>
    <w:rsid w:val="00E11CB4"/>
    <w:rsid w:val="00E126A7"/>
    <w:rsid w:val="00E129C4"/>
    <w:rsid w:val="00E12CF9"/>
    <w:rsid w:val="00E143CB"/>
    <w:rsid w:val="00E14988"/>
    <w:rsid w:val="00E14D0C"/>
    <w:rsid w:val="00E14D20"/>
    <w:rsid w:val="00E151F6"/>
    <w:rsid w:val="00E15281"/>
    <w:rsid w:val="00E15E57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630"/>
    <w:rsid w:val="00E22F92"/>
    <w:rsid w:val="00E24346"/>
    <w:rsid w:val="00E24A65"/>
    <w:rsid w:val="00E253DE"/>
    <w:rsid w:val="00E253DF"/>
    <w:rsid w:val="00E2540E"/>
    <w:rsid w:val="00E2706C"/>
    <w:rsid w:val="00E279BC"/>
    <w:rsid w:val="00E30A72"/>
    <w:rsid w:val="00E328E4"/>
    <w:rsid w:val="00E32F75"/>
    <w:rsid w:val="00E33B00"/>
    <w:rsid w:val="00E34120"/>
    <w:rsid w:val="00E34CDF"/>
    <w:rsid w:val="00E35FBA"/>
    <w:rsid w:val="00E36F5A"/>
    <w:rsid w:val="00E379ED"/>
    <w:rsid w:val="00E40FB6"/>
    <w:rsid w:val="00E415E2"/>
    <w:rsid w:val="00E41644"/>
    <w:rsid w:val="00E41DAE"/>
    <w:rsid w:val="00E4257F"/>
    <w:rsid w:val="00E428CE"/>
    <w:rsid w:val="00E42B3E"/>
    <w:rsid w:val="00E42CFC"/>
    <w:rsid w:val="00E42E83"/>
    <w:rsid w:val="00E431E1"/>
    <w:rsid w:val="00E438F7"/>
    <w:rsid w:val="00E43AE6"/>
    <w:rsid w:val="00E44770"/>
    <w:rsid w:val="00E449C2"/>
    <w:rsid w:val="00E44A15"/>
    <w:rsid w:val="00E44CE2"/>
    <w:rsid w:val="00E44DA5"/>
    <w:rsid w:val="00E44E29"/>
    <w:rsid w:val="00E456C1"/>
    <w:rsid w:val="00E45F0D"/>
    <w:rsid w:val="00E46735"/>
    <w:rsid w:val="00E4703E"/>
    <w:rsid w:val="00E470CF"/>
    <w:rsid w:val="00E4747A"/>
    <w:rsid w:val="00E4761F"/>
    <w:rsid w:val="00E47DA9"/>
    <w:rsid w:val="00E47EEF"/>
    <w:rsid w:val="00E507AE"/>
    <w:rsid w:val="00E51710"/>
    <w:rsid w:val="00E5180B"/>
    <w:rsid w:val="00E52C67"/>
    <w:rsid w:val="00E53165"/>
    <w:rsid w:val="00E53286"/>
    <w:rsid w:val="00E53511"/>
    <w:rsid w:val="00E54151"/>
    <w:rsid w:val="00E552A0"/>
    <w:rsid w:val="00E5606D"/>
    <w:rsid w:val="00E56330"/>
    <w:rsid w:val="00E57163"/>
    <w:rsid w:val="00E57897"/>
    <w:rsid w:val="00E57A5D"/>
    <w:rsid w:val="00E57CE9"/>
    <w:rsid w:val="00E610BE"/>
    <w:rsid w:val="00E61368"/>
    <w:rsid w:val="00E61E56"/>
    <w:rsid w:val="00E621CB"/>
    <w:rsid w:val="00E62B2D"/>
    <w:rsid w:val="00E63442"/>
    <w:rsid w:val="00E6386F"/>
    <w:rsid w:val="00E640AE"/>
    <w:rsid w:val="00E65318"/>
    <w:rsid w:val="00E65843"/>
    <w:rsid w:val="00E65CF1"/>
    <w:rsid w:val="00E65F72"/>
    <w:rsid w:val="00E665E8"/>
    <w:rsid w:val="00E66BF5"/>
    <w:rsid w:val="00E66DAC"/>
    <w:rsid w:val="00E70529"/>
    <w:rsid w:val="00E70C59"/>
    <w:rsid w:val="00E717DC"/>
    <w:rsid w:val="00E71E6E"/>
    <w:rsid w:val="00E737A6"/>
    <w:rsid w:val="00E74CC9"/>
    <w:rsid w:val="00E75469"/>
    <w:rsid w:val="00E76722"/>
    <w:rsid w:val="00E76FE1"/>
    <w:rsid w:val="00E779E3"/>
    <w:rsid w:val="00E80159"/>
    <w:rsid w:val="00E80446"/>
    <w:rsid w:val="00E81E2F"/>
    <w:rsid w:val="00E82617"/>
    <w:rsid w:val="00E82801"/>
    <w:rsid w:val="00E82BFF"/>
    <w:rsid w:val="00E8334C"/>
    <w:rsid w:val="00E83592"/>
    <w:rsid w:val="00E84AFA"/>
    <w:rsid w:val="00E860BB"/>
    <w:rsid w:val="00E86FC1"/>
    <w:rsid w:val="00E87080"/>
    <w:rsid w:val="00E870ED"/>
    <w:rsid w:val="00E87184"/>
    <w:rsid w:val="00E87974"/>
    <w:rsid w:val="00E87E84"/>
    <w:rsid w:val="00E9192D"/>
    <w:rsid w:val="00E924B8"/>
    <w:rsid w:val="00E929E3"/>
    <w:rsid w:val="00E9364B"/>
    <w:rsid w:val="00E936F3"/>
    <w:rsid w:val="00E94D35"/>
    <w:rsid w:val="00E956AE"/>
    <w:rsid w:val="00E95CC5"/>
    <w:rsid w:val="00E96463"/>
    <w:rsid w:val="00E9650A"/>
    <w:rsid w:val="00E9650E"/>
    <w:rsid w:val="00E968AC"/>
    <w:rsid w:val="00E97A54"/>
    <w:rsid w:val="00EA04EA"/>
    <w:rsid w:val="00EA08F5"/>
    <w:rsid w:val="00EA0956"/>
    <w:rsid w:val="00EA260F"/>
    <w:rsid w:val="00EA2851"/>
    <w:rsid w:val="00EA2ACF"/>
    <w:rsid w:val="00EA42C0"/>
    <w:rsid w:val="00EA434D"/>
    <w:rsid w:val="00EA46B1"/>
    <w:rsid w:val="00EA5564"/>
    <w:rsid w:val="00EA5904"/>
    <w:rsid w:val="00EA5CF3"/>
    <w:rsid w:val="00EA64E1"/>
    <w:rsid w:val="00EA6E5C"/>
    <w:rsid w:val="00EB0819"/>
    <w:rsid w:val="00EB0FAF"/>
    <w:rsid w:val="00EB0FBF"/>
    <w:rsid w:val="00EB2D71"/>
    <w:rsid w:val="00EB528D"/>
    <w:rsid w:val="00EB534A"/>
    <w:rsid w:val="00EB53C1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96"/>
    <w:rsid w:val="00EC0CD1"/>
    <w:rsid w:val="00EC213A"/>
    <w:rsid w:val="00EC25B1"/>
    <w:rsid w:val="00EC37D5"/>
    <w:rsid w:val="00EC4625"/>
    <w:rsid w:val="00EC4796"/>
    <w:rsid w:val="00EC4880"/>
    <w:rsid w:val="00EC4B32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1736"/>
    <w:rsid w:val="00ED28DC"/>
    <w:rsid w:val="00ED3151"/>
    <w:rsid w:val="00ED3303"/>
    <w:rsid w:val="00ED35EA"/>
    <w:rsid w:val="00ED3A29"/>
    <w:rsid w:val="00ED4F33"/>
    <w:rsid w:val="00ED53FE"/>
    <w:rsid w:val="00ED56B2"/>
    <w:rsid w:val="00ED5755"/>
    <w:rsid w:val="00ED5DD4"/>
    <w:rsid w:val="00ED6110"/>
    <w:rsid w:val="00ED61A4"/>
    <w:rsid w:val="00ED6C9B"/>
    <w:rsid w:val="00ED6F6B"/>
    <w:rsid w:val="00ED7081"/>
    <w:rsid w:val="00ED74D8"/>
    <w:rsid w:val="00EE04FC"/>
    <w:rsid w:val="00EE0551"/>
    <w:rsid w:val="00EE0A8F"/>
    <w:rsid w:val="00EE0B5C"/>
    <w:rsid w:val="00EE12DD"/>
    <w:rsid w:val="00EE15CB"/>
    <w:rsid w:val="00EE1614"/>
    <w:rsid w:val="00EE1B7B"/>
    <w:rsid w:val="00EE2252"/>
    <w:rsid w:val="00EE3005"/>
    <w:rsid w:val="00EE3306"/>
    <w:rsid w:val="00EE3B7C"/>
    <w:rsid w:val="00EE4529"/>
    <w:rsid w:val="00EE4C8F"/>
    <w:rsid w:val="00EE5239"/>
    <w:rsid w:val="00EE5B93"/>
    <w:rsid w:val="00EE5E3B"/>
    <w:rsid w:val="00EE5FEC"/>
    <w:rsid w:val="00EE6CA8"/>
    <w:rsid w:val="00EE7FFE"/>
    <w:rsid w:val="00EF197E"/>
    <w:rsid w:val="00EF3662"/>
    <w:rsid w:val="00EF3ADE"/>
    <w:rsid w:val="00EF40E9"/>
    <w:rsid w:val="00EF48B7"/>
    <w:rsid w:val="00EF6231"/>
    <w:rsid w:val="00EF6684"/>
    <w:rsid w:val="00EF675E"/>
    <w:rsid w:val="00EF6BBF"/>
    <w:rsid w:val="00EF7362"/>
    <w:rsid w:val="00EF77D4"/>
    <w:rsid w:val="00F0139D"/>
    <w:rsid w:val="00F01469"/>
    <w:rsid w:val="00F019A3"/>
    <w:rsid w:val="00F027AD"/>
    <w:rsid w:val="00F03190"/>
    <w:rsid w:val="00F03C0C"/>
    <w:rsid w:val="00F03E20"/>
    <w:rsid w:val="00F03EBC"/>
    <w:rsid w:val="00F0459B"/>
    <w:rsid w:val="00F055C6"/>
    <w:rsid w:val="00F1032C"/>
    <w:rsid w:val="00F1092C"/>
    <w:rsid w:val="00F1105C"/>
    <w:rsid w:val="00F1139E"/>
    <w:rsid w:val="00F11A04"/>
    <w:rsid w:val="00F11BD3"/>
    <w:rsid w:val="00F11CF5"/>
    <w:rsid w:val="00F12CCD"/>
    <w:rsid w:val="00F13616"/>
    <w:rsid w:val="00F13C0F"/>
    <w:rsid w:val="00F140F8"/>
    <w:rsid w:val="00F142EC"/>
    <w:rsid w:val="00F1487E"/>
    <w:rsid w:val="00F1501D"/>
    <w:rsid w:val="00F15812"/>
    <w:rsid w:val="00F15B17"/>
    <w:rsid w:val="00F16BBA"/>
    <w:rsid w:val="00F17595"/>
    <w:rsid w:val="00F20240"/>
    <w:rsid w:val="00F20581"/>
    <w:rsid w:val="00F22B98"/>
    <w:rsid w:val="00F22CCC"/>
    <w:rsid w:val="00F22E30"/>
    <w:rsid w:val="00F22E58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6E3"/>
    <w:rsid w:val="00F31263"/>
    <w:rsid w:val="00F31ADD"/>
    <w:rsid w:val="00F321C7"/>
    <w:rsid w:val="00F328BF"/>
    <w:rsid w:val="00F33065"/>
    <w:rsid w:val="00F333C2"/>
    <w:rsid w:val="00F3431C"/>
    <w:rsid w:val="00F3455B"/>
    <w:rsid w:val="00F34B10"/>
    <w:rsid w:val="00F35F1C"/>
    <w:rsid w:val="00F36D61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2757"/>
    <w:rsid w:val="00F43009"/>
    <w:rsid w:val="00F43357"/>
    <w:rsid w:val="00F43820"/>
    <w:rsid w:val="00F43EFC"/>
    <w:rsid w:val="00F44162"/>
    <w:rsid w:val="00F449DF"/>
    <w:rsid w:val="00F450F1"/>
    <w:rsid w:val="00F4524C"/>
    <w:rsid w:val="00F45328"/>
    <w:rsid w:val="00F45380"/>
    <w:rsid w:val="00F455E1"/>
    <w:rsid w:val="00F45FC5"/>
    <w:rsid w:val="00F46B82"/>
    <w:rsid w:val="00F470B4"/>
    <w:rsid w:val="00F4724C"/>
    <w:rsid w:val="00F47AAD"/>
    <w:rsid w:val="00F50402"/>
    <w:rsid w:val="00F50552"/>
    <w:rsid w:val="00F50F92"/>
    <w:rsid w:val="00F51830"/>
    <w:rsid w:val="00F51E16"/>
    <w:rsid w:val="00F5234B"/>
    <w:rsid w:val="00F52455"/>
    <w:rsid w:val="00F528F8"/>
    <w:rsid w:val="00F52B28"/>
    <w:rsid w:val="00F52E3E"/>
    <w:rsid w:val="00F533E1"/>
    <w:rsid w:val="00F533EA"/>
    <w:rsid w:val="00F53B28"/>
    <w:rsid w:val="00F53BEF"/>
    <w:rsid w:val="00F54073"/>
    <w:rsid w:val="00F545AF"/>
    <w:rsid w:val="00F54D64"/>
    <w:rsid w:val="00F551D9"/>
    <w:rsid w:val="00F5527F"/>
    <w:rsid w:val="00F55E45"/>
    <w:rsid w:val="00F55F1B"/>
    <w:rsid w:val="00F573A1"/>
    <w:rsid w:val="00F60109"/>
    <w:rsid w:val="00F60280"/>
    <w:rsid w:val="00F60638"/>
    <w:rsid w:val="00F60FD6"/>
    <w:rsid w:val="00F61051"/>
    <w:rsid w:val="00F61CCA"/>
    <w:rsid w:val="00F62575"/>
    <w:rsid w:val="00F62ED0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67662"/>
    <w:rsid w:val="00F679D4"/>
    <w:rsid w:val="00F7004E"/>
    <w:rsid w:val="00F70A0F"/>
    <w:rsid w:val="00F7118B"/>
    <w:rsid w:val="00F71236"/>
    <w:rsid w:val="00F7143D"/>
    <w:rsid w:val="00F71A87"/>
    <w:rsid w:val="00F71CE4"/>
    <w:rsid w:val="00F72991"/>
    <w:rsid w:val="00F72BE5"/>
    <w:rsid w:val="00F73ABA"/>
    <w:rsid w:val="00F73D8E"/>
    <w:rsid w:val="00F73E2A"/>
    <w:rsid w:val="00F7400F"/>
    <w:rsid w:val="00F7403B"/>
    <w:rsid w:val="00F746C3"/>
    <w:rsid w:val="00F752B1"/>
    <w:rsid w:val="00F76595"/>
    <w:rsid w:val="00F76966"/>
    <w:rsid w:val="00F7764C"/>
    <w:rsid w:val="00F776B6"/>
    <w:rsid w:val="00F77969"/>
    <w:rsid w:val="00F77BB9"/>
    <w:rsid w:val="00F8179C"/>
    <w:rsid w:val="00F82120"/>
    <w:rsid w:val="00F8218D"/>
    <w:rsid w:val="00F82F57"/>
    <w:rsid w:val="00F82FF2"/>
    <w:rsid w:val="00F83A35"/>
    <w:rsid w:val="00F84004"/>
    <w:rsid w:val="00F8432A"/>
    <w:rsid w:val="00F85B6E"/>
    <w:rsid w:val="00F8658A"/>
    <w:rsid w:val="00F87988"/>
    <w:rsid w:val="00F87A46"/>
    <w:rsid w:val="00F909CF"/>
    <w:rsid w:val="00F90BB2"/>
    <w:rsid w:val="00F90C3E"/>
    <w:rsid w:val="00F91169"/>
    <w:rsid w:val="00F912E0"/>
    <w:rsid w:val="00F91B49"/>
    <w:rsid w:val="00F91EC8"/>
    <w:rsid w:val="00F92443"/>
    <w:rsid w:val="00F92C97"/>
    <w:rsid w:val="00F92CE7"/>
    <w:rsid w:val="00F930AA"/>
    <w:rsid w:val="00F9326B"/>
    <w:rsid w:val="00F93B4F"/>
    <w:rsid w:val="00F94321"/>
    <w:rsid w:val="00F94493"/>
    <w:rsid w:val="00F946B9"/>
    <w:rsid w:val="00F94D1B"/>
    <w:rsid w:val="00F95627"/>
    <w:rsid w:val="00F95E66"/>
    <w:rsid w:val="00F96065"/>
    <w:rsid w:val="00F968B2"/>
    <w:rsid w:val="00F96D83"/>
    <w:rsid w:val="00F9706E"/>
    <w:rsid w:val="00F970A1"/>
    <w:rsid w:val="00F970A3"/>
    <w:rsid w:val="00FA0FF4"/>
    <w:rsid w:val="00FA1190"/>
    <w:rsid w:val="00FA15BD"/>
    <w:rsid w:val="00FA18FF"/>
    <w:rsid w:val="00FA3932"/>
    <w:rsid w:val="00FA3ECE"/>
    <w:rsid w:val="00FA5309"/>
    <w:rsid w:val="00FA5991"/>
    <w:rsid w:val="00FA6025"/>
    <w:rsid w:val="00FA6D5A"/>
    <w:rsid w:val="00FA7951"/>
    <w:rsid w:val="00FB084A"/>
    <w:rsid w:val="00FB0C1F"/>
    <w:rsid w:val="00FB1879"/>
    <w:rsid w:val="00FB2287"/>
    <w:rsid w:val="00FB244F"/>
    <w:rsid w:val="00FB2A2C"/>
    <w:rsid w:val="00FB3EFA"/>
    <w:rsid w:val="00FB3F67"/>
    <w:rsid w:val="00FB44F6"/>
    <w:rsid w:val="00FB4A28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6CE"/>
    <w:rsid w:val="00FC1EDB"/>
    <w:rsid w:val="00FC2271"/>
    <w:rsid w:val="00FC229F"/>
    <w:rsid w:val="00FC258C"/>
    <w:rsid w:val="00FC2F1A"/>
    <w:rsid w:val="00FC3570"/>
    <w:rsid w:val="00FC422E"/>
    <w:rsid w:val="00FC512E"/>
    <w:rsid w:val="00FC52E2"/>
    <w:rsid w:val="00FC5454"/>
    <w:rsid w:val="00FC57CB"/>
    <w:rsid w:val="00FC5890"/>
    <w:rsid w:val="00FC5931"/>
    <w:rsid w:val="00FC5AE0"/>
    <w:rsid w:val="00FC603F"/>
    <w:rsid w:val="00FC62D7"/>
    <w:rsid w:val="00FC64EE"/>
    <w:rsid w:val="00FC65D3"/>
    <w:rsid w:val="00FC72C1"/>
    <w:rsid w:val="00FC76A1"/>
    <w:rsid w:val="00FC775E"/>
    <w:rsid w:val="00FC7EC7"/>
    <w:rsid w:val="00FD0904"/>
    <w:rsid w:val="00FD0C33"/>
    <w:rsid w:val="00FD116D"/>
    <w:rsid w:val="00FD14B3"/>
    <w:rsid w:val="00FD218E"/>
    <w:rsid w:val="00FD24E4"/>
    <w:rsid w:val="00FD2568"/>
    <w:rsid w:val="00FD3124"/>
    <w:rsid w:val="00FD42C9"/>
    <w:rsid w:val="00FD65D0"/>
    <w:rsid w:val="00FD66BB"/>
    <w:rsid w:val="00FD7B21"/>
    <w:rsid w:val="00FD7E94"/>
    <w:rsid w:val="00FD7F46"/>
    <w:rsid w:val="00FE0932"/>
    <w:rsid w:val="00FE154B"/>
    <w:rsid w:val="00FE1A5E"/>
    <w:rsid w:val="00FE1A76"/>
    <w:rsid w:val="00FE2620"/>
    <w:rsid w:val="00FE2B36"/>
    <w:rsid w:val="00FE2C9C"/>
    <w:rsid w:val="00FE2E3E"/>
    <w:rsid w:val="00FE314C"/>
    <w:rsid w:val="00FE3483"/>
    <w:rsid w:val="00FE35C8"/>
    <w:rsid w:val="00FE4905"/>
    <w:rsid w:val="00FE4D69"/>
    <w:rsid w:val="00FE4E45"/>
    <w:rsid w:val="00FE53B9"/>
    <w:rsid w:val="00FE5411"/>
    <w:rsid w:val="00FE5CA1"/>
    <w:rsid w:val="00FE5ECA"/>
    <w:rsid w:val="00FE6158"/>
    <w:rsid w:val="00FE6724"/>
    <w:rsid w:val="00FE6F77"/>
    <w:rsid w:val="00FE75A8"/>
    <w:rsid w:val="00FE7BA4"/>
    <w:rsid w:val="00FF0B3D"/>
    <w:rsid w:val="00FF0D90"/>
    <w:rsid w:val="00FF1C4C"/>
    <w:rsid w:val="00FF1CCD"/>
    <w:rsid w:val="00FF1EF8"/>
    <w:rsid w:val="00FF213B"/>
    <w:rsid w:val="00FF2444"/>
    <w:rsid w:val="00FF314D"/>
    <w:rsid w:val="00FF34EF"/>
    <w:rsid w:val="00FF37D2"/>
    <w:rsid w:val="00FF4F26"/>
    <w:rsid w:val="00FF51AE"/>
    <w:rsid w:val="00FF53B0"/>
    <w:rsid w:val="00FF5B69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B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347CD9"/>
    <w:rPr>
      <w:color w:val="605E5C"/>
      <w:shd w:val="clear" w:color="auto" w:fill="E1DFDD"/>
    </w:rPr>
  </w:style>
  <w:style w:type="character" w:customStyle="1" w:styleId="document-info-name">
    <w:name w:val="document-info-name"/>
    <w:basedOn w:val="a0"/>
    <w:rsid w:val="00F55F1B"/>
  </w:style>
  <w:style w:type="character" w:customStyle="1" w:styleId="document-info-data">
    <w:name w:val="document-info-data"/>
    <w:basedOn w:val="a0"/>
    <w:rsid w:val="00F55F1B"/>
  </w:style>
  <w:style w:type="paragraph" w:customStyle="1" w:styleId="ya-share2item">
    <w:name w:val="ya-share2__item"/>
    <w:basedOn w:val="a"/>
    <w:rsid w:val="00F55F1B"/>
    <w:pPr>
      <w:spacing w:before="100" w:beforeAutospacing="1" w:after="100" w:afterAutospacing="1"/>
    </w:pPr>
  </w:style>
  <w:style w:type="character" w:customStyle="1" w:styleId="entry-visits">
    <w:name w:val="entry-visits"/>
    <w:basedOn w:val="a0"/>
    <w:rsid w:val="00596FD0"/>
  </w:style>
  <w:style w:type="paragraph" w:customStyle="1" w:styleId="sources">
    <w:name w:val="sources"/>
    <w:basedOn w:val="a"/>
    <w:rsid w:val="00EA59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347CD9"/>
    <w:rPr>
      <w:color w:val="605E5C"/>
      <w:shd w:val="clear" w:color="auto" w:fill="E1DFDD"/>
    </w:rPr>
  </w:style>
  <w:style w:type="character" w:customStyle="1" w:styleId="document-info-name">
    <w:name w:val="document-info-name"/>
    <w:basedOn w:val="a0"/>
    <w:rsid w:val="00F55F1B"/>
  </w:style>
  <w:style w:type="character" w:customStyle="1" w:styleId="document-info-data">
    <w:name w:val="document-info-data"/>
    <w:basedOn w:val="a0"/>
    <w:rsid w:val="00F55F1B"/>
  </w:style>
  <w:style w:type="paragraph" w:customStyle="1" w:styleId="ya-share2item">
    <w:name w:val="ya-share2__item"/>
    <w:basedOn w:val="a"/>
    <w:rsid w:val="00F55F1B"/>
    <w:pPr>
      <w:spacing w:before="100" w:beforeAutospacing="1" w:after="100" w:afterAutospacing="1"/>
    </w:pPr>
  </w:style>
  <w:style w:type="character" w:customStyle="1" w:styleId="entry-visits">
    <w:name w:val="entry-visits"/>
    <w:basedOn w:val="a0"/>
    <w:rsid w:val="00596FD0"/>
  </w:style>
  <w:style w:type="paragraph" w:customStyle="1" w:styleId="sources">
    <w:name w:val="sources"/>
    <w:basedOn w:val="a"/>
    <w:rsid w:val="00EA59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8309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85516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79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9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15470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04379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09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8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8235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9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8582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32118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1955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77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930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0104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0093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58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749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86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875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4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1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640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62266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48243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47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29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6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3522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2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327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1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96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5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0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17062533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4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4784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51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32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</w:divsChild>
            </w:div>
          </w:divsChild>
        </w:div>
      </w:divsChild>
    </w:div>
    <w:div w:id="994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63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6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6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2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460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9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457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6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57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6855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72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2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2911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4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56130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6366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7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</w:divsChild>
    </w:div>
    <w:div w:id="1379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255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3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21266547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1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136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44624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4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0559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9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1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2040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6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  <w:div w:id="19675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18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222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75345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773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949908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584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20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2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40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4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74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81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2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50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06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5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851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55101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867">
              <w:marLeft w:val="0"/>
              <w:marRight w:val="22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5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3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6306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1379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385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47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542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880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9400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0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3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87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wsletters.consultant.ru/link/eyJlbWFpbF9pZCI6IjE0MDQzMiIsImNuIjoiMjkyODpCVUg6YWNjb3VudGFudF9qdXJpc3RfaHIiLCJsZXR0ZXJfaWQiOiIyOTI4IiwidXJsIjoiaHR0cHM6XC9cL3N0b3JhZ2UuY29uc3VsdGFudC5ydVwvb25kYlwvYXR0YWNobWVudHNcLzIwMjUwOVwvMjVcL2lkZG9jXzI5Nzk4NV9pZG5ld3NfNjUyMjNfSURfNjUyMjNfaW5mYV9vSDEucGRmIiwic2NvcGUiOiJCVUgifQ.1/" TargetMode="External"/><Relationship Id="rId117" Type="http://schemas.openxmlformats.org/officeDocument/2006/relationships/hyperlink" Target="file:///C:\legalnews\?tag_ids=216" TargetMode="External"/><Relationship Id="rId21" Type="http://schemas.openxmlformats.org/officeDocument/2006/relationships/hyperlink" Target="https://login.consultant.ru/link/?req=doc&amp;base=PRJ&amp;n=265451&amp;dst=100233&amp;demo=1" TargetMode="External"/><Relationship Id="rId42" Type="http://schemas.openxmlformats.org/officeDocument/2006/relationships/hyperlink" Target="https://www.consultant.ru/cabinet/stat/db/2025-10-16/click/consultant/?dst=https%3A%2F%2Fwww.consultant.ru%2Fcons%2Fcgi%2Fonline.cgi%3Freq%3Ddoc%26base%3DACN%26n%3D164546%26dst%3D100044&amp;utm_campaign=db&amp;utm_source=consultant&amp;utm_medium=email&amp;utm_content=body" TargetMode="External"/><Relationship Id="rId47" Type="http://schemas.openxmlformats.org/officeDocument/2006/relationships/hyperlink" Target="https://login.consultant.ru/link/?req=doc&amp;base=AZS&amp;n=216825&amp;dst=100035&amp;demo=1" TargetMode="External"/><Relationship Id="rId63" Type="http://schemas.openxmlformats.org/officeDocument/2006/relationships/hyperlink" Target="https://login.consultant.ru/link/?req=doc&amp;base=PRJ&amp;n=265451&amp;dst=100311&amp;demo=1" TargetMode="External"/><Relationship Id="rId68" Type="http://schemas.openxmlformats.org/officeDocument/2006/relationships/hyperlink" Target="https://www.consultant.ru/cabinet/stat/hotdocs/2025-09-29/click/consultant/?dst=https%3A%2F%2Fwww.consultant.ru%2Flaw%2Fhotdocs%2Flink%2F%3Fid%3D90943&amp;utm_campaign=hotdocs&amp;utm_source=consultant&amp;utm_medium=email&amp;utm_content=body" TargetMode="External"/><Relationship Id="rId84" Type="http://schemas.openxmlformats.org/officeDocument/2006/relationships/hyperlink" Target="https://www.consultant.ru/cabinet/stat/hotdocs/2025-09-29/click/consultant/?dst=https%3A%2F%2Fwww.consultant.ru%2Flaw%2Fhotdocs%2Flink%2F%3Fid%3D90944&amp;utm_campaign=hotdocs&amp;utm_source=consultant&amp;utm_medium=email&amp;utm_content=body" TargetMode="External"/><Relationship Id="rId89" Type="http://schemas.openxmlformats.org/officeDocument/2006/relationships/hyperlink" Target="https://www.consultant.ru/cabinet/stat/db/2025-09-25/click/consultant/?dst=https%3A%2F%2Fwww.consultant.ru%2Fcons%2Fcgi%2Fonline.cgi%3Freq%3Ddoc%26base%3DAVV%26n%3D129267%26dst%3D100063&amp;utm_campaign=db&amp;utm_source=consultant&amp;utm_medium=email&amp;utm_content=body" TargetMode="External"/><Relationship Id="rId112" Type="http://schemas.openxmlformats.org/officeDocument/2006/relationships/hyperlink" Target="file:///C:\legalnews\?tag_ids=216" TargetMode="External"/><Relationship Id="rId16" Type="http://schemas.openxmlformats.org/officeDocument/2006/relationships/hyperlink" Target="https://login.consultant.ru/link/?req=doc&amp;base=PRJ&amp;n=265451&amp;dst=100236&amp;demo=1" TargetMode="External"/><Relationship Id="rId107" Type="http://schemas.openxmlformats.org/officeDocument/2006/relationships/hyperlink" Target="file:///C:\legalnews\?tag_ids=216" TargetMode="External"/><Relationship Id="rId11" Type="http://schemas.openxmlformats.org/officeDocument/2006/relationships/hyperlink" Target="https://login.consultant.ru/link/?req=doc&amp;base=PRJ&amp;n=265451&amp;dst=100300&amp;demo=1" TargetMode="External"/><Relationship Id="rId32" Type="http://schemas.openxmlformats.org/officeDocument/2006/relationships/hyperlink" Target="https://www.v2b.ru/documents/postanovlenie-arbitrazhnogo-suda-severo-kavkazskogo-okruga-ot-07-08/" TargetMode="External"/><Relationship Id="rId37" Type="http://schemas.openxmlformats.org/officeDocument/2006/relationships/hyperlink" Target="https://www.consultant.ru/cabinet/stat/db/2025-10-16/click/consultant/?dst=https%3A%2F%2Fwww.consultant.ru%2Fcons%2Fcgi%2Fonline.cgi%3Freq%3Ddoc%26base%3DACN%26n%3D164546%26dst%3D100041&amp;utm_campaign=db&amp;utm_source=consultant&amp;utm_medium=email&amp;utm_content=body" TargetMode="External"/><Relationship Id="rId53" Type="http://schemas.openxmlformats.org/officeDocument/2006/relationships/hyperlink" Target="https://login.consultant.ru/link/?req=doc&amp;base=APV&amp;n=242135&amp;dst=100062&amp;demo=1" TargetMode="External"/><Relationship Id="rId58" Type="http://schemas.openxmlformats.org/officeDocument/2006/relationships/hyperlink" Target="https://login.consultant.ru/link/?req=doc&amp;base=LAW&amp;n=510752&amp;dst=16345&amp;demo=1" TargetMode="External"/><Relationship Id="rId74" Type="http://schemas.openxmlformats.org/officeDocument/2006/relationships/hyperlink" Target="https://newsletters.consultant.ru/link/eyJlbWFpbF9pZCI6IjE0MDQzMiIsImNuIjoiMjkyODpCVUg6YWNjb3VudGFudF9qdXJpc3RfaHIiLCJsZXR0ZXJfaWQiOiIyOTI4IiwidXJsIjoiaHR0cHM6XC9cL3N0b3JhZ2UuY29uc3VsdGFudC5ydVwvb25kYlwvYXR0YWNobWVudHNcLzIwMjUwOVwvMjZcL2JhemFfQXZoLnBkZiIsInNjb3BlIjoiQlVIIn0.1/" TargetMode="External"/><Relationship Id="rId79" Type="http://schemas.openxmlformats.org/officeDocument/2006/relationships/hyperlink" Target="https://newsletters.consultant.ru/link/eyJlbWFpbF9pZCI6IjE0MDQzMiIsImNuIjoiMjk0MDpCVUg6YWNjb3VudGFudF9qdXJpc3RfaHIiLCJsZXR0ZXJfaWQiOiIyOTQwIiwidXJsIjoiaHR0cHM6XC9cL2xvZ2luLmNvbnN1bHRhbnQucnVcL2xpbmtcLz9yZXE9b3Blbm5ld3MmaWQ9Mjk2NDImc2VuZD0xIiwic2NvcGUiOiJCVUgifQ.1/" TargetMode="External"/><Relationship Id="rId102" Type="http://schemas.openxmlformats.org/officeDocument/2006/relationships/hyperlink" Target="https://login.consultant.ru/link/?req=doc&amp;base=LAW&amp;n=472684&amp;dst=100049&amp;demo=1" TargetMode="External"/><Relationship Id="rId123" Type="http://schemas.openxmlformats.org/officeDocument/2006/relationships/hyperlink" Target="https://newsletters.consultant.ru/link/eyJlbWFpbF9pZCI6IjE0MDQzMiIsImNuIjoiMjkyODpCVUg6YWNjb3VudGFudF9qdXJpc3RfaHIiLCJsZXR0ZXJfaWQiOiIyOTI4IiwidXJsIjoiaHR0cHM6XC9cL2xvZ2luLmNvbnN1bHRhbnQucnVcL2xpbmtcLz9yZXE9ZG9jJmJhc2U9TEFXJm49NDY2MTUzJmRzdD0xMDAwMTcmc2VuZD0xIiwic2NvcGUiOiJCVUgifQ.1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consultant.ru/cabinet/stat/db/2025-09-25/click/consultant/?dst=https%3A%2F%2Fwww.consultant.ru%2Fcons%2Fcgi%2Fonline.cgi%3Freq%3Ddoc%26base%3DAVV%26n%3D129267%26dst%3D100064&amp;utm_campaign=db&amp;utm_source=consultant&amp;utm_medium=email&amp;utm_content=body" TargetMode="External"/><Relationship Id="rId95" Type="http://schemas.openxmlformats.org/officeDocument/2006/relationships/hyperlink" Target="https://www.consultant.ru/cabinet/stat/db/2025-10-14/click/consultant/?dst=https%3A%2F%2Fwww.consultant.ru%2Fcons%2Fcgi%2Fonline.cgi%3Freq%3Ddoc%26base%3DAZS%26n%3D217501%26dst%3D100027&amp;utm_campaign=db&amp;utm_source=consultant&amp;utm_medium=email&amp;utm_content=body" TargetMode="External"/><Relationship Id="rId22" Type="http://schemas.openxmlformats.org/officeDocument/2006/relationships/hyperlink" Target="https://www.consultant.ru/cabinet/stat/hotdocs/2025-10-10/click/consultant/?dst=https%3A%2F%2Fwww.consultant.ru%2Flaw%2Fhotdocs%2Flink%2F%3Fid%3D91081&amp;utm_campaign=hotdocs&amp;utm_source=consultant&amp;utm_medium=email&amp;utm_content=body" TargetMode="External"/><Relationship Id="rId27" Type="http://schemas.openxmlformats.org/officeDocument/2006/relationships/hyperlink" Target="https://login.consultant.ru/link/?req=doc&amp;base=LAW&amp;n=515538&amp;dst=100004&amp;field=134&amp;date=22.10.2025&amp;demo=2" TargetMode="External"/><Relationship Id="rId43" Type="http://schemas.openxmlformats.org/officeDocument/2006/relationships/hyperlink" Target="https://www.consultant.ru/cabinet/stat/db/2025-10-16/click/consultant/?dst=https%3A%2F%2Fwww.consultant.ru%2Fcons%2Fcgi%2Fonline.cgi%3Freq%3Ddoc%26base%3DACN%26n%3D164546%26dst%3D100046&amp;utm_campaign=db&amp;utm_source=consultant&amp;utm_medium=email&amp;utm_content=body" TargetMode="External"/><Relationship Id="rId48" Type="http://schemas.openxmlformats.org/officeDocument/2006/relationships/hyperlink" Target="https://login.consultant.ru/link/?req=doc&amp;base=RAPS013&amp;n=470169&amp;dst=100048&amp;demo=1" TargetMode="External"/><Relationship Id="rId64" Type="http://schemas.openxmlformats.org/officeDocument/2006/relationships/hyperlink" Target="https://login.consultant.ru/link/?req=doc&amp;base=LAW&amp;n=510523&amp;dst=100010&amp;field=134&amp;date=22.10.2025&amp;demo=2" TargetMode="External"/><Relationship Id="rId69" Type="http://schemas.openxmlformats.org/officeDocument/2006/relationships/hyperlink" Target="https://login.consultant.ru/link/?req=doc&amp;base=PRJ&amp;n=265451&amp;dst=100626&amp;demo=1" TargetMode="External"/><Relationship Id="rId113" Type="http://schemas.openxmlformats.org/officeDocument/2006/relationships/hyperlink" Target="file:///C:\legalnews\?tag_ids=216" TargetMode="External"/><Relationship Id="rId118" Type="http://schemas.openxmlformats.org/officeDocument/2006/relationships/hyperlink" Target="file:///C:\legalnews\?tag_ids=216" TargetMode="External"/><Relationship Id="rId80" Type="http://schemas.openxmlformats.org/officeDocument/2006/relationships/hyperlink" Target="https://newsletters.consultant.ru/link/eyJlbWFpbF9pZCI6IjE0MDQzMiIsImNuIjoiMjk0MDpCVUg6YWNjb3VudGFudF9qdXJpc3RfaHIiLCJsZXR0ZXJfaWQiOiIyOTQwIiwidXJsIjoiaHR0cHM6XC9cL2xvZ2luLmNvbnN1bHRhbnQucnVcL2xpbmtcLz9yZXE9ZG9jJmJhc2U9TEFXJm49NTE1NDQyJmRzdD0xMDAwMTQmc2VuZD0xIiwic2NvcGUiOiJCVUgifQ.1/" TargetMode="External"/><Relationship Id="rId85" Type="http://schemas.openxmlformats.org/officeDocument/2006/relationships/hyperlink" Target="https://www.consultant.ru/cabinet/stat/db/2025-09-25/click/consultant/?dst=https%3A%2F%2Fwww.consultant.ru%2Fcons%2Fcgi%2Fonline.cgi%3Freq%3Ddoc%26base%3DAVV%26n%3D129267%26dst%3D100069&amp;utm_campaign=db&amp;utm_source=consultant&amp;utm_medium=email&amp;utm_content=body" TargetMode="External"/><Relationship Id="rId12" Type="http://schemas.openxmlformats.org/officeDocument/2006/relationships/hyperlink" Target="https://login.consultant.ru/link/?req=doc&amp;base=LAW&amp;n=426578&amp;dst=100023&amp;demo=1" TargetMode="External"/><Relationship Id="rId17" Type="http://schemas.openxmlformats.org/officeDocument/2006/relationships/hyperlink" Target="https://login.consultant.ru/link/?req=doc&amp;base=PRJ&amp;n=265451&amp;dst=100210&amp;demo=1" TargetMode="External"/><Relationship Id="rId33" Type="http://schemas.openxmlformats.org/officeDocument/2006/relationships/hyperlink" Target="https://www.consultant.ru/cabinet/stat/db/2025-10-16/click/consultant/?dst=https%3A%2F%2Fwww.consultant.ru%2Fcons%2Fcgi%2Fonline.cgi%3Freq%3Ddoc%26base%3DACN%26n%3D164546%26dst%3D100032&amp;utm_campaign=db&amp;utm_source=consultant&amp;utm_medium=email&amp;utm_content=body" TargetMode="External"/><Relationship Id="rId38" Type="http://schemas.openxmlformats.org/officeDocument/2006/relationships/hyperlink" Target="https://www.consultant.ru/cabinet/stat/db/2025-10-16/click/consultant/?dst=https%3A%2F%2Fwww.consultant.ru%2Fcons%2Fcgi%2Fonline.cgi%3Freq%3Ddoc%26base%3DACN%26n%3D164546%26dst%3D100042&amp;utm_campaign=db&amp;utm_source=consultant&amp;utm_medium=email&amp;utm_content=body" TargetMode="External"/><Relationship Id="rId59" Type="http://schemas.openxmlformats.org/officeDocument/2006/relationships/hyperlink" Target="https://login.consultant.ru/link/?req=doc&amp;base=LAW&amp;n=510752&amp;dst=25732&amp;demo=1" TargetMode="External"/><Relationship Id="rId103" Type="http://schemas.openxmlformats.org/officeDocument/2006/relationships/hyperlink" Target="https://login.consultant.ru/link/?req=doc&amp;base=LAW&amp;n=472684&amp;dst=100050&amp;demo=1" TargetMode="External"/><Relationship Id="rId108" Type="http://schemas.openxmlformats.org/officeDocument/2006/relationships/hyperlink" Target="file:///C:\legalnews\?tag_ids=216" TargetMode="External"/><Relationship Id="rId124" Type="http://schemas.openxmlformats.org/officeDocument/2006/relationships/header" Target="header1.xml"/><Relationship Id="rId54" Type="http://schemas.openxmlformats.org/officeDocument/2006/relationships/hyperlink" Target="https://lkfl2.nalog.ru/lkfl" TargetMode="External"/><Relationship Id="rId70" Type="http://schemas.openxmlformats.org/officeDocument/2006/relationships/hyperlink" Target="https://www.v2b.ru/documents/pismo-fns-rossii-ot-12-09-2025-bs-16-11-262/" TargetMode="External"/><Relationship Id="rId75" Type="http://schemas.openxmlformats.org/officeDocument/2006/relationships/image" Target="media/image1.emf"/><Relationship Id="rId91" Type="http://schemas.openxmlformats.org/officeDocument/2006/relationships/hyperlink" Target="https://login.consultant.ru/link/?req=doc&amp;base=AMS&amp;n=564197&amp;dst=100022&amp;demo=1" TargetMode="External"/><Relationship Id="rId96" Type="http://schemas.openxmlformats.org/officeDocument/2006/relationships/hyperlink" Target="https://www.consultant.ru/cabinet/stat/db/2025-10-14/click/consultant/?dst=https%3A%2F%2Fwww.consultant.ru%2Fcons%2Fcgi%2Fonline.cgi%3Freq%3Ddoc%26base%3DAZS%26n%3D217501%26dst%3D100027&amp;utm_campaign=db&amp;utm_source=consultant&amp;utm_medium=email&amp;utm_content=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www.v2b.ru/documents/pismo-fns-rossii-ot-03-09-2025-bv-4-7-8018/" TargetMode="External"/><Relationship Id="rId28" Type="http://schemas.openxmlformats.org/officeDocument/2006/relationships/hyperlink" Target="https://login.consultant.ru/link/?req=doc&amp;base=LAW&amp;n=510523&amp;dst=100010&amp;field=134&amp;date=22.10.2025&amp;demo=2" TargetMode="External"/><Relationship Id="rId49" Type="http://schemas.openxmlformats.org/officeDocument/2006/relationships/hyperlink" Target="https://login.consultant.ru/link/?req=doc&amp;base=LAW&amp;n=483130&amp;dst=101073&amp;demo=1" TargetMode="External"/><Relationship Id="rId114" Type="http://schemas.openxmlformats.org/officeDocument/2006/relationships/hyperlink" Target="file:///C:\legalnews\?tag_ids=216" TargetMode="External"/><Relationship Id="rId119" Type="http://schemas.openxmlformats.org/officeDocument/2006/relationships/hyperlink" Target="https://newsletters.consultant.ru/link/eyJlbWFpbF9pZCI6IjE0MDQzMiIsImNuIjoiMjkyODpCVUg6YWNjb3VudGFudF9qdXJpc3RfaHIiLCJsZXR0ZXJfaWQiOiIyOTI4IiwidXJsIjoiaHR0cHM6XC9cL2xvZ2luLmNvbnN1bHRhbnQucnVcL2xpbmtcLz9yZXE9ZG9jJmJhc2U9UVVFU1Qmbj0yMzM0NjgmZHN0PTEwMDAyOSZzZW5kPTEiLCJzY29wZSI6IkJVSCJ9.1/" TargetMode="External"/><Relationship Id="rId44" Type="http://schemas.openxmlformats.org/officeDocument/2006/relationships/hyperlink" Target="https://www.consultant.ru/cabinet/stat/db/2025-10-16/click/consultant/?dst=https%3A%2F%2Fwww.consultant.ru%2Fcons%2Fcgi%2Fonline.cgi%3Freq%3Ddoc%26base%3DACN%26n%3D164546%26dst%3D100047&amp;utm_campaign=db&amp;utm_source=consultant&amp;utm_medium=email&amp;utm_content=body" TargetMode="External"/><Relationship Id="rId60" Type="http://schemas.openxmlformats.org/officeDocument/2006/relationships/hyperlink" Target="https://login.consultant.ru/link/?req=doc&amp;base=PRJ&amp;n=265451&amp;dst=10030&amp;demo=1" TargetMode="External"/><Relationship Id="rId65" Type="http://schemas.openxmlformats.org/officeDocument/2006/relationships/hyperlink" Target="https://login.consultant.ru/link/?req=doc&amp;base=LAW&amp;n=493443&amp;dst=100351&amp;field=134&amp;date=22.10.2025&amp;demo=2" TargetMode="External"/><Relationship Id="rId81" Type="http://schemas.openxmlformats.org/officeDocument/2006/relationships/hyperlink" Target="https://newsletters.consultant.ru/link/eyJlbWFpbF9pZCI6IjE0MDQzMiIsImNuIjoiMjk0MDpCVUg6YWNjb3VudGFudF9qdXJpc3RfaHIiLCJsZXR0ZXJfaWQiOiIyOTQwIiwidXJsIjoiaHR0cHM6XC9cL2xvZ2luLmNvbnN1bHRhbnQucnVcL2xpbmtcLz9yZXE9ZG9jJmJhc2U9TEFXJm49NTE1NDg0JmRzdD0zMjM5JnNlbmQ9MSIsInNjb3BlIjoiQlVIIn0.1/" TargetMode="External"/><Relationship Id="rId86" Type="http://schemas.openxmlformats.org/officeDocument/2006/relationships/hyperlink" Target="https://www.consultant.ru/cabinet/stat/db/2025-09-25/click/consultant/?dst=https%3A%2F%2Fwww.consultant.ru%2Fcons%2Fcgi%2Fonline.cgi%3Freq%3Ddoc%26base%3DAVV%26n%3D129267%26dst%3D100056&amp;utm_campaign=db&amp;utm_source=consultant&amp;utm_medium=email&amp;utm_content=body" TargetMode="External"/><Relationship Id="rId13" Type="http://schemas.openxmlformats.org/officeDocument/2006/relationships/hyperlink" Target="https://login.consultant.ru/link/?req=doc&amp;base=LAW&amp;n=483130&amp;dst=5637&amp;demo=1" TargetMode="External"/><Relationship Id="rId18" Type="http://schemas.openxmlformats.org/officeDocument/2006/relationships/hyperlink" Target="https://login.consultant.ru/link/?req=doc&amp;base=PRJ&amp;n=265451&amp;dst=100215&amp;demo=1" TargetMode="External"/><Relationship Id="rId39" Type="http://schemas.openxmlformats.org/officeDocument/2006/relationships/hyperlink" Target="https://www.consultant.ru/cabinet/stat/db/2025-10-16/click/consultant/?dst=https%3A%2F%2Fwww.consultant.ru%2Fcons%2Fcgi%2Fonline.cgi%3Freq%3Ddoc%26base%3DACN%26n%3D164546%26dst%3D100043&amp;utm_campaign=db&amp;utm_source=consultant&amp;utm_medium=email&amp;utm_content=body" TargetMode="External"/><Relationship Id="rId109" Type="http://schemas.openxmlformats.org/officeDocument/2006/relationships/hyperlink" Target="file:///C:\legalnews\?tag_ids=216" TargetMode="External"/><Relationship Id="rId34" Type="http://schemas.openxmlformats.org/officeDocument/2006/relationships/hyperlink" Target="https://www.consultant.ru/cabinet/stat/db/2025-10-16/click/consultant/?dst=https%3A%2F%2Fwww.consultant.ru%2Fcons%2Fcgi%2Fonline.cgi%3Freq%3Ddoc%26base%3DACN%26n%3D164546%26dst%3D100028&amp;utm_campaign=db&amp;utm_source=consultant&amp;utm_medium=email&amp;utm_content=body" TargetMode="External"/><Relationship Id="rId50" Type="http://schemas.openxmlformats.org/officeDocument/2006/relationships/hyperlink" Target="https://login.consultant.ru/link/?req=doc&amp;base=APV&amp;n=242135&amp;dst=100065&amp;demo=1" TargetMode="External"/><Relationship Id="rId55" Type="http://schemas.openxmlformats.org/officeDocument/2006/relationships/hyperlink" Target="https://www.nalog.gov.ru/rn77/service/obr_fts/" TargetMode="External"/><Relationship Id="rId76" Type="http://schemas.openxmlformats.org/officeDocument/2006/relationships/hyperlink" Target="https://newsletters.consultant.ru/link/eyJlbWFpbF9pZCI6IjE0MDQzMiIsImNuIjoiMjk0MDpCVUg6YWNjb3VudGFudF9qdXJpc3RfaHIiLCJsZXR0ZXJfaWQiOiIyOTQwIiwidXJsIjoiaHR0cHM6XC9cL2xvZ2luLmNvbnN1bHRhbnQucnVcL2xpbmtcLz9yZXE9ZG9jJmJhc2U9TEFXJm49NTE1NDQyJmRzdD0xMDAwMTQmc2VuZD0xIiwic2NvcGUiOiJCVUgifQ.1/" TargetMode="External"/><Relationship Id="rId97" Type="http://schemas.openxmlformats.org/officeDocument/2006/relationships/hyperlink" Target="https://www.consultant.ru/cabinet/stat/db/2025-10-14/click/consultant/?dst=https%3A%2F%2Fwww.consultant.ru%2Fcons%2Fcgi%2Fonline.cgi%3Freq%3Ddoc%26base%3DAZS%26n%3D216825%26dst%3D100035&amp;utm_campaign=db&amp;utm_source=consultant&amp;utm_medium=email&amp;utm_content=body" TargetMode="External"/><Relationship Id="rId104" Type="http://schemas.openxmlformats.org/officeDocument/2006/relationships/hyperlink" Target="https://login.consultant.ru/link/?req=doc&amp;base=LAW&amp;n=472684&amp;dst=101628&amp;demo=1" TargetMode="External"/><Relationship Id="rId120" Type="http://schemas.openxmlformats.org/officeDocument/2006/relationships/hyperlink" Target="https://newsletters.consultant.ru/link/eyJlbWFpbF9pZCI6IjE0MDQzMiIsImNuIjoiMjkyODpCVUg6YWNjb3VudGFudF9qdXJpc3RfaHIiLCJsZXR0ZXJfaWQiOiIyOTI4IiwidXJsIjoiaHR0cHM6XC9cL2xvZ2luLmNvbnN1bHRhbnQucnVcL2xpbmtcLz9yZXE9b3Blbm5ld3MmaWQ9Mjk1OTgmc2VuZD0xIiwic2NvcGUiOiJCVUgifQ.1/" TargetMode="External"/><Relationship Id="rId125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www.consultant.ru/cabinet/stat/hotdocs/2025-09-29/click/consultant/?dst=https%3A%2F%2Fwww.consultant.ru%2Flaw%2Fhotdocs%2Flink%2F%3Fid%3D90943&amp;utm_campaign=hotdocs&amp;utm_source=consultant&amp;utm_medium=email&amp;utm_content=body" TargetMode="External"/><Relationship Id="rId92" Type="http://schemas.openxmlformats.org/officeDocument/2006/relationships/hyperlink" Target="https://login.consultant.ru/link/?req=doc&amp;base=AMS&amp;n=564197&amp;dst=100022&amp;demo=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93443&amp;dst=100351&amp;field=134&amp;date=22.10.2025&amp;demo=2" TargetMode="External"/><Relationship Id="rId24" Type="http://schemas.openxmlformats.org/officeDocument/2006/relationships/hyperlink" Target="https://newsletters.consultant.ru/link/eyJlbWFpbF9pZCI6IjE0MDQzMiIsImNuIjoiMjkyODpCVUg6YWNjb3VudGFudF9qdXJpc3RfaHIiLCJsZXR0ZXJfaWQiOiIyOTI4IiwidXJsIjoiaHR0cHM6XC9cL3N0b3JhZ2UuY29uc3VsdGFudC5ydVwvb25kYlwvYXR0YWNobWVudHNcLzIwMjUwOVwvMjVcL2lkZG9jXzI5Nzk4NV9pZG5ld3NfNjUyMjNfSURfNjUyMjNfaW5mYV9vSDEucGRmIiwic2NvcGUiOiJCVUgifQ.1/" TargetMode="External"/><Relationship Id="rId40" Type="http://schemas.openxmlformats.org/officeDocument/2006/relationships/hyperlink" Target="https://www.consultant.ru/cabinet/stat/db/2025-10-16/click/consultant/?dst=https%3A%2F%2Fwww.consultant.ru%2Fcons%2Fcgi%2Fonline.cgi%3Freq%3Ddoc%26base%3DACN%26n%3D164546%26dst%3D100015&amp;utm_campaign=db&amp;utm_source=consultant&amp;utm_medium=email&amp;utm_content=body" TargetMode="External"/><Relationship Id="rId45" Type="http://schemas.openxmlformats.org/officeDocument/2006/relationships/hyperlink" Target="https://login.consultant.ru/link/?req=doc&amp;base=AZS&amp;n=217501&amp;dst=100027&amp;demo=1" TargetMode="External"/><Relationship Id="rId66" Type="http://schemas.openxmlformats.org/officeDocument/2006/relationships/hyperlink" Target="https://login.consultant.ru/link/?req=doc&amp;base=LAW&amp;n=515538&amp;dst=100005&amp;field=134&amp;date=22.10.2025&amp;demo=2" TargetMode="External"/><Relationship Id="rId87" Type="http://schemas.openxmlformats.org/officeDocument/2006/relationships/hyperlink" Target="https://www.consultant.ru/cabinet/stat/db/2025-09-25/click/consultant/?dst=https%3A%2F%2Fwww.consultant.ru%2Fcons%2Fcgi%2Fonline.cgi%3Freq%3Ddoc%26base%3DAVV%26n%3D129267%26dst%3D100069&amp;utm_campaign=db&amp;utm_source=consultant&amp;utm_medium=email&amp;utm_content=body" TargetMode="External"/><Relationship Id="rId110" Type="http://schemas.openxmlformats.org/officeDocument/2006/relationships/hyperlink" Target="file:///C:\legalnews\?tag_ids=216" TargetMode="External"/><Relationship Id="rId115" Type="http://schemas.openxmlformats.org/officeDocument/2006/relationships/hyperlink" Target="file:///C:\legalnews\?tag_ids=216" TargetMode="External"/><Relationship Id="rId61" Type="http://schemas.openxmlformats.org/officeDocument/2006/relationships/hyperlink" Target="https://login.consultant.ru/link/?req=doc&amp;base=LAW&amp;n=510752&amp;dst=23610&amp;demo=1" TargetMode="External"/><Relationship Id="rId82" Type="http://schemas.openxmlformats.org/officeDocument/2006/relationships/hyperlink" Target="https://newsletters.consultant.ru/link/eyJlbWFpbF9pZCI6IjE0MDQzMiIsImNuIjoiMjk0MDpCVUg6YWNjb3VudGFudF9qdXJpc3RfaHIiLCJsZXR0ZXJfaWQiOiIyOTQwIiwidXJsIjoiaHR0cHM6XC9cL2xvZ2luLmNvbnN1bHRhbnQucnVcL2xpbmtcLz9yZXE9ZG9jJmJhc2U9TEFXJm49NTAyNzAxJmRzdD0zMjQxJnNlbmQ9MSIsInNjb3BlIjoiQlVIIn0.1/" TargetMode="External"/><Relationship Id="rId19" Type="http://schemas.openxmlformats.org/officeDocument/2006/relationships/hyperlink" Target="https://login.consultant.ru/link/?req=doc&amp;base=PRJ&amp;n=265451&amp;dst=100220&amp;demo=1" TargetMode="External"/><Relationship Id="rId14" Type="http://schemas.openxmlformats.org/officeDocument/2006/relationships/hyperlink" Target="https://login.consultant.ru/link/?req=doc&amp;base=PRJ&amp;n=265451&amp;dst=100063&amp;demo=1" TargetMode="External"/><Relationship Id="rId30" Type="http://schemas.openxmlformats.org/officeDocument/2006/relationships/hyperlink" Target="https://login.consultant.ru/link/?req=doc&amp;base=LAW&amp;n=515538&amp;dst=100005&amp;field=134&amp;date=22.10.2025&amp;demo=2" TargetMode="External"/><Relationship Id="rId35" Type="http://schemas.openxmlformats.org/officeDocument/2006/relationships/hyperlink" Target="https://www.consultant.ru/cabinet/stat/db/2025-10-16/click/consultant/?dst=https%3A%2F%2Fwww.consultant.ru%2Fcons%2Fcgi%2Fonline.cgi%3Freq%3Ddoc%26base%3DACN%26n%3D164546%26dst%3D100029&amp;utm_campaign=db&amp;utm_source=consultant&amp;utm_medium=email&amp;utm_content=body" TargetMode="External"/><Relationship Id="rId56" Type="http://schemas.openxmlformats.org/officeDocument/2006/relationships/hyperlink" Target="https://www.consultant.ru/cabinet/stat/hotdocs/2025-09-29/click/consultant/?dst=https%3A%2F%2Fwww.consultant.ru%2Flaw%2Fhotdocs%2Flink%2F%3Fid%3D90943&amp;utm_campaign=hotdocs&amp;utm_source=consultant&amp;utm_medium=email&amp;utm_content=body" TargetMode="External"/><Relationship Id="rId77" Type="http://schemas.openxmlformats.org/officeDocument/2006/relationships/hyperlink" Target="https://www.consultant.ru/document/cons_doc_LAW_515442/" TargetMode="External"/><Relationship Id="rId100" Type="http://schemas.openxmlformats.org/officeDocument/2006/relationships/hyperlink" Target="https://login.consultant.ru/link/?req=doc&amp;base=RAPS003&amp;n=99906&amp;dst=100042&amp;demo=1" TargetMode="External"/><Relationship Id="rId105" Type="http://schemas.openxmlformats.org/officeDocument/2006/relationships/hyperlink" Target="http://static.government.ru/media/files/4jeB8hNKm69ggOa9yDiYOli6YoAyM21i.pdf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APV&amp;n=242135&amp;dst=100043&amp;demo=1" TargetMode="External"/><Relationship Id="rId72" Type="http://schemas.openxmlformats.org/officeDocument/2006/relationships/hyperlink" Target="https://login.consultant.ru/link/?req=doc&amp;base=PRJ&amp;n=265451&amp;dst=10030&amp;demo=1" TargetMode="External"/><Relationship Id="rId93" Type="http://schemas.openxmlformats.org/officeDocument/2006/relationships/hyperlink" Target="https://login.consultant.ru/link/?req=doc&amp;base=AMS&amp;n=564197&amp;dst=100027&amp;demo=1" TargetMode="External"/><Relationship Id="rId98" Type="http://schemas.openxmlformats.org/officeDocument/2006/relationships/hyperlink" Target="https://www.consultant.ru/cabinet/stat/db/2025-10-14/click/consultant/?dst=https%3A%2F%2Fwww.consultant.ru%2Fcons%2Fcgi%2Fonline.cgi%3Freq%3Ddoc%26base%3DLAW%26n%3D179583&amp;utm_campaign=db&amp;utm_source=consultant&amp;utm_medium=email&amp;utm_content=body" TargetMode="External"/><Relationship Id="rId121" Type="http://schemas.openxmlformats.org/officeDocument/2006/relationships/hyperlink" Target="https://newsletters.consultant.ru/link/eyJlbWFpbF9pZCI6IjE0MDQzMiIsImNuIjoiMjkyODpCVUg6YWNjb3VudGFudF9qdXJpc3RfaHIiLCJsZXR0ZXJfaWQiOiIyOTI4IiwidXJsIjoiaHR0cHM6XC9cL2xvZ2luLmNvbnN1bHRhbnQucnVcL2xpbmtcLz9yZXE9ZG9jJmJhc2U9UVVFU1Qmbj0yMzM0NjgmZHN0PTEwMDAyOSZzZW5kPTEiLCJzY29wZSI6IkJVSCJ9.1/" TargetMode="External"/><Relationship Id="rId3" Type="http://schemas.openxmlformats.org/officeDocument/2006/relationships/styles" Target="styles.xml"/><Relationship Id="rId25" Type="http://schemas.openxmlformats.org/officeDocument/2006/relationships/hyperlink" Target="https://newsletters.consultant.ru/link/eyJlbWFpbF9pZCI6IjE0MDQzMiIsImNuIjoiMjkyODpCVUg6YWNjb3VudGFudF9qdXJpc3RfaHIiLCJsZXR0ZXJfaWQiOiIyOTI4IiwidXJsIjoiaHR0cHM6XC9cL2xvZ2luLmNvbnN1bHRhbnQucnVcL2xpbmtcLz9yZXE9b3Blbm5ld3MmaWQ9Mjk2MTMmc2VuZD0xIiwic2NvcGUiOiJCVUgifQ.1/" TargetMode="External"/><Relationship Id="rId46" Type="http://schemas.openxmlformats.org/officeDocument/2006/relationships/hyperlink" Target="https://login.consultant.ru/link/?req=doc&amp;base=AZS&amp;n=217501&amp;dst=100027&amp;demo=1" TargetMode="External"/><Relationship Id="rId67" Type="http://schemas.openxmlformats.org/officeDocument/2006/relationships/hyperlink" Target="https://www.consultant.ru/document/cons_doc_LAW_510752/08c2f3c592f23af58538e4378ae625a583418fb0/" TargetMode="External"/><Relationship Id="rId116" Type="http://schemas.openxmlformats.org/officeDocument/2006/relationships/hyperlink" Target="file:///C:\legalnews\?tag_ids=216" TargetMode="External"/><Relationship Id="rId20" Type="http://schemas.openxmlformats.org/officeDocument/2006/relationships/hyperlink" Target="https://login.consultant.ru/link/?req=doc&amp;base=PRJ&amp;n=265451&amp;dst=100227&amp;demo=1" TargetMode="External"/><Relationship Id="rId41" Type="http://schemas.openxmlformats.org/officeDocument/2006/relationships/hyperlink" Target="https://www.consultant.ru/cabinet/stat/db/2025-10-16/click/consultant/?dst=https%3A%2F%2Fwww.consultant.ru%2Fcons%2Fcgi%2Fonline.cgi%3Freq%3Ddoc%26base%3DACN%26n%3D164546%26dst%3D100019&amp;utm_campaign=db&amp;utm_source=consultant&amp;utm_medium=email&amp;utm_content=body" TargetMode="External"/><Relationship Id="rId62" Type="http://schemas.openxmlformats.org/officeDocument/2006/relationships/hyperlink" Target="https://login.consultant.ru/link/?req=doc&amp;base=LAW&amp;n=510752&amp;dst=2030&amp;demo=1" TargetMode="External"/><Relationship Id="rId83" Type="http://schemas.openxmlformats.org/officeDocument/2006/relationships/hyperlink" Target="https://newsletters.consultant.ru/link/eyJlbWFpbF9pZCI6IjE0MDQzMiIsImNuIjoiMjk0MDpCVUg6YWNjb3VudGFudF9qdXJpc3RfaHIiLCJsZXR0ZXJfaWQiOiIyOTQwIiwidXJsIjoiaHR0cHM6XC9cL2xvZ2luLmNvbnN1bHRhbnQucnVcL2xpbmtcLz9yZXE9ZG9jJmJhc2U9TEFXJm49NTE1NDQ0JmRzdD0xMDAwMjYmc2VuZD0xIiwic2NvcGUiOiJCVUgifQ.1/" TargetMode="External"/><Relationship Id="rId88" Type="http://schemas.openxmlformats.org/officeDocument/2006/relationships/hyperlink" Target="https://www.consultant.ru/cabinet/stat/db/2025-09-25/click/consultant/?dst=https%3A%2F%2Fwww.consultant.ru%2Fcons%2Fcgi%2Fonline.cgi%3Freq%3Ddoc%26base%3DAVV%26n%3D129267%26dst%3D100062&amp;utm_campaign=db&amp;utm_source=consultant&amp;utm_medium=email&amp;utm_content=body" TargetMode="External"/><Relationship Id="rId111" Type="http://schemas.openxmlformats.org/officeDocument/2006/relationships/hyperlink" Target="file:///C:\legalnews\?tag_ids=216" TargetMode="External"/><Relationship Id="rId15" Type="http://schemas.openxmlformats.org/officeDocument/2006/relationships/hyperlink" Target="https://login.consultant.ru/link/?req=doc&amp;base=PRJ&amp;n=265451&amp;dst=100087&amp;demo=1" TargetMode="External"/><Relationship Id="rId36" Type="http://schemas.openxmlformats.org/officeDocument/2006/relationships/hyperlink" Target="https://www.consultant.ru/cabinet/stat/db/2025-10-16/click/consultant/?dst=https%3A%2F%2Fwww.consultant.ru%2Fcons%2Fcgi%2Fonline.cgi%3Freq%3Ddoc%26base%3DACN%26n%3D164546%26dst%3D100030&amp;utm_campaign=db&amp;utm_source=consultant&amp;utm_medium=email&amp;utm_content=body" TargetMode="External"/><Relationship Id="rId57" Type="http://schemas.openxmlformats.org/officeDocument/2006/relationships/hyperlink" Target="https://storage.consultant.ru/ondb/attachments/202509/24/iddoc_297949_idnews_65193_Novost___NK_SkU.pdf" TargetMode="External"/><Relationship Id="rId106" Type="http://schemas.openxmlformats.org/officeDocument/2006/relationships/hyperlink" Target="https://www.consultant.ru/cabinet/stat/hotdocs/2025-09-29/click/consultant/?dst=https%3A%2F%2Fwww.consultant.ru%2Flaw%2Fhotdocs%2Flink%2F%3Fid%3D90945&amp;utm_campaign=hotdocs&amp;utm_source=consultant&amp;utm_medium=email&amp;utm_content=body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RJ&amp;n=265451&amp;dst=100086&amp;demo=1" TargetMode="External"/><Relationship Id="rId31" Type="http://schemas.openxmlformats.org/officeDocument/2006/relationships/hyperlink" Target="https://www.consultant.ru/document/cons_doc_LAW_510752/08c2f3c592f23af58538e4378ae625a583418fb0/" TargetMode="External"/><Relationship Id="rId52" Type="http://schemas.openxmlformats.org/officeDocument/2006/relationships/hyperlink" Target="https://login.consultant.ru/link/?req=doc&amp;base=APV&amp;n=242135&amp;dst=100044&amp;demo=1" TargetMode="External"/><Relationship Id="rId73" Type="http://schemas.openxmlformats.org/officeDocument/2006/relationships/hyperlink" Target="https://www.v2b.ru/documents/postanovlenie-arbitrazhnogo-suda-uralskogo-okruga-ot-08-08-2025-f09/" TargetMode="External"/><Relationship Id="rId78" Type="http://schemas.openxmlformats.org/officeDocument/2006/relationships/hyperlink" Target="https://newsletters.consultant.ru/link/eyJlbWFpbF9pZCI6IjE0MDQzMiIsImNuIjoiMjk0MDpCVUg6YWNjb3VudGFudF9qdXJpc3RfaHIiLCJsZXR0ZXJfaWQiOiIyOTQwIiwidXJsIjoiaHR0cHM6XC9cL2xvZ2luLmNvbnN1bHRhbnQucnVcL2xpbmtcLz9yZXE9ZG9jJmJhc2U9TEFXJm49NTE1NDQ0JmRzdD0xMDAwMjYmc2VuZD0xIiwic2NvcGUiOiJCVUgifQ.1/" TargetMode="External"/><Relationship Id="rId94" Type="http://schemas.openxmlformats.org/officeDocument/2006/relationships/hyperlink" Target="https://login.consultant.ru/link/?req=doc&amp;base=QUEST&amp;n=233606&amp;dst=100001%2C-1&amp;date=06.10.2025&amp;demo=1" TargetMode="External"/><Relationship Id="rId99" Type="http://schemas.openxmlformats.org/officeDocument/2006/relationships/hyperlink" Target="https://login.consultant.ru/link/?req=doc&amp;base=RAPS003&amp;n=99906&amp;dst=100045&amp;demo=1" TargetMode="External"/><Relationship Id="rId101" Type="http://schemas.openxmlformats.org/officeDocument/2006/relationships/hyperlink" Target="https://storage.consultant.ru/ondb/attachments/202510/04/Proekt_fsbu_mhL.pdf" TargetMode="External"/><Relationship Id="rId122" Type="http://schemas.openxmlformats.org/officeDocument/2006/relationships/hyperlink" Target="https://newsletters.consultant.ru/link/eyJlbWFpbF9pZCI6IjE0MDQzMiIsImNuIjoiMjkyODpCVUg6YWNjb3VudGFudF9qdXJpc3RfaHIiLCJsZXR0ZXJfaWQiOiIyOTI4IiwidXJsIjoiaHR0cHM6XC9cL2xvZ2luLmNvbnN1bHRhbnQucnVcL2xpbmtcLz9yZXE9ZG9jJmJhc2U9TEFXJm49NTA3MTc5JmRzdD0xNzAmc2VuZD0xIiwic2NvcGUiOiJCVUgifQ.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5-09-29/click/consultant/?dst=https%3A%2F%2Fwww.consultant.ru%2Flaw%2Fhotdocs%2Flink%2F%3Fid%3D90943&amp;utm_campaign=hotdocs&amp;utm_source=consultant&amp;utm_medium=email&amp;utm_content=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3662-7572-4595-BBBE-05DE90A8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8722</Words>
  <Characters>49722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2025-11-14T05:53:00Z</dcterms:created>
  <dcterms:modified xsi:type="dcterms:W3CDTF">2025-11-14T05:53:00Z</dcterms:modified>
</cp:coreProperties>
</file>