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14" w:rsidRDefault="00E54614" w:rsidP="00E54614">
      <w:pPr>
        <w:pStyle w:val="Standard"/>
        <w:spacing w:line="360" w:lineRule="auto"/>
        <w:ind w:firstLine="583"/>
        <w:jc w:val="center"/>
        <w:rPr>
          <w:b/>
          <w:bCs/>
          <w:sz w:val="28"/>
          <w:szCs w:val="28"/>
        </w:rPr>
      </w:pPr>
      <w:r w:rsidRPr="00E54614">
        <w:rPr>
          <w:b/>
          <w:bCs/>
          <w:sz w:val="44"/>
          <w:szCs w:val="44"/>
        </w:rPr>
        <w:t>Памятка</w:t>
      </w:r>
      <w:r>
        <w:rPr>
          <w:b/>
          <w:bCs/>
          <w:sz w:val="28"/>
          <w:szCs w:val="28"/>
        </w:rPr>
        <w:t xml:space="preserve"> для родителей </w:t>
      </w:r>
    </w:p>
    <w:p w:rsidR="00E54614" w:rsidRPr="00E54614" w:rsidRDefault="00450707" w:rsidP="00E54614">
      <w:pPr>
        <w:pStyle w:val="Standard"/>
        <w:spacing w:line="360" w:lineRule="auto"/>
        <w:ind w:firstLine="583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</w:t>
      </w:r>
      <w:r w:rsidR="00E54614" w:rsidRPr="00E54614">
        <w:rPr>
          <w:b/>
          <w:bCs/>
          <w:sz w:val="44"/>
          <w:szCs w:val="44"/>
        </w:rPr>
        <w:t>ГРИПП</w:t>
      </w:r>
      <w:r>
        <w:rPr>
          <w:b/>
          <w:bCs/>
          <w:sz w:val="44"/>
          <w:szCs w:val="44"/>
        </w:rPr>
        <w:t>»</w:t>
      </w:r>
      <w:bookmarkStart w:id="0" w:name="_GoBack"/>
      <w:bookmarkEnd w:id="0"/>
    </w:p>
    <w:p w:rsidR="00E54614" w:rsidRDefault="00E54614" w:rsidP="00E54614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E54614" w:rsidRDefault="00E54614" w:rsidP="00E54614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gramStart"/>
      <w:r>
        <w:rPr>
          <w:sz w:val="28"/>
          <w:szCs w:val="28"/>
        </w:rPr>
        <w:t>средне-тяжелой</w:t>
      </w:r>
      <w:proofErr w:type="gramEnd"/>
      <w:r>
        <w:rPr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E54614" w:rsidRDefault="00E54614" w:rsidP="00E54614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Каковы симптомы заболевания?</w:t>
      </w:r>
    </w:p>
    <w:p w:rsidR="00E54614" w:rsidRDefault="00E54614" w:rsidP="00E54614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E54614" w:rsidRDefault="00E54614" w:rsidP="00E54614">
      <w:pPr>
        <w:pStyle w:val="Standard"/>
        <w:tabs>
          <w:tab w:val="left" w:pos="1783"/>
        </w:tabs>
        <w:spacing w:line="360" w:lineRule="auto"/>
        <w:ind w:firstLine="5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Особенности течения гриппа</w:t>
      </w:r>
    </w:p>
    <w:p w:rsidR="00E54614" w:rsidRDefault="00E54614" w:rsidP="00E54614">
      <w:pPr>
        <w:pStyle w:val="Standard"/>
        <w:tabs>
          <w:tab w:val="left" w:pos="1783"/>
        </w:tabs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E54614" w:rsidRDefault="00E54614" w:rsidP="00E54614">
      <w:pPr>
        <w:pStyle w:val="Standard"/>
        <w:tabs>
          <w:tab w:val="left" w:pos="1783"/>
        </w:tabs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E54614" w:rsidRDefault="00E54614" w:rsidP="00E54614">
      <w:pPr>
        <w:pStyle w:val="Standard"/>
        <w:tabs>
          <w:tab w:val="left" w:pos="1783"/>
        </w:tabs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E54614" w:rsidRDefault="00E54614" w:rsidP="00E54614">
      <w:pPr>
        <w:pStyle w:val="Standard"/>
        <w:tabs>
          <w:tab w:val="left" w:pos="1783"/>
        </w:tabs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тенденция развития более тяжелой степени гриппа у детей с хроническими заболеваниями.</w:t>
      </w:r>
    </w:p>
    <w:p w:rsidR="00E54614" w:rsidRDefault="00E54614" w:rsidP="00E54614">
      <w:pPr>
        <w:pStyle w:val="Standard"/>
        <w:tabs>
          <w:tab w:val="left" w:pos="1783"/>
        </w:tabs>
        <w:spacing w:line="360" w:lineRule="auto"/>
        <w:ind w:firstLine="5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Вирус гриппа заразен!</w:t>
      </w:r>
    </w:p>
    <w:p w:rsidR="00E54614" w:rsidRDefault="00E54614" w:rsidP="00E54614">
      <w:pPr>
        <w:pStyle w:val="Standard"/>
        <w:tabs>
          <w:tab w:val="left" w:pos="1783"/>
        </w:tabs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E54614" w:rsidRDefault="00E54614" w:rsidP="00E54614">
      <w:pPr>
        <w:pStyle w:val="Standard"/>
        <w:tabs>
          <w:tab w:val="left" w:pos="1783"/>
        </w:tabs>
        <w:spacing w:line="360" w:lineRule="auto"/>
        <w:ind w:firstLine="5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Чтобы воспрепятствовать распространению вируса гриппа, необходимо:</w:t>
      </w:r>
    </w:p>
    <w:p w:rsidR="00E54614" w:rsidRDefault="00E54614" w:rsidP="00E54614">
      <w:pPr>
        <w:pStyle w:val="Standard"/>
        <w:numPr>
          <w:ilvl w:val="0"/>
          <w:numId w:val="1"/>
        </w:numPr>
        <w:tabs>
          <w:tab w:val="left" w:pos="1783"/>
        </w:tabs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Сделать прививку против гриппа, так как вакцина является </w:t>
      </w:r>
      <w:r>
        <w:rPr>
          <w:sz w:val="28"/>
          <w:szCs w:val="28"/>
        </w:rPr>
        <w:lastRenderedPageBreak/>
        <w:t>наиболее эффективным средством профилактики.</w:t>
      </w:r>
    </w:p>
    <w:p w:rsidR="00E54614" w:rsidRDefault="00E54614" w:rsidP="00E54614">
      <w:pPr>
        <w:pStyle w:val="Standard"/>
        <w:numPr>
          <w:ilvl w:val="0"/>
          <w:numId w:val="1"/>
        </w:numPr>
        <w:tabs>
          <w:tab w:val="left" w:pos="1783"/>
        </w:tabs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Проводить влажную уборку помещений с применением дезинфицирующих средств.</w:t>
      </w:r>
    </w:p>
    <w:p w:rsidR="00E54614" w:rsidRDefault="00E54614" w:rsidP="00E54614">
      <w:pPr>
        <w:pStyle w:val="Standard"/>
        <w:numPr>
          <w:ilvl w:val="0"/>
          <w:numId w:val="1"/>
        </w:numPr>
        <w:tabs>
          <w:tab w:val="left" w:pos="1783"/>
        </w:tabs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Регулярно проветривать помещение.</w:t>
      </w:r>
    </w:p>
    <w:p w:rsidR="00E54614" w:rsidRDefault="00E54614" w:rsidP="00E54614">
      <w:pPr>
        <w:pStyle w:val="Standard"/>
        <w:numPr>
          <w:ilvl w:val="0"/>
          <w:numId w:val="1"/>
        </w:numPr>
        <w:tabs>
          <w:tab w:val="left" w:pos="1783"/>
        </w:tabs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E54614" w:rsidRDefault="00E54614" w:rsidP="00E54614">
      <w:pPr>
        <w:pStyle w:val="Standard"/>
        <w:numPr>
          <w:ilvl w:val="0"/>
          <w:numId w:val="1"/>
        </w:numPr>
        <w:tabs>
          <w:tab w:val="left" w:pos="1783"/>
        </w:tabs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E54614" w:rsidRDefault="00E54614" w:rsidP="00E54614">
      <w:pPr>
        <w:pStyle w:val="Standard"/>
        <w:numPr>
          <w:ilvl w:val="0"/>
          <w:numId w:val="1"/>
        </w:numPr>
        <w:tabs>
          <w:tab w:val="left" w:pos="1783"/>
        </w:tabs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Заболевшие дети должны оставаться дома (не посещать дошкольные и образовательные учреждения).</w:t>
      </w:r>
    </w:p>
    <w:p w:rsidR="00E54614" w:rsidRDefault="00E54614" w:rsidP="00E54614">
      <w:pPr>
        <w:pStyle w:val="Standard"/>
        <w:numPr>
          <w:ilvl w:val="0"/>
          <w:numId w:val="1"/>
        </w:numPr>
        <w:tabs>
          <w:tab w:val="left" w:pos="1783"/>
        </w:tabs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Воздержаться от посещения мест скопления людей. Соблюдайте правила борьбы с вирусом гриппа, требуйте выполнения их окружающими. Этим Вы будете содействовать быстрейшей ликвидации вспышки гриппа!</w:t>
      </w:r>
    </w:p>
    <w:p w:rsidR="00E54614" w:rsidRDefault="00E54614" w:rsidP="00E54614">
      <w:pPr>
        <w:pStyle w:val="Standard"/>
        <w:tabs>
          <w:tab w:val="left" w:pos="1783"/>
        </w:tabs>
        <w:spacing w:line="360" w:lineRule="auto"/>
        <w:ind w:firstLine="5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ПОМНИТЕ! Самое эффективное средство против вируса гриппа - это вакцинация</w:t>
      </w:r>
    </w:p>
    <w:p w:rsidR="000B5D49" w:rsidRDefault="000B5D49"/>
    <w:sectPr w:rsidR="000B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068B2"/>
    <w:multiLevelType w:val="multilevel"/>
    <w:tmpl w:val="5E2E90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A2"/>
    <w:rsid w:val="000B5D49"/>
    <w:rsid w:val="00450707"/>
    <w:rsid w:val="004816A2"/>
    <w:rsid w:val="00E5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E00D3-38F4-4C5D-BEFE-7210240D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6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2023-10-27T09:44:00Z</dcterms:created>
  <dcterms:modified xsi:type="dcterms:W3CDTF">2023-10-27T09:49:00Z</dcterms:modified>
</cp:coreProperties>
</file>