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5" w:rsidRDefault="00D60C85" w:rsidP="00D60C85">
      <w:pPr>
        <w:shd w:val="clear" w:color="auto" w:fill="FFFFFF"/>
        <w:spacing w:line="202" w:lineRule="exact"/>
        <w:ind w:right="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bookmarkStart w:id="0" w:name="_GoBack"/>
      <w:bookmarkEnd w:id="0"/>
    </w:p>
    <w:p w:rsidR="00F26A26" w:rsidRPr="00D60C85" w:rsidRDefault="00F26A26" w:rsidP="00D60C85">
      <w:pPr>
        <w:shd w:val="clear" w:color="auto" w:fill="FFFFFF"/>
        <w:spacing w:line="202" w:lineRule="exact"/>
        <w:ind w:right="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60C85">
        <w:rPr>
          <w:rFonts w:ascii="Times New Roman" w:hAnsi="Times New Roman" w:cs="Times New Roman"/>
          <w:b/>
          <w:color w:val="000000"/>
          <w:spacing w:val="1"/>
          <w:sz w:val="36"/>
          <w:szCs w:val="36"/>
        </w:rPr>
        <w:t xml:space="preserve">Воспитатель; </w:t>
      </w:r>
      <w:proofErr w:type="spellStart"/>
      <w:r w:rsidRPr="00D60C85">
        <w:rPr>
          <w:rFonts w:ascii="Times New Roman" w:hAnsi="Times New Roman" w:cs="Times New Roman"/>
          <w:b/>
          <w:color w:val="000000"/>
          <w:spacing w:val="1"/>
          <w:sz w:val="36"/>
          <w:szCs w:val="36"/>
        </w:rPr>
        <w:t>Важенкова</w:t>
      </w:r>
      <w:proofErr w:type="spellEnd"/>
      <w:r w:rsidRPr="00D60C85">
        <w:rPr>
          <w:rFonts w:ascii="Times New Roman" w:hAnsi="Times New Roman" w:cs="Times New Roman"/>
          <w:b/>
          <w:color w:val="000000"/>
          <w:spacing w:val="1"/>
          <w:sz w:val="36"/>
          <w:szCs w:val="36"/>
        </w:rPr>
        <w:t xml:space="preserve"> Валентина Николаевна.</w:t>
      </w: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A3ECC" w:rsidRDefault="00AA3ECC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62870" w:rsidRDefault="00462870" w:rsidP="00462870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E524BB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роведенные психолого-педагогические исследования </w:t>
      </w:r>
      <w:r w:rsidR="00E524BB"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убедительно показывают, что дети дошкольного возраста </w:t>
      </w:r>
      <w:r w:rsidR="00E524BB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достаточно четко отл</w:t>
      </w:r>
      <w:r w:rsidR="006A0A9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ичают игру от трудовой и образовательной </w:t>
      </w:r>
      <w:r w:rsidR="00E524BB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дея</w:t>
      </w:r>
      <w:r w:rsidR="00E524BB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E524BB"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тельности. Вторжение в сферу игры ребенка — дело тон</w:t>
      </w:r>
      <w:r w:rsidR="00E524BB"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E524BB"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кое и деликатное. Для ребенка-дошкольника действия </w:t>
      </w:r>
      <w:r w:rsidR="00E524BB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взрослого, направленные на его воспитание и обучение, вполне понятны.</w:t>
      </w:r>
    </w:p>
    <w:p w:rsidR="00936498" w:rsidRPr="00AA3ECC" w:rsidRDefault="00E524BB" w:rsidP="00AA3ECC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 когда воспитатель начинает с детьми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играть, то они относятся к этому достаточно насторожен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но: действительно ли он будет играть или только притво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ряется и хочет использовать игру в каких-то целях? Поэто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12"/>
          <w:sz w:val="28"/>
          <w:szCs w:val="28"/>
        </w:rPr>
        <w:t>му, для того чтобы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игра в Доу была не только т</w:t>
      </w:r>
      <w:r w:rsidR="00AA3EC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еоретически, но и практически я применяю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игровую мотивацию</w:t>
      </w:r>
      <w:proofErr w:type="gramStart"/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.</w:t>
      </w:r>
      <w:r w:rsidR="00936498"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="00936498" w:rsidRPr="00D034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A7BBE3" wp14:editId="4FDFB5A0">
                <wp:simplePos x="0" y="0"/>
                <wp:positionH relativeFrom="column">
                  <wp:posOffset>-3175</wp:posOffset>
                </wp:positionH>
                <wp:positionV relativeFrom="paragraph">
                  <wp:posOffset>189230</wp:posOffset>
                </wp:positionV>
                <wp:extent cx="1085215" cy="0"/>
                <wp:effectExtent l="6350" t="8255" r="13335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4.9pt" to="85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" o:allowincell="f" strokeweight=".7pt"/>
            </w:pict>
          </mc:Fallback>
        </mc:AlternateContent>
      </w:r>
      <w:proofErr w:type="gramEnd"/>
    </w:p>
    <w:p w:rsidR="00DA275D" w:rsidRPr="00D0340B" w:rsidRDefault="0027774C" w:rsidP="00DA275D">
      <w:pPr>
        <w:shd w:val="clear" w:color="auto" w:fill="FFFFFF"/>
        <w:spacing w:before="34" w:line="254" w:lineRule="exact"/>
        <w:ind w:right="10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Вместе с тем</w:t>
      </w:r>
      <w:r w:rsidR="00DA275D"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нередко даже положительные мотивы для ребенка оказы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ваются недейственными, да и само развитие их постепен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 сходит </w:t>
      </w:r>
      <w:proofErr w:type="gramStart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proofErr w:type="gramEnd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нет, если </w:t>
      </w:r>
      <w:proofErr w:type="gramStart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малыш</w:t>
      </w:r>
      <w:proofErr w:type="gramEnd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не владеет способами их реа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лизации. В связи с этим возникает необходимость вместе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формированием мотивов обучать ребенка и определенным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способам действия.</w:t>
      </w:r>
    </w:p>
    <w:p w:rsidR="0027774C" w:rsidRPr="00D0340B" w:rsidRDefault="0027774C" w:rsidP="00DA275D">
      <w:pPr>
        <w:shd w:val="clear" w:color="auto" w:fill="FFFFFF"/>
        <w:spacing w:before="34" w:line="254" w:lineRule="exact"/>
        <w:ind w:right="10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Итак, для того, чтобы у детей возникло желание </w:t>
      </w:r>
      <w:r w:rsidR="00645292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выполнить то или иное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задание, </w:t>
      </w:r>
      <w:r w:rsidR="00AA3ECC">
        <w:rPr>
          <w:rFonts w:ascii="Times New Roman" w:hAnsi="Times New Roman" w:cs="Times New Roman"/>
          <w:color w:val="000000"/>
          <w:spacing w:val="1"/>
          <w:sz w:val="28"/>
          <w:szCs w:val="28"/>
        </w:rPr>
        <w:t>я проводила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специальную работу, направленную </w:t>
      </w:r>
      <w:r w:rsidRPr="00D0340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вначале на формирование игровой мотивации,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а затем на постановку игровой и учебной задачи.</w:t>
      </w:r>
    </w:p>
    <w:p w:rsidR="0027774C" w:rsidRPr="00D0340B" w:rsidRDefault="00462870" w:rsidP="0027774C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С</w:t>
      </w:r>
      <w:r w:rsidR="0027774C" w:rsidRPr="00D0340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помощью игровой мотивации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влияя</w:t>
      </w:r>
      <w:r w:rsidR="0027774C"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детей</w:t>
      </w:r>
      <w:r w:rsidR="00AA3ECC">
        <w:rPr>
          <w:rFonts w:ascii="Times New Roman" w:hAnsi="Times New Roman" w:cs="Times New Roman"/>
          <w:color w:val="000000"/>
          <w:spacing w:val="4"/>
          <w:sz w:val="28"/>
          <w:szCs w:val="28"/>
        </w:rPr>
        <w:t>, я стараюсь</w:t>
      </w:r>
      <w:r w:rsidR="0027774C"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7774C" w:rsidRPr="00A93B1F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осуществить переход из одной деятельности в другую, принять пози</w:t>
      </w:r>
      <w:r w:rsidR="0027774C" w:rsidRPr="00A93B1F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softHyphen/>
      </w:r>
      <w:r w:rsidR="0027774C" w:rsidRPr="00A93B1F">
        <w:rPr>
          <w:rFonts w:ascii="Times New Roman" w:hAnsi="Times New Roman" w:cs="Times New Roman"/>
          <w:iCs/>
          <w:color w:val="000000"/>
          <w:sz w:val="28"/>
          <w:szCs w:val="28"/>
        </w:rPr>
        <w:t>цию равного с ребенком партнера</w:t>
      </w:r>
      <w:r w:rsidR="0027774C" w:rsidRPr="00D034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27774C"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А по ходу руководства </w:t>
      </w:r>
      <w:r w:rsidR="0027774C" w:rsidRPr="00D0340B">
        <w:rPr>
          <w:rFonts w:ascii="Times New Roman" w:hAnsi="Times New Roman" w:cs="Times New Roman"/>
          <w:color w:val="000000"/>
          <w:spacing w:val="15"/>
          <w:sz w:val="28"/>
          <w:szCs w:val="28"/>
        </w:rPr>
        <w:t>детской деятельностью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необходимо</w:t>
      </w:r>
      <w:r w:rsidR="00AA3EC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стараюсь</w:t>
      </w:r>
      <w:r w:rsidR="0027774C" w:rsidRPr="00D0340B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не «соскальзывать» </w:t>
      </w:r>
      <w:r w:rsidR="0027774C"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с игры, сохраняя игровой характер деятельности</w:t>
      </w:r>
      <w:r w:rsidR="00DA275D"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27774C" w:rsidRPr="00D0340B" w:rsidRDefault="0027774C" w:rsidP="0027774C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Сложность выполнения этого требования состоит в том, что на каждом возрастном этапе вслед за изменениями спо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собов сюжетно-ролевой игры должна меняться и </w:t>
      </w:r>
      <w:r w:rsidR="006A0A9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игровая мотивация. </w:t>
      </w:r>
    </w:p>
    <w:p w:rsidR="00D0340B" w:rsidRPr="00D0340B" w:rsidRDefault="00D0340B" w:rsidP="00D0340B">
      <w:pPr>
        <w:shd w:val="clear" w:color="auto" w:fill="FFFFFF"/>
        <w:spacing w:before="5" w:line="250" w:lineRule="exact"/>
        <w:ind w:right="14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w w:val="111"/>
          <w:sz w:val="28"/>
          <w:szCs w:val="28"/>
        </w:rPr>
        <w:t xml:space="preserve">Дети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старшего дошкольного во</w:t>
      </w:r>
      <w:r w:rsidR="00645292">
        <w:rPr>
          <w:rFonts w:ascii="Times New Roman" w:hAnsi="Times New Roman" w:cs="Times New Roman"/>
          <w:color w:val="000000"/>
          <w:sz w:val="28"/>
          <w:szCs w:val="28"/>
        </w:rPr>
        <w:t xml:space="preserve">зраста вначале принимают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 задания только в том </w:t>
      </w:r>
      <w:r w:rsidR="006452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случае, если полученные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навыки можно сразу же использовать в игре, рисовании или в другой достаточно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привлекательной деятельности.</w:t>
      </w:r>
    </w:p>
    <w:p w:rsidR="0027774C" w:rsidRPr="00D0340B" w:rsidRDefault="00645292" w:rsidP="00D0340B">
      <w:pPr>
        <w:shd w:val="clear" w:color="auto" w:fill="FFFFFF"/>
        <w:spacing w:before="5" w:line="250" w:lineRule="exact"/>
        <w:ind w:right="14" w:firstLine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w w:val="111"/>
          <w:sz w:val="28"/>
          <w:szCs w:val="28"/>
        </w:rPr>
        <w:t>Например, работая</w:t>
      </w:r>
      <w:r w:rsidR="0027774C" w:rsidRPr="00A93B1F">
        <w:rPr>
          <w:rFonts w:ascii="Times New Roman" w:hAnsi="Times New Roman" w:cs="Times New Roman"/>
          <w:bCs/>
          <w:iCs/>
          <w:color w:val="000000"/>
          <w:spacing w:val="-1"/>
          <w:w w:val="111"/>
          <w:sz w:val="28"/>
          <w:szCs w:val="28"/>
        </w:rPr>
        <w:t xml:space="preserve"> с детьми пяти </w:t>
      </w:r>
      <w:r w:rsidR="0027774C" w:rsidRPr="00A93B1F">
        <w:rPr>
          <w:rFonts w:ascii="Times New Roman" w:hAnsi="Times New Roman" w:cs="Times New Roman"/>
          <w:color w:val="000000"/>
          <w:spacing w:val="-1"/>
          <w:w w:val="111"/>
          <w:sz w:val="28"/>
          <w:szCs w:val="28"/>
        </w:rPr>
        <w:t xml:space="preserve">— </w:t>
      </w:r>
      <w:r w:rsidR="0027774C" w:rsidRPr="00A93B1F">
        <w:rPr>
          <w:rFonts w:ascii="Times New Roman" w:hAnsi="Times New Roman" w:cs="Times New Roman"/>
          <w:iCs/>
          <w:color w:val="000000"/>
          <w:spacing w:val="-1"/>
          <w:w w:val="111"/>
          <w:sz w:val="28"/>
          <w:szCs w:val="28"/>
        </w:rPr>
        <w:t>семи лет,</w:t>
      </w:r>
      <w:r w:rsidR="0027774C" w:rsidRPr="00D0340B">
        <w:rPr>
          <w:rFonts w:ascii="Times New Roman" w:hAnsi="Times New Roman" w:cs="Times New Roman"/>
          <w:i/>
          <w:iCs/>
          <w:color w:val="000000"/>
          <w:spacing w:val="-1"/>
          <w:w w:val="111"/>
          <w:sz w:val="28"/>
          <w:szCs w:val="28"/>
        </w:rPr>
        <w:t xml:space="preserve"> </w:t>
      </w:r>
      <w:r w:rsidR="00A93B1F">
        <w:rPr>
          <w:rFonts w:ascii="Times New Roman" w:hAnsi="Times New Roman" w:cs="Times New Roman"/>
          <w:color w:val="000000"/>
          <w:spacing w:val="-1"/>
          <w:w w:val="111"/>
          <w:sz w:val="28"/>
          <w:szCs w:val="28"/>
        </w:rPr>
        <w:t>когда сюжет</w:t>
      </w:r>
      <w:r w:rsidR="0027774C"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но-ролевая игра находится на уровне </w:t>
      </w:r>
      <w:proofErr w:type="spellStart"/>
      <w:r w:rsidR="0027774C"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>сюжетосложения</w:t>
      </w:r>
      <w:proofErr w:type="spellEnd"/>
      <w:r w:rsidR="0027774C"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="0027774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построении игровой мотивации </w:t>
      </w:r>
      <w:r w:rsidR="00B840F8">
        <w:rPr>
          <w:rFonts w:ascii="Times New Roman" w:hAnsi="Times New Roman" w:cs="Times New Roman"/>
          <w:color w:val="000000"/>
          <w:spacing w:val="1"/>
          <w:sz w:val="28"/>
          <w:szCs w:val="28"/>
        </w:rPr>
        <w:t>я пытаюсь</w:t>
      </w:r>
      <w:r w:rsidR="00F75EB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27774C" w:rsidRPr="00D0340B" w:rsidRDefault="0027774C" w:rsidP="0027774C">
      <w:pPr>
        <w:numPr>
          <w:ilvl w:val="0"/>
          <w:numId w:val="1"/>
        </w:numPr>
        <w:shd w:val="clear" w:color="auto" w:fill="FFFFFF"/>
        <w:tabs>
          <w:tab w:val="left" w:pos="466"/>
        </w:tabs>
        <w:spacing w:before="29" w:line="254" w:lineRule="exact"/>
        <w:ind w:left="466" w:hanging="154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отбирать яркие и выразительные образы,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способствую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щие   развитию   у   детей   внутреннего   сопереживания 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героям и желания оказать им практическую помощь;</w:t>
      </w:r>
    </w:p>
    <w:p w:rsidR="0027774C" w:rsidRPr="00D0340B" w:rsidRDefault="0027774C" w:rsidP="0027774C">
      <w:pPr>
        <w:numPr>
          <w:ilvl w:val="0"/>
          <w:numId w:val="1"/>
        </w:numPr>
        <w:shd w:val="clear" w:color="auto" w:fill="FFFFFF"/>
        <w:tabs>
          <w:tab w:val="left" w:pos="466"/>
        </w:tabs>
        <w:spacing w:before="58" w:line="250" w:lineRule="exact"/>
        <w:ind w:left="466" w:hanging="154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представлять сюж</w:t>
      </w:r>
      <w:r w:rsidR="00A93B1F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ет, используя ролевое поведение.</w:t>
      </w:r>
    </w:p>
    <w:p w:rsidR="00F75EBC" w:rsidRPr="00D0340B" w:rsidRDefault="0027774C" w:rsidP="00F75EBC">
      <w:pPr>
        <w:shd w:val="clear" w:color="auto" w:fill="FFFFFF"/>
        <w:spacing w:before="168" w:line="250" w:lineRule="exact"/>
        <w:ind w:right="38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Эта </w:t>
      </w:r>
      <w:r w:rsidR="00F75EB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работа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75EB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проводится у нас</w:t>
      </w:r>
      <w:r w:rsidR="00A93B1F">
        <w:rPr>
          <w:rFonts w:ascii="Times New Roman" w:hAnsi="Times New Roman" w:cs="Times New Roman"/>
          <w:color w:val="000000"/>
          <w:spacing w:val="1"/>
          <w:sz w:val="28"/>
          <w:szCs w:val="28"/>
        </w:rPr>
        <w:t>, например,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осно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A93B1F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художественных про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изведений. Так, чтобы вызвать у детей интерес к работе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с цветом</w:t>
      </w:r>
      <w:r w:rsidR="00F75EBC"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</w:t>
      </w:r>
      <w:proofErr w:type="spellStart"/>
      <w:r w:rsidR="00F75EBC" w:rsidRPr="00D0340B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D0340B">
        <w:rPr>
          <w:rFonts w:ascii="Times New Roman" w:hAnsi="Times New Roman" w:cs="Times New Roman"/>
          <w:color w:val="000000"/>
          <w:sz w:val="28"/>
          <w:szCs w:val="28"/>
        </w:rPr>
        <w:t>, можно прибегнуть к следующей игровой моти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softHyphen/>
        <w:t>вации.</w:t>
      </w:r>
    </w:p>
    <w:p w:rsidR="0027774C" w:rsidRPr="00D0340B" w:rsidRDefault="00F75EBC" w:rsidP="00F75EBC">
      <w:pPr>
        <w:shd w:val="clear" w:color="auto" w:fill="FFFFFF"/>
        <w:spacing w:before="168" w:line="250" w:lineRule="exact"/>
        <w:ind w:right="38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Берем</w:t>
      </w:r>
      <w:r w:rsidR="0027774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руки лист белой бумаги,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показываем</w:t>
      </w:r>
      <w:r w:rsidR="0027774C"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7774C"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его детям и </w:t>
      </w:r>
      <w:r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читаем</w:t>
      </w:r>
      <w:r w:rsidR="0027774C"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стихотворение В. А. Приходько «Белый </w:t>
      </w:r>
      <w:r w:rsidR="0027774C" w:rsidRPr="00D0340B">
        <w:rPr>
          <w:rFonts w:ascii="Times New Roman" w:hAnsi="Times New Roman" w:cs="Times New Roman"/>
          <w:color w:val="000000"/>
          <w:sz w:val="28"/>
          <w:szCs w:val="28"/>
        </w:rPr>
        <w:t>город»:</w:t>
      </w:r>
    </w:p>
    <w:p w:rsidR="0027774C" w:rsidRPr="00D0340B" w:rsidRDefault="0027774C" w:rsidP="0027774C">
      <w:pPr>
        <w:shd w:val="clear" w:color="auto" w:fill="FFFFFF"/>
        <w:spacing w:line="254" w:lineRule="exact"/>
        <w:ind w:left="2323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Этот город —</w:t>
      </w:r>
    </w:p>
    <w:p w:rsidR="0027774C" w:rsidRPr="00D0340B" w:rsidRDefault="0027774C" w:rsidP="0027774C">
      <w:pPr>
        <w:shd w:val="clear" w:color="auto" w:fill="FFFFFF"/>
        <w:spacing w:line="254" w:lineRule="exact"/>
        <w:ind w:left="2328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Белый город.</w:t>
      </w:r>
    </w:p>
    <w:p w:rsidR="0027774C" w:rsidRPr="00D0340B" w:rsidRDefault="0027774C" w:rsidP="0027774C">
      <w:pPr>
        <w:shd w:val="clear" w:color="auto" w:fill="FFFFFF"/>
        <w:spacing w:line="254" w:lineRule="exact"/>
        <w:ind w:left="2318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 под белым полотном.</w:t>
      </w:r>
    </w:p>
    <w:p w:rsidR="0027774C" w:rsidRPr="00D0340B" w:rsidRDefault="0027774C" w:rsidP="0027774C">
      <w:pPr>
        <w:shd w:val="clear" w:color="auto" w:fill="FFFFFF"/>
        <w:spacing w:line="254" w:lineRule="exact"/>
        <w:ind w:left="2314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Очевидно, белый город</w:t>
      </w:r>
    </w:p>
    <w:p w:rsidR="00F75EBC" w:rsidRPr="00D0340B" w:rsidRDefault="0027774C" w:rsidP="00F75EBC">
      <w:pPr>
        <w:shd w:val="clear" w:color="auto" w:fill="FFFFFF"/>
        <w:spacing w:line="254" w:lineRule="exact"/>
        <w:ind w:left="2314"/>
        <w:rPr>
          <w:rFonts w:ascii="Times New Roman" w:hAnsi="Times New Roman" w:cs="Times New Roman"/>
          <w:sz w:val="28"/>
          <w:szCs w:val="28"/>
        </w:rPr>
      </w:pPr>
      <w:proofErr w:type="gramStart"/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Околдован</w:t>
      </w:r>
      <w:proofErr w:type="gramEnd"/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колдуном...</w:t>
      </w:r>
    </w:p>
    <w:p w:rsidR="0027774C" w:rsidRDefault="00F75EBC" w:rsidP="00F75EBC">
      <w:pPr>
        <w:shd w:val="clear" w:color="auto" w:fill="FFFFFF"/>
        <w:spacing w:line="254" w:lineRule="exac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0340B">
        <w:rPr>
          <w:rFonts w:ascii="Times New Roman" w:hAnsi="Times New Roman" w:cs="Times New Roman"/>
          <w:sz w:val="28"/>
          <w:szCs w:val="28"/>
        </w:rPr>
        <w:t xml:space="preserve">   </w:t>
      </w:r>
      <w:r w:rsidR="0027774C"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После </w:t>
      </w: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>э</w:t>
      </w:r>
      <w:r w:rsidR="0027774C"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того как дети </w:t>
      </w: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выразили</w:t>
      </w:r>
      <w:r w:rsidR="0027774C"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желание помочь жителям </w:t>
      </w:r>
      <w:r w:rsidR="0027774C"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заколдованного города, они начинают расколдовывать </w:t>
      </w:r>
      <w:r w:rsidR="0027774C"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белый город, изображая красками то, что им запомнилось </w:t>
      </w:r>
      <w:r w:rsidR="0027774C"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 текста стихотворения или хотелось бы нарисовать. По </w:t>
      </w:r>
      <w:r w:rsidR="0027774C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окончании  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располагаем</w:t>
      </w:r>
      <w:r w:rsidR="0027774C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все детские </w:t>
      </w:r>
      <w:r w:rsidR="0027774C"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рисунки на большом листе бумаги и </w:t>
      </w:r>
      <w:r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>поздравляем</w:t>
      </w:r>
      <w:r w:rsidR="0027774C"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детей </w:t>
      </w:r>
      <w:r w:rsidR="0027774C"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с победой: белый город расколдован и спасен!</w:t>
      </w:r>
    </w:p>
    <w:p w:rsidR="00B352DC" w:rsidRPr="00B352DC" w:rsidRDefault="00B352DC" w:rsidP="00B352DC">
      <w:pPr>
        <w:shd w:val="clear" w:color="auto" w:fill="FFFFFF"/>
        <w:spacing w:before="14" w:line="254" w:lineRule="exact"/>
        <w:ind w:left="461" w:right="10"/>
        <w:jc w:val="both"/>
        <w:rPr>
          <w:rFonts w:ascii="Times New Roman" w:hAnsi="Times New Roman"/>
          <w:sz w:val="28"/>
          <w:szCs w:val="28"/>
        </w:rPr>
      </w:pPr>
      <w:r w:rsidRPr="00B352DC">
        <w:rPr>
          <w:rFonts w:ascii="Times New Roman" w:hAnsi="Times New Roman"/>
          <w:color w:val="000000"/>
          <w:spacing w:val="-1"/>
          <w:sz w:val="28"/>
          <w:szCs w:val="28"/>
        </w:rPr>
        <w:t>Ребенку-дошколь</w:t>
      </w:r>
      <w:r w:rsidRPr="00B352DC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B352DC">
        <w:rPr>
          <w:rFonts w:ascii="Times New Roman" w:hAnsi="Times New Roman"/>
          <w:color w:val="000000"/>
          <w:spacing w:val="8"/>
          <w:sz w:val="28"/>
          <w:szCs w:val="28"/>
        </w:rPr>
        <w:t xml:space="preserve">нику сложно понять ряд преимуществ коллективной </w:t>
      </w:r>
      <w:r w:rsidRPr="00B352DC">
        <w:rPr>
          <w:rFonts w:ascii="Times New Roman" w:hAnsi="Times New Roman"/>
          <w:color w:val="000000"/>
          <w:sz w:val="28"/>
          <w:szCs w:val="28"/>
        </w:rPr>
        <w:t>работы: благодаря участию всех детей можно создать изоб</w:t>
      </w:r>
      <w:r w:rsidRPr="00B352DC">
        <w:rPr>
          <w:rFonts w:ascii="Times New Roman" w:hAnsi="Times New Roman"/>
          <w:color w:val="000000"/>
          <w:sz w:val="28"/>
          <w:szCs w:val="28"/>
        </w:rPr>
        <w:softHyphen/>
      </w:r>
      <w:r w:rsidRPr="00B352DC">
        <w:rPr>
          <w:rFonts w:ascii="Times New Roman" w:hAnsi="Times New Roman"/>
          <w:color w:val="000000"/>
          <w:spacing w:val="9"/>
          <w:sz w:val="28"/>
          <w:szCs w:val="28"/>
        </w:rPr>
        <w:t xml:space="preserve">ражение скорее и выполнить больший объем работы. </w:t>
      </w:r>
      <w:r w:rsidRPr="00B352DC">
        <w:rPr>
          <w:rFonts w:ascii="Times New Roman" w:hAnsi="Times New Roman"/>
          <w:color w:val="000000"/>
          <w:spacing w:val="5"/>
          <w:sz w:val="28"/>
          <w:szCs w:val="28"/>
        </w:rPr>
        <w:t xml:space="preserve">Чтобы наглядно убедить ребят в этом, </w:t>
      </w:r>
      <w:r w:rsidRPr="00B352DC">
        <w:rPr>
          <w:rFonts w:ascii="Times New Roman" w:hAnsi="Times New Roman"/>
          <w:color w:val="000000"/>
          <w:spacing w:val="13"/>
          <w:sz w:val="28"/>
          <w:szCs w:val="28"/>
        </w:rPr>
        <w:t xml:space="preserve">можно 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>использовать следующую игровую мотивацию:</w:t>
      </w:r>
    </w:p>
    <w:p w:rsidR="00B352DC" w:rsidRPr="00D0340B" w:rsidRDefault="00B352DC" w:rsidP="00B352DC">
      <w:pPr>
        <w:shd w:val="clear" w:color="auto" w:fill="FFFFFF"/>
        <w:spacing w:before="134"/>
        <w:ind w:left="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Тема:</w:t>
      </w:r>
      <w:r w:rsidRPr="00D0340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«Яблоня»</w:t>
      </w:r>
    </w:p>
    <w:p w:rsidR="00AA3ECC" w:rsidRDefault="00B352DC" w:rsidP="00B352DC">
      <w:pPr>
        <w:shd w:val="clear" w:color="auto" w:fill="FFFFFF"/>
        <w:spacing w:before="38" w:line="254" w:lineRule="exact"/>
        <w:ind w:left="686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Цели. 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Формировать у детей заинтересованное отношение </w:t>
      </w:r>
      <w:r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общему продукту совместной деятельности. Побуждать их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упражняться в изображении листьев и яблок.</w:t>
      </w:r>
    </w:p>
    <w:p w:rsidR="00B352DC" w:rsidRPr="00D0340B" w:rsidRDefault="00B352DC" w:rsidP="00B352DC">
      <w:pPr>
        <w:shd w:val="clear" w:color="auto" w:fill="FFFFFF"/>
        <w:spacing w:before="38" w:line="254" w:lineRule="exact"/>
        <w:ind w:left="68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40B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Материал.  </w:t>
      </w:r>
      <w:r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Наборное  полотно с  изображением  дерева.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Несколько игрушечных зайцев, краска гуашь. </w:t>
      </w:r>
    </w:p>
    <w:p w:rsidR="00B352DC" w:rsidRPr="00D0340B" w:rsidRDefault="00B352DC" w:rsidP="00B352DC">
      <w:pPr>
        <w:shd w:val="clear" w:color="auto" w:fill="FFFFFF"/>
        <w:spacing w:before="38" w:line="254" w:lineRule="exact"/>
        <w:ind w:left="686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Ход занятия.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Рассматривание с детьми листьев на деревь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ях  и  кустарниках,  растущих  на участке детского сада,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яблок. Чтение сказки </w:t>
      </w:r>
      <w:proofErr w:type="spellStart"/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В.Сутеева</w:t>
      </w:r>
      <w:proofErr w:type="spellEnd"/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«Мешок яблок».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Воспитатель напоминает детям </w:t>
      </w:r>
      <w:proofErr w:type="gramStart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сказку про зайца</w:t>
      </w:r>
      <w:proofErr w:type="gramEnd"/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яблоки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 говорит,  что сегодня  они  узнают  продолжение этой 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сказки.</w:t>
      </w:r>
    </w:p>
    <w:p w:rsidR="00B352DC" w:rsidRPr="00D0340B" w:rsidRDefault="00B352DC" w:rsidP="00B352DC">
      <w:pPr>
        <w:shd w:val="clear" w:color="auto" w:fill="FFFFFF"/>
        <w:spacing w:before="67" w:line="250" w:lineRule="exact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Заячьей семье очень понравилось яблоко, которое принес папа-заяц, но каждому достался только маленький кусочек, </w:t>
      </w:r>
      <w:r w:rsidRPr="00D0340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 все попросили его сходить и принести еще яблок. 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Папа-заяц взял большой мешок, двум старшим зайчатам </w:t>
      </w:r>
      <w:r w:rsidRPr="00D0340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дал по маленькому мешку, и они втроем отправились в лес.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Семья весело шла, и зайчата все время спрашивали, скоро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 они увидят волшебную яблоню.</w:t>
      </w:r>
    </w:p>
    <w:p w:rsidR="00B352DC" w:rsidRPr="00D0340B" w:rsidRDefault="00B352DC" w:rsidP="00B352DC">
      <w:pPr>
        <w:shd w:val="clear" w:color="auto" w:fill="FFFFFF"/>
        <w:tabs>
          <w:tab w:val="left" w:pos="346"/>
        </w:tabs>
        <w:spacing w:before="5" w:line="250" w:lineRule="exact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Вот </w:t>
      </w:r>
      <w:proofErr w:type="gramStart"/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она</w:t>
      </w:r>
      <w:proofErr w:type="gramEnd"/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наконец, — сказал папа-заяц.</w:t>
      </w:r>
    </w:p>
    <w:p w:rsidR="00B352DC" w:rsidRPr="00D0340B" w:rsidRDefault="00B352DC" w:rsidP="00B352DC">
      <w:pPr>
        <w:shd w:val="clear" w:color="auto" w:fill="FFFFFF"/>
        <w:spacing w:line="250" w:lineRule="exact"/>
        <w:ind w:left="29" w:right="5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>Но тут он посмотрел на яблоню и испугался: дерево стоя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ло все черное и засохшее. Ни листьев, ни яблок на нем не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было, а многие ветки обломились.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5"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Где же яблоки? — удивились зайчата. — Что случилось 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с бедной яблоней?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9" w:line="24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>А вы разве не знаете? — спросил дятел. — Пошел ядо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витый дождь — листья и яблоки сразу почернели и съежи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лись, веточки засохли, и на яблоне теперь больше ничего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не будет расти.</w:t>
      </w:r>
    </w:p>
    <w:p w:rsidR="00B352DC" w:rsidRPr="00D0340B" w:rsidRDefault="00B352DC" w:rsidP="00B352DC">
      <w:pPr>
        <w:shd w:val="clear" w:color="auto" w:fill="FFFFFF"/>
        <w:spacing w:before="19" w:line="245" w:lineRule="exact"/>
        <w:ind w:left="24" w:right="19"/>
        <w:jc w:val="both"/>
        <w:rPr>
          <w:rFonts w:ascii="Times New Roman" w:hAnsi="Times New Roman" w:cs="Times New Roman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Зайцы очень расстроились. Они жалели красивое дерево, </w:t>
      </w:r>
      <w:r w:rsidRPr="00D0340B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а кроме того, им очень хотелось вернуться домой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с яблоками.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4"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Слушай, дятел, — сказал папа-заяц, — неужели нельзя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>помочь бедной яблоне?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0"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Помочь можно, — ответил дятел, — но только очень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трудно.  Вы должны  найти детей,  которые нарисуют для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яблони   много  красивых листьев  и  яблок,  и  тогда она </w:t>
      </w:r>
      <w:r w:rsidRPr="00D0340B">
        <w:rPr>
          <w:rFonts w:ascii="Times New Roman" w:hAnsi="Times New Roman" w:cs="Times New Roman"/>
          <w:color w:val="000000"/>
          <w:spacing w:val="-5"/>
          <w:sz w:val="28"/>
          <w:szCs w:val="28"/>
        </w:rPr>
        <w:t>оживет.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14"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Где же нам найти таких детей? — закричали зайчата.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>Не знаю, — застучал дятел, — в лесу их нет.</w:t>
      </w:r>
    </w:p>
    <w:p w:rsidR="00B352DC" w:rsidRPr="00D0340B" w:rsidRDefault="00B352DC" w:rsidP="00B352DC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Воспитатель обращается к детям: «Ребята, где же зайчикам </w:t>
      </w: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найти помощников?» Если они долго не отвечают, он прямо 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спрашивает, не хотят ли они помочь зайчикам и оживить </w:t>
      </w: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яблоню. Получив утвердительный ответ, воспитатель задает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вопрос по очереди двум-трем детям, сможет ли каждый из 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них один нарисовать листья и яблоки для всего дерева. Как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правило, дети понимают, что' одному с такой работой не 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справиться, и отвечают: «Мы будем рисовать все вместе». </w:t>
      </w: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дети выразили готовность оживить дерево, 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воспитатель вынимает листы из уголков наборного полотна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и по одному раздает их детям. Таким образом, у каждого ребенка оказывается изображение части дерева, на кото</w:t>
      </w:r>
      <w:r w:rsidRPr="00D034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ром он должен нарисовать листья и яблоки. </w:t>
      </w:r>
      <w:r w:rsidRPr="00D034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мере завершения работы воспитатель готовые рисунки </w:t>
      </w:r>
      <w:r w:rsidRPr="00D0340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прикрепляет в соответствующие номеру листка места </w:t>
      </w:r>
      <w:r w:rsidRPr="00D0340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наборном полотне. Если работы нуждаются в длительном </w:t>
      </w:r>
      <w:r w:rsidRPr="00D03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просушивании, наборное полотно нужно положить горизон</w:t>
      </w:r>
      <w:r w:rsidRPr="00D0340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тально на стол и вставлять рисунки в таком положении. </w:t>
      </w:r>
      <w:r w:rsidRPr="00D0340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конце занятия воспитатель спрашивает у детей, ожило ли 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дерево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D0340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кто его оживил.</w:t>
      </w:r>
    </w:p>
    <w:p w:rsidR="00B352DC" w:rsidRPr="00D0340B" w:rsidRDefault="00B352DC" w:rsidP="00F75EBC">
      <w:pPr>
        <w:shd w:val="clear" w:color="auto" w:fill="FFFFFF"/>
        <w:spacing w:line="254" w:lineRule="exact"/>
        <w:rPr>
          <w:rFonts w:ascii="Times New Roman" w:hAnsi="Times New Roman" w:cs="Times New Roman"/>
          <w:sz w:val="28"/>
          <w:szCs w:val="28"/>
        </w:rPr>
      </w:pPr>
    </w:p>
    <w:p w:rsidR="0027774C" w:rsidRPr="00D0340B" w:rsidRDefault="00645292" w:rsidP="00CB48D6">
      <w:pPr>
        <w:pStyle w:val="a3"/>
        <w:shd w:val="clear" w:color="auto" w:fill="FFFFFF"/>
        <w:spacing w:before="14" w:line="254" w:lineRule="exact"/>
        <w:ind w:left="461"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w w:val="111"/>
          <w:sz w:val="28"/>
          <w:szCs w:val="28"/>
        </w:rPr>
        <w:t>Т</w:t>
      </w:r>
      <w:r w:rsidR="005A2646">
        <w:rPr>
          <w:rFonts w:ascii="Times New Roman" w:hAnsi="Times New Roman"/>
          <w:color w:val="000000"/>
          <w:spacing w:val="7"/>
          <w:w w:val="111"/>
          <w:sz w:val="28"/>
          <w:szCs w:val="28"/>
        </w:rPr>
        <w:t>ак же</w:t>
      </w:r>
      <w:r w:rsidR="00F75EBC" w:rsidRPr="00D0340B">
        <w:rPr>
          <w:rFonts w:ascii="Times New Roman" w:hAnsi="Times New Roman"/>
          <w:color w:val="000000"/>
          <w:spacing w:val="7"/>
          <w:w w:val="111"/>
          <w:sz w:val="28"/>
          <w:szCs w:val="28"/>
        </w:rPr>
        <w:t>, чтобы</w:t>
      </w:r>
      <w:r w:rsidR="0027774C" w:rsidRPr="00D0340B">
        <w:rPr>
          <w:rFonts w:ascii="Times New Roman" w:hAnsi="Times New Roman"/>
          <w:b/>
          <w:bCs/>
          <w:i/>
          <w:iCs/>
          <w:color w:val="000000"/>
          <w:spacing w:val="7"/>
          <w:w w:val="111"/>
          <w:sz w:val="28"/>
          <w:szCs w:val="28"/>
        </w:rPr>
        <w:t xml:space="preserve"> </w:t>
      </w:r>
      <w:r w:rsidR="00F75EBC" w:rsidRPr="00D0340B">
        <w:rPr>
          <w:rFonts w:ascii="Times New Roman" w:hAnsi="Times New Roman"/>
          <w:b/>
          <w:bCs/>
          <w:i/>
          <w:iCs/>
          <w:color w:val="000000"/>
          <w:spacing w:val="7"/>
          <w:w w:val="111"/>
          <w:sz w:val="28"/>
          <w:szCs w:val="28"/>
        </w:rPr>
        <w:t>эффективно</w:t>
      </w:r>
      <w:r w:rsidR="0027774C" w:rsidRPr="00D0340B">
        <w:rPr>
          <w:rFonts w:ascii="Times New Roman" w:hAnsi="Times New Roman"/>
          <w:b/>
          <w:bCs/>
          <w:i/>
          <w:iCs/>
          <w:color w:val="000000"/>
          <w:spacing w:val="7"/>
          <w:w w:val="111"/>
          <w:sz w:val="28"/>
          <w:szCs w:val="28"/>
        </w:rPr>
        <w:t xml:space="preserve"> </w:t>
      </w:r>
      <w:r w:rsidR="00F75EBC" w:rsidRPr="00D0340B">
        <w:rPr>
          <w:rFonts w:ascii="Times New Roman" w:hAnsi="Times New Roman"/>
          <w:b/>
          <w:bCs/>
          <w:i/>
          <w:iCs/>
          <w:color w:val="000000"/>
          <w:spacing w:val="-6"/>
          <w:w w:val="111"/>
          <w:sz w:val="28"/>
          <w:szCs w:val="28"/>
        </w:rPr>
        <w:t>созда</w:t>
      </w:r>
      <w:r w:rsidR="0072508A" w:rsidRPr="00D0340B">
        <w:rPr>
          <w:rFonts w:ascii="Times New Roman" w:hAnsi="Times New Roman"/>
          <w:b/>
          <w:bCs/>
          <w:i/>
          <w:iCs/>
          <w:color w:val="000000"/>
          <w:spacing w:val="-6"/>
          <w:w w:val="111"/>
          <w:sz w:val="28"/>
          <w:szCs w:val="28"/>
        </w:rPr>
        <w:t>ть игровую</w:t>
      </w:r>
      <w:r w:rsidR="0027774C" w:rsidRPr="00D0340B">
        <w:rPr>
          <w:rFonts w:ascii="Times New Roman" w:hAnsi="Times New Roman"/>
          <w:b/>
          <w:bCs/>
          <w:i/>
          <w:iCs/>
          <w:color w:val="000000"/>
          <w:spacing w:val="-6"/>
          <w:w w:val="111"/>
          <w:sz w:val="28"/>
          <w:szCs w:val="28"/>
        </w:rPr>
        <w:t xml:space="preserve"> </w:t>
      </w:r>
      <w:r w:rsidR="0072508A" w:rsidRPr="00D0340B">
        <w:rPr>
          <w:rFonts w:ascii="Times New Roman" w:hAnsi="Times New Roman"/>
          <w:b/>
          <w:bCs/>
          <w:i/>
          <w:iCs/>
          <w:color w:val="000000"/>
          <w:spacing w:val="-6"/>
          <w:w w:val="111"/>
          <w:sz w:val="28"/>
          <w:szCs w:val="28"/>
        </w:rPr>
        <w:t>мотивацию</w:t>
      </w:r>
      <w:r w:rsidR="00CB48D6">
        <w:rPr>
          <w:rFonts w:ascii="Times New Roman" w:hAnsi="Times New Roman"/>
          <w:b/>
          <w:bCs/>
          <w:i/>
          <w:iCs/>
          <w:color w:val="000000"/>
          <w:spacing w:val="-6"/>
          <w:w w:val="111"/>
          <w:sz w:val="28"/>
          <w:szCs w:val="28"/>
        </w:rPr>
        <w:t xml:space="preserve">, </w:t>
      </w:r>
      <w:r w:rsidR="00CB48D6">
        <w:rPr>
          <w:rFonts w:ascii="Times New Roman" w:hAnsi="Times New Roman"/>
          <w:color w:val="000000"/>
          <w:spacing w:val="3"/>
          <w:sz w:val="28"/>
          <w:szCs w:val="28"/>
        </w:rPr>
        <w:t>научить переключаться с реальной жизни на воображаемую</w:t>
      </w:r>
      <w:r w:rsidR="00D0340B">
        <w:rPr>
          <w:rFonts w:ascii="Times New Roman" w:hAnsi="Times New Roman"/>
          <w:color w:val="000000"/>
          <w:spacing w:val="2"/>
          <w:sz w:val="28"/>
          <w:szCs w:val="28"/>
        </w:rPr>
        <w:t>, мы</w:t>
      </w:r>
      <w:r w:rsidR="0072508A" w:rsidRPr="00D0340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72508A" w:rsidRPr="00D0340B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применяем</w:t>
      </w:r>
      <w:r w:rsidR="0027774C" w:rsidRPr="00D0340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специальные упражне</w:t>
      </w:r>
      <w:r w:rsidR="0027774C" w:rsidRPr="00D0340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softHyphen/>
      </w:r>
      <w:r w:rsidR="0027774C" w:rsidRPr="00D0340B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ния </w:t>
      </w:r>
      <w:r w:rsidR="0027774C" w:rsidRPr="00D0340B">
        <w:rPr>
          <w:rFonts w:ascii="Times New Roman" w:hAnsi="Times New Roman"/>
          <w:color w:val="000000"/>
          <w:spacing w:val="1"/>
          <w:sz w:val="28"/>
          <w:szCs w:val="28"/>
        </w:rPr>
        <w:t>на фантазирование и тренировку воображения</w:t>
      </w:r>
      <w:r w:rsidR="00CB48D6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>:</w:t>
      </w:r>
    </w:p>
    <w:p w:rsidR="0027774C" w:rsidRPr="00D0340B" w:rsidRDefault="0027774C" w:rsidP="0027774C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53" w:line="245" w:lineRule="exact"/>
        <w:ind w:left="437" w:hanging="14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воспроизведение</w:t>
      </w:r>
      <w:r w:rsid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«биографий» различных предметов — </w:t>
      </w:r>
      <w:r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>спичечного коробка, коробки из-под конфет, чашки, часов и т. п.;</w:t>
      </w:r>
      <w:proofErr w:type="gramEnd"/>
    </w:p>
    <w:p w:rsidR="0027774C" w:rsidRPr="00D0340B" w:rsidRDefault="0027774C" w:rsidP="0027774C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77" w:line="250" w:lineRule="exact"/>
        <w:ind w:left="437" w:hanging="149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рассматривание кусочков </w:t>
      </w:r>
      <w:r w:rsidR="00DB0706" w:rsidRPr="00D0340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различных предметов</w:t>
      </w:r>
      <w:r w:rsidRPr="00D0340B">
        <w:rPr>
          <w:rFonts w:ascii="Times New Roman" w:hAnsi="Times New Roman" w:cs="Times New Roman"/>
          <w:color w:val="000000"/>
          <w:spacing w:val="17"/>
          <w:sz w:val="28"/>
          <w:szCs w:val="28"/>
        </w:rPr>
        <w:t>,</w:t>
      </w:r>
      <w:r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чтобы определить, на что они похожи;</w:t>
      </w:r>
    </w:p>
    <w:p w:rsidR="0072508A" w:rsidRPr="00D0340B" w:rsidRDefault="0027774C" w:rsidP="0072508A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62" w:line="250" w:lineRule="exact"/>
        <w:ind w:left="437" w:hanging="149"/>
        <w:rPr>
          <w:rFonts w:ascii="Times New Roman" w:hAnsi="Times New Roman" w:cs="Times New Roman"/>
          <w:color w:val="000000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придумывание рассказов о том, что было с</w:t>
      </w:r>
      <w:r w:rsidR="00DB0706"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теми или иными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героями</w:t>
      </w:r>
      <w:r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до того, </w:t>
      </w:r>
      <w:r w:rsidR="00DB0706"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>как мы с ними познакомились</w:t>
      </w:r>
      <w:r w:rsidRPr="00D0340B">
        <w:rPr>
          <w:rFonts w:ascii="Times New Roman" w:hAnsi="Times New Roman" w:cs="Times New Roman"/>
          <w:color w:val="000000"/>
          <w:spacing w:val="6"/>
          <w:sz w:val="28"/>
          <w:szCs w:val="28"/>
        </w:rPr>
        <w:t>, и после;</w:t>
      </w:r>
    </w:p>
    <w:p w:rsidR="00CB48D6" w:rsidRPr="00CB48D6" w:rsidRDefault="0027774C" w:rsidP="00D0340B">
      <w:pPr>
        <w:pStyle w:val="a3"/>
        <w:numPr>
          <w:ilvl w:val="0"/>
          <w:numId w:val="2"/>
        </w:numPr>
        <w:shd w:val="clear" w:color="auto" w:fill="FFFFFF"/>
        <w:spacing w:before="14" w:line="254" w:lineRule="exact"/>
        <w:ind w:left="461" w:right="10"/>
        <w:jc w:val="both"/>
        <w:rPr>
          <w:rFonts w:ascii="Times New Roman" w:hAnsi="Times New Roman"/>
          <w:sz w:val="28"/>
          <w:szCs w:val="28"/>
        </w:rPr>
      </w:pPr>
      <w:r w:rsidRPr="00D0340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D0340B">
        <w:rPr>
          <w:rFonts w:ascii="Times New Roman" w:hAnsi="Times New Roman"/>
          <w:color w:val="000000"/>
          <w:sz w:val="28"/>
          <w:szCs w:val="28"/>
        </w:rPr>
        <w:t>обфантазирование</w:t>
      </w:r>
      <w:proofErr w:type="spellEnd"/>
      <w:r w:rsidRPr="00D0340B">
        <w:rPr>
          <w:rFonts w:ascii="Times New Roman" w:hAnsi="Times New Roman"/>
          <w:color w:val="000000"/>
          <w:sz w:val="28"/>
          <w:szCs w:val="28"/>
        </w:rPr>
        <w:t xml:space="preserve">»    имеющихся   рядом    предметов </w:t>
      </w:r>
      <w:r w:rsidRPr="00D0340B">
        <w:rPr>
          <w:rFonts w:ascii="Times New Roman" w:hAnsi="Times New Roman"/>
          <w:color w:val="000000"/>
          <w:spacing w:val="4"/>
          <w:sz w:val="28"/>
          <w:szCs w:val="28"/>
        </w:rPr>
        <w:t xml:space="preserve">(умение в стульях видеть пни, в люстре — сказочную </w:t>
      </w:r>
      <w:r w:rsidRPr="00D0340B">
        <w:rPr>
          <w:rFonts w:ascii="Times New Roman" w:hAnsi="Times New Roman"/>
          <w:color w:val="000000"/>
          <w:spacing w:val="2"/>
          <w:sz w:val="28"/>
          <w:szCs w:val="28"/>
        </w:rPr>
        <w:t>птицу, в ковре — цветущую лужайку и т. п.) и исполь</w:t>
      </w:r>
      <w:r w:rsidRPr="00D0340B">
        <w:rPr>
          <w:rFonts w:ascii="Times New Roman" w:hAnsi="Times New Roman"/>
          <w:color w:val="000000"/>
          <w:spacing w:val="9"/>
          <w:sz w:val="28"/>
          <w:szCs w:val="28"/>
        </w:rPr>
        <w:t xml:space="preserve">зование их при разыгрывании различных сценок </w:t>
      </w:r>
      <w:r w:rsidRPr="00D0340B">
        <w:rPr>
          <w:rFonts w:ascii="Times New Roman" w:hAnsi="Times New Roman"/>
          <w:color w:val="000000"/>
          <w:spacing w:val="8"/>
          <w:sz w:val="28"/>
          <w:szCs w:val="28"/>
        </w:rPr>
        <w:t xml:space="preserve">(осмотр зала музея, прогулка в лесу, переход реки </w:t>
      </w:r>
      <w:r w:rsidRPr="00D0340B">
        <w:rPr>
          <w:rFonts w:ascii="Times New Roman" w:hAnsi="Times New Roman"/>
          <w:color w:val="000000"/>
          <w:spacing w:val="3"/>
          <w:sz w:val="28"/>
          <w:szCs w:val="28"/>
        </w:rPr>
        <w:t>вброд и т. п.).</w:t>
      </w:r>
    </w:p>
    <w:p w:rsidR="008141B2" w:rsidRPr="00D0340B" w:rsidRDefault="00B352DC" w:rsidP="006A0A9A">
      <w:pPr>
        <w:shd w:val="clear" w:color="auto" w:fill="FFFFFF"/>
        <w:spacing w:before="14" w:line="254" w:lineRule="exact"/>
        <w:ind w:left="461" w:righ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 </w:t>
      </w:r>
      <w:r w:rsidRPr="00B352DC"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езультатом</w:t>
      </w:r>
      <w:r w:rsidRPr="00B352DC">
        <w:rPr>
          <w:rFonts w:ascii="Times New Roman" w:hAnsi="Times New Roman"/>
          <w:color w:val="000000"/>
          <w:spacing w:val="3"/>
          <w:sz w:val="28"/>
          <w:szCs w:val="28"/>
        </w:rPr>
        <w:t xml:space="preserve"> этого будет являться развитие воображения, мышления, творческой активности, а так же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softHyphen/>
        <w:t>рование</w:t>
      </w:r>
      <w:r w:rsidR="00EF7DA6">
        <w:rPr>
          <w:rFonts w:ascii="Times New Roman" w:hAnsi="Times New Roman"/>
          <w:color w:val="000000"/>
          <w:spacing w:val="2"/>
          <w:sz w:val="28"/>
          <w:szCs w:val="28"/>
        </w:rPr>
        <w:t xml:space="preserve"> у детей старшего </w:t>
      </w:r>
      <w:r w:rsidR="008141B2" w:rsidRPr="00B352DC">
        <w:rPr>
          <w:rFonts w:ascii="Times New Roman" w:hAnsi="Times New Roman"/>
          <w:color w:val="000000"/>
          <w:spacing w:val="2"/>
          <w:sz w:val="28"/>
          <w:szCs w:val="28"/>
        </w:rPr>
        <w:t xml:space="preserve">дошкольного возраста </w:t>
      </w:r>
      <w:r w:rsidR="008141B2" w:rsidRPr="00B352DC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>способ</w:t>
      </w:r>
      <w:r w:rsidR="008141B2" w:rsidRPr="00B352DC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softHyphen/>
      </w:r>
      <w:r w:rsidR="008141B2" w:rsidRPr="00B352DC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ности к взаимодействию друг с другом. </w:t>
      </w:r>
    </w:p>
    <w:p w:rsidR="008141B2" w:rsidRDefault="008141B2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0340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Надеемся, что приведенные примеры убедили в необхо</w:t>
      </w:r>
      <w:r w:rsidRPr="00D0340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димости использования игровой мотивации, а также про</w:t>
      </w:r>
      <w:r w:rsidRPr="00D0340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демонстриро</w:t>
      </w:r>
      <w:r w:rsidR="005A2646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вали ее особенности при работе с детьми старшего</w:t>
      </w:r>
      <w:r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C28B6" w:rsidRPr="00D0340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дошкольного</w:t>
      </w:r>
      <w:r w:rsidRPr="00D0340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возраста.</w:t>
      </w: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F7DA6" w:rsidRDefault="00EF7DA6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C4733" w:rsidRDefault="00EC4733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C4733" w:rsidRDefault="00EC4733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C4733" w:rsidRDefault="00EC4733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C2B7C" w:rsidRDefault="00CC2B7C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C4733" w:rsidRDefault="00EC4733" w:rsidP="008141B2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C4733" w:rsidRPr="00CC2B7C" w:rsidRDefault="00EC4733" w:rsidP="00CC2B7C">
      <w:pPr>
        <w:shd w:val="clear" w:color="auto" w:fill="FFFFFF"/>
        <w:tabs>
          <w:tab w:val="left" w:pos="346"/>
        </w:tabs>
        <w:spacing w:line="250" w:lineRule="exact"/>
        <w:rPr>
          <w:rFonts w:ascii="Times New Roman" w:hAnsi="Times New Roman" w:cs="Times New Roman"/>
          <w:color w:val="000000"/>
          <w:sz w:val="72"/>
          <w:szCs w:val="72"/>
        </w:rPr>
      </w:pPr>
    </w:p>
    <w:p w:rsidR="008141B2" w:rsidRPr="00CC2B7C" w:rsidRDefault="008141B2" w:rsidP="00CC2B7C">
      <w:pPr>
        <w:shd w:val="clear" w:color="auto" w:fill="FFFFFF"/>
        <w:spacing w:line="254" w:lineRule="exact"/>
        <w:ind w:left="672"/>
        <w:jc w:val="center"/>
        <w:rPr>
          <w:rFonts w:ascii="Times New Roman" w:hAnsi="Times New Roman" w:cs="Times New Roman"/>
          <w:sz w:val="72"/>
          <w:szCs w:val="72"/>
        </w:rPr>
      </w:pPr>
    </w:p>
    <w:p w:rsidR="0027774C" w:rsidRPr="00D0340B" w:rsidRDefault="0027774C" w:rsidP="0027774C">
      <w:pPr>
        <w:shd w:val="clear" w:color="auto" w:fill="FFFFFF"/>
        <w:spacing w:before="101" w:line="254" w:lineRule="exact"/>
        <w:ind w:left="682"/>
        <w:jc w:val="both"/>
        <w:rPr>
          <w:rFonts w:ascii="Times New Roman" w:hAnsi="Times New Roman" w:cs="Times New Roman"/>
          <w:sz w:val="28"/>
          <w:szCs w:val="28"/>
        </w:rPr>
      </w:pPr>
    </w:p>
    <w:p w:rsidR="0027774C" w:rsidRPr="00D0340B" w:rsidRDefault="0027774C" w:rsidP="0027774C">
      <w:pPr>
        <w:shd w:val="clear" w:color="auto" w:fill="FFFFFF"/>
        <w:spacing w:before="110" w:line="254" w:lineRule="exact"/>
        <w:ind w:left="691"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27774C" w:rsidRPr="00D0340B" w:rsidRDefault="0027774C" w:rsidP="00D0340B">
      <w:pPr>
        <w:shd w:val="clear" w:color="auto" w:fill="FFFFFF"/>
        <w:tabs>
          <w:tab w:val="left" w:pos="437"/>
        </w:tabs>
        <w:spacing w:before="62" w:line="254" w:lineRule="exact"/>
        <w:ind w:left="437"/>
        <w:rPr>
          <w:rFonts w:ascii="Times New Roman" w:hAnsi="Times New Roman" w:cs="Times New Roman"/>
          <w:color w:val="000000"/>
          <w:sz w:val="28"/>
          <w:szCs w:val="28"/>
        </w:rPr>
      </w:pPr>
    </w:p>
    <w:p w:rsidR="0027774C" w:rsidRPr="00D0340B" w:rsidRDefault="0027774C" w:rsidP="0027774C">
      <w:pPr>
        <w:shd w:val="clear" w:color="auto" w:fill="FFFFFF"/>
        <w:spacing w:line="202" w:lineRule="exact"/>
        <w:ind w:right="67" w:firstLine="230"/>
        <w:jc w:val="both"/>
        <w:rPr>
          <w:rFonts w:ascii="Times New Roman" w:hAnsi="Times New Roman" w:cs="Times New Roman"/>
          <w:sz w:val="28"/>
          <w:szCs w:val="28"/>
        </w:rPr>
      </w:pPr>
    </w:p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/>
    <w:p w:rsidR="00CC2B7C" w:rsidRDefault="00CC2B7C" w:rsidP="00936498">
      <w:pPr>
        <w:rPr>
          <w:sz w:val="28"/>
          <w:szCs w:val="28"/>
        </w:rPr>
      </w:pPr>
      <w:r>
        <w:t xml:space="preserve">                                </w:t>
      </w:r>
      <w:r w:rsidR="00AA3ECC">
        <w:t xml:space="preserve">                          </w:t>
      </w:r>
    </w:p>
    <w:p w:rsidR="0000328B" w:rsidRPr="00CC2B7C" w:rsidRDefault="00AA3ECC" w:rsidP="009364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36498" w:rsidRPr="00CC2B7C">
        <w:rPr>
          <w:sz w:val="28"/>
          <w:szCs w:val="28"/>
        </w:rPr>
        <w:br w:type="column"/>
      </w:r>
    </w:p>
    <w:sectPr w:rsidR="0000328B" w:rsidRPr="00CC2B7C" w:rsidSect="00EC47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68" w:rsidRDefault="00BC3B68" w:rsidP="0027774C">
      <w:r>
        <w:separator/>
      </w:r>
    </w:p>
  </w:endnote>
  <w:endnote w:type="continuationSeparator" w:id="0">
    <w:p w:rsidR="00BC3B68" w:rsidRDefault="00BC3B68" w:rsidP="0027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68" w:rsidRDefault="00BC3B68" w:rsidP="0027774C">
      <w:r>
        <w:separator/>
      </w:r>
    </w:p>
  </w:footnote>
  <w:footnote w:type="continuationSeparator" w:id="0">
    <w:p w:rsidR="00BC3B68" w:rsidRDefault="00BC3B68" w:rsidP="0027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B630E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Sylfaen" w:hAnsi="Sylfae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Sylfaen" w:hAnsi="Sylfae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46"/>
        <w:lvlJc w:val="left"/>
        <w:pPr>
          <w:ind w:left="0" w:firstLine="0"/>
        </w:pPr>
        <w:rPr>
          <w:rFonts w:ascii="Sylfaen" w:hAnsi="Sylfae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53"/>
    <w:rsid w:val="0000328B"/>
    <w:rsid w:val="0007388A"/>
    <w:rsid w:val="0027774C"/>
    <w:rsid w:val="002D1DFC"/>
    <w:rsid w:val="00313E45"/>
    <w:rsid w:val="00462870"/>
    <w:rsid w:val="005A2646"/>
    <w:rsid w:val="00645292"/>
    <w:rsid w:val="006A0A9A"/>
    <w:rsid w:val="0072508A"/>
    <w:rsid w:val="00732406"/>
    <w:rsid w:val="008141B2"/>
    <w:rsid w:val="00936498"/>
    <w:rsid w:val="00981F74"/>
    <w:rsid w:val="00A93B1F"/>
    <w:rsid w:val="00AA3ECC"/>
    <w:rsid w:val="00B352DC"/>
    <w:rsid w:val="00B840F8"/>
    <w:rsid w:val="00BC3B68"/>
    <w:rsid w:val="00BE763A"/>
    <w:rsid w:val="00C22E0A"/>
    <w:rsid w:val="00CB48D6"/>
    <w:rsid w:val="00CC2B7C"/>
    <w:rsid w:val="00D0340B"/>
    <w:rsid w:val="00D03608"/>
    <w:rsid w:val="00D4543F"/>
    <w:rsid w:val="00D60C85"/>
    <w:rsid w:val="00DA275D"/>
    <w:rsid w:val="00DB0706"/>
    <w:rsid w:val="00E524BB"/>
    <w:rsid w:val="00EC4733"/>
    <w:rsid w:val="00EE77AE"/>
    <w:rsid w:val="00EF7DA6"/>
    <w:rsid w:val="00F26A26"/>
    <w:rsid w:val="00F75EBC"/>
    <w:rsid w:val="00F87053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9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74"/>
    <w:pPr>
      <w:widowControl/>
      <w:autoSpaceDE/>
      <w:autoSpaceDN/>
      <w:adjustRightInd/>
      <w:spacing w:after="200" w:line="276" w:lineRule="auto"/>
      <w:ind w:left="708"/>
    </w:pPr>
    <w:rPr>
      <w:rFonts w:asciiTheme="minorHAnsi" w:eastAsiaTheme="minorHAnsi" w:hAnsiTheme="minorHAnsi" w:cs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7D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9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74"/>
    <w:pPr>
      <w:widowControl/>
      <w:autoSpaceDE/>
      <w:autoSpaceDN/>
      <w:adjustRightInd/>
      <w:spacing w:after="200" w:line="276" w:lineRule="auto"/>
      <w:ind w:left="708"/>
    </w:pPr>
    <w:rPr>
      <w:rFonts w:asciiTheme="minorHAnsi" w:eastAsiaTheme="minorHAnsi" w:hAnsiTheme="minorHAnsi" w:cs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7D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и Ирина</dc:creator>
  <cp:lastModifiedBy>User</cp:lastModifiedBy>
  <cp:revision>2</cp:revision>
  <cp:lastPrinted>2012-04-26T00:46:00Z</cp:lastPrinted>
  <dcterms:created xsi:type="dcterms:W3CDTF">2015-02-09T17:51:00Z</dcterms:created>
  <dcterms:modified xsi:type="dcterms:W3CDTF">2015-02-09T17:51:00Z</dcterms:modified>
</cp:coreProperties>
</file>