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0E4284" w:rsidRPr="000E4284" w:rsidRDefault="000E4284" w:rsidP="000E4284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E4284">
        <w:rPr>
          <w:rFonts w:ascii="Times New Roman" w:hAnsi="Times New Roman" w:cs="Times New Roman"/>
          <w:b/>
          <w:color w:val="0070C0"/>
          <w:sz w:val="36"/>
          <w:szCs w:val="36"/>
        </w:rPr>
        <w:t>Для чего дошкольникам музыкальный фольклор?</w:t>
      </w:r>
    </w:p>
    <w:p w:rsidR="000E4284" w:rsidRDefault="005E55AB" w:rsidP="000E42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95950" cy="3819525"/>
            <wp:effectExtent l="19050" t="0" r="0" b="0"/>
            <wp:docPr id="1" name="Рисунок 1" descr="C:\Users\1\Desktop\Рязанцева А\фото\фото на печать\S800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язанцева А\фото\фото на печать\S80027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5AB" w:rsidRPr="000E4284" w:rsidRDefault="000E4284" w:rsidP="000E4284">
      <w:pPr>
        <w:pStyle w:val="a5"/>
        <w:numPr>
          <w:ilvl w:val="0"/>
          <w:numId w:val="1"/>
        </w:numPr>
        <w:contextualSpacing/>
        <w:jc w:val="both"/>
        <w:rPr>
          <w:color w:val="002060"/>
          <w:sz w:val="32"/>
          <w:szCs w:val="32"/>
        </w:rPr>
      </w:pPr>
      <w:r w:rsidRPr="000E4284">
        <w:rPr>
          <w:color w:val="002060"/>
          <w:sz w:val="32"/>
          <w:szCs w:val="32"/>
        </w:rPr>
        <w:t>Д</w:t>
      </w:r>
      <w:r w:rsidR="005E55AB" w:rsidRPr="000E4284">
        <w:rPr>
          <w:color w:val="002060"/>
          <w:sz w:val="32"/>
          <w:szCs w:val="32"/>
        </w:rPr>
        <w:t>ля работы с дошкольниками в произведения фольклора включаются доступные детям явления, выражаются разнообразные эмоции, испол</w:t>
      </w:r>
      <w:r w:rsidR="005E55AB" w:rsidRPr="000E4284">
        <w:rPr>
          <w:color w:val="002060"/>
          <w:sz w:val="32"/>
          <w:szCs w:val="32"/>
        </w:rPr>
        <w:t>ь</w:t>
      </w:r>
      <w:r w:rsidR="005E55AB" w:rsidRPr="000E4284">
        <w:rPr>
          <w:color w:val="002060"/>
          <w:sz w:val="32"/>
          <w:szCs w:val="32"/>
        </w:rPr>
        <w:t>зуются различные средства музыкальной выразительности, ярко пер</w:t>
      </w:r>
      <w:r w:rsidR="005E55AB" w:rsidRPr="000E4284">
        <w:rPr>
          <w:color w:val="002060"/>
          <w:sz w:val="32"/>
          <w:szCs w:val="32"/>
        </w:rPr>
        <w:t>е</w:t>
      </w:r>
      <w:r w:rsidR="005E55AB" w:rsidRPr="000E4284">
        <w:rPr>
          <w:color w:val="002060"/>
          <w:sz w:val="32"/>
          <w:szCs w:val="32"/>
        </w:rPr>
        <w:t>дающие образ песни.</w:t>
      </w:r>
    </w:p>
    <w:p w:rsidR="005E55AB" w:rsidRPr="000E4284" w:rsidRDefault="000E4284" w:rsidP="000E4284">
      <w:pPr>
        <w:pStyle w:val="a5"/>
        <w:numPr>
          <w:ilvl w:val="0"/>
          <w:numId w:val="1"/>
        </w:numPr>
        <w:contextualSpacing/>
        <w:jc w:val="both"/>
        <w:rPr>
          <w:color w:val="002060"/>
          <w:sz w:val="32"/>
          <w:szCs w:val="32"/>
        </w:rPr>
      </w:pPr>
      <w:r w:rsidRPr="000E4284">
        <w:rPr>
          <w:color w:val="002060"/>
          <w:sz w:val="32"/>
          <w:szCs w:val="32"/>
        </w:rPr>
        <w:t>П</w:t>
      </w:r>
      <w:r w:rsidR="005E55AB" w:rsidRPr="000E4284">
        <w:rPr>
          <w:color w:val="002060"/>
          <w:sz w:val="32"/>
          <w:szCs w:val="32"/>
        </w:rPr>
        <w:t>есни-упражнения, применяемые на занятиях, способствуют постепе</w:t>
      </w:r>
      <w:r w:rsidR="005E55AB" w:rsidRPr="000E4284">
        <w:rPr>
          <w:color w:val="002060"/>
          <w:sz w:val="32"/>
          <w:szCs w:val="32"/>
        </w:rPr>
        <w:t>н</w:t>
      </w:r>
      <w:r w:rsidR="005E55AB" w:rsidRPr="000E4284">
        <w:rPr>
          <w:color w:val="002060"/>
          <w:sz w:val="32"/>
          <w:szCs w:val="32"/>
        </w:rPr>
        <w:t>ной выработке естественного, лёгкого звучания голоса, чистоты интон</w:t>
      </w:r>
      <w:r w:rsidR="005E55AB" w:rsidRPr="000E4284">
        <w:rPr>
          <w:color w:val="002060"/>
          <w:sz w:val="32"/>
          <w:szCs w:val="32"/>
        </w:rPr>
        <w:t>а</w:t>
      </w:r>
      <w:r w:rsidR="005E55AB" w:rsidRPr="000E4284">
        <w:rPr>
          <w:color w:val="002060"/>
          <w:sz w:val="32"/>
          <w:szCs w:val="32"/>
        </w:rPr>
        <w:t>ции в пении, облегчают работу над расширением диапазона детского г</w:t>
      </w:r>
      <w:r w:rsidR="005E55AB" w:rsidRPr="000E4284">
        <w:rPr>
          <w:color w:val="002060"/>
          <w:sz w:val="32"/>
          <w:szCs w:val="32"/>
        </w:rPr>
        <w:t>о</w:t>
      </w:r>
      <w:r w:rsidR="005E55AB" w:rsidRPr="000E4284">
        <w:rPr>
          <w:color w:val="002060"/>
          <w:sz w:val="32"/>
          <w:szCs w:val="32"/>
        </w:rPr>
        <w:t>лоса, пом</w:t>
      </w:r>
      <w:r w:rsidR="005E55AB" w:rsidRPr="000E4284">
        <w:rPr>
          <w:color w:val="002060"/>
          <w:sz w:val="32"/>
          <w:szCs w:val="32"/>
        </w:rPr>
        <w:t>о</w:t>
      </w:r>
      <w:r w:rsidR="005E55AB" w:rsidRPr="000E4284">
        <w:rPr>
          <w:color w:val="002060"/>
          <w:sz w:val="32"/>
          <w:szCs w:val="32"/>
        </w:rPr>
        <w:t xml:space="preserve">гают добиться отчётливого произношения слов в песнях. </w:t>
      </w:r>
    </w:p>
    <w:p w:rsidR="005E55AB" w:rsidRPr="000E4284" w:rsidRDefault="000E4284" w:rsidP="000E4284">
      <w:pPr>
        <w:pStyle w:val="a5"/>
        <w:numPr>
          <w:ilvl w:val="0"/>
          <w:numId w:val="1"/>
        </w:numPr>
        <w:contextualSpacing/>
        <w:jc w:val="both"/>
        <w:rPr>
          <w:color w:val="002060"/>
          <w:sz w:val="32"/>
          <w:szCs w:val="32"/>
        </w:rPr>
      </w:pPr>
      <w:r w:rsidRPr="000E4284">
        <w:rPr>
          <w:color w:val="002060"/>
          <w:sz w:val="32"/>
          <w:szCs w:val="32"/>
        </w:rPr>
        <w:t>В</w:t>
      </w:r>
      <w:r w:rsidR="005E55AB" w:rsidRPr="000E4284">
        <w:rPr>
          <w:color w:val="002060"/>
          <w:sz w:val="32"/>
          <w:szCs w:val="32"/>
        </w:rPr>
        <w:t xml:space="preserve"> процессе знакомства с русским народным творчеством дети осознают и усваивают музыкальные средства, доступные для переноса в собс</w:t>
      </w:r>
      <w:r w:rsidR="005E55AB" w:rsidRPr="000E4284">
        <w:rPr>
          <w:color w:val="002060"/>
          <w:sz w:val="32"/>
          <w:szCs w:val="32"/>
        </w:rPr>
        <w:t>т</w:t>
      </w:r>
      <w:r w:rsidR="005E55AB" w:rsidRPr="000E4284">
        <w:rPr>
          <w:color w:val="002060"/>
          <w:sz w:val="32"/>
          <w:szCs w:val="32"/>
        </w:rPr>
        <w:t xml:space="preserve">венное песенное творчество. </w:t>
      </w:r>
    </w:p>
    <w:p w:rsidR="005E55AB" w:rsidRPr="000E4284" w:rsidRDefault="000E4284" w:rsidP="000E4284">
      <w:pPr>
        <w:pStyle w:val="a5"/>
        <w:numPr>
          <w:ilvl w:val="0"/>
          <w:numId w:val="1"/>
        </w:numPr>
        <w:contextualSpacing/>
        <w:jc w:val="both"/>
        <w:rPr>
          <w:color w:val="002060"/>
          <w:sz w:val="32"/>
          <w:szCs w:val="32"/>
        </w:rPr>
      </w:pPr>
      <w:r w:rsidRPr="000E4284">
        <w:rPr>
          <w:color w:val="002060"/>
          <w:sz w:val="32"/>
          <w:szCs w:val="32"/>
        </w:rPr>
        <w:t>П</w:t>
      </w:r>
      <w:r w:rsidR="005E55AB" w:rsidRPr="000E4284">
        <w:rPr>
          <w:color w:val="002060"/>
          <w:sz w:val="32"/>
          <w:szCs w:val="32"/>
        </w:rPr>
        <w:t>ознания детьми выразительных возможностей народной музыки пре</w:t>
      </w:r>
      <w:r w:rsidR="005E55AB" w:rsidRPr="000E4284">
        <w:rPr>
          <w:color w:val="002060"/>
          <w:sz w:val="32"/>
          <w:szCs w:val="32"/>
        </w:rPr>
        <w:t>д</w:t>
      </w:r>
      <w:r w:rsidR="005E55AB" w:rsidRPr="000E4284">
        <w:rPr>
          <w:color w:val="002060"/>
          <w:sz w:val="32"/>
          <w:szCs w:val="32"/>
        </w:rPr>
        <w:t>ставлены в мотивах, мелодиях, подражающих реальному звучанию о</w:t>
      </w:r>
      <w:r w:rsidR="005E55AB" w:rsidRPr="000E4284">
        <w:rPr>
          <w:color w:val="002060"/>
          <w:sz w:val="32"/>
          <w:szCs w:val="32"/>
        </w:rPr>
        <w:t>к</w:t>
      </w:r>
      <w:r w:rsidR="005E55AB" w:rsidRPr="000E4284">
        <w:rPr>
          <w:color w:val="002060"/>
          <w:sz w:val="32"/>
          <w:szCs w:val="32"/>
        </w:rPr>
        <w:t>ружающего, а также в мотивах, мелодиях, сопровождающих игровые, плясовые дв</w:t>
      </w:r>
      <w:r w:rsidR="005E55AB" w:rsidRPr="000E4284">
        <w:rPr>
          <w:color w:val="002060"/>
          <w:sz w:val="32"/>
          <w:szCs w:val="32"/>
        </w:rPr>
        <w:t>и</w:t>
      </w:r>
      <w:r w:rsidR="005E55AB" w:rsidRPr="000E4284">
        <w:rPr>
          <w:color w:val="002060"/>
          <w:sz w:val="32"/>
          <w:szCs w:val="32"/>
        </w:rPr>
        <w:t>жения ребёнка.</w:t>
      </w:r>
    </w:p>
    <w:p w:rsidR="005E55AB" w:rsidRPr="000E4284" w:rsidRDefault="000E4284" w:rsidP="000E4284">
      <w:pPr>
        <w:pStyle w:val="a5"/>
        <w:numPr>
          <w:ilvl w:val="0"/>
          <w:numId w:val="1"/>
        </w:numPr>
        <w:contextualSpacing/>
        <w:jc w:val="both"/>
        <w:rPr>
          <w:color w:val="002060"/>
          <w:sz w:val="32"/>
          <w:szCs w:val="32"/>
        </w:rPr>
      </w:pPr>
      <w:r w:rsidRPr="000E4284">
        <w:rPr>
          <w:color w:val="002060"/>
          <w:sz w:val="32"/>
          <w:szCs w:val="32"/>
        </w:rPr>
        <w:t>Ц</w:t>
      </w:r>
      <w:r w:rsidR="005E55AB" w:rsidRPr="000E4284">
        <w:rPr>
          <w:color w:val="002060"/>
          <w:sz w:val="32"/>
          <w:szCs w:val="32"/>
        </w:rPr>
        <w:t>ель занятий с детьми народной музыкой не только познакомить с о</w:t>
      </w:r>
      <w:r w:rsidR="005E55AB" w:rsidRPr="000E4284">
        <w:rPr>
          <w:color w:val="002060"/>
          <w:sz w:val="32"/>
          <w:szCs w:val="32"/>
        </w:rPr>
        <w:t>б</w:t>
      </w:r>
      <w:r w:rsidR="005E55AB" w:rsidRPr="000E4284">
        <w:rPr>
          <w:color w:val="002060"/>
          <w:sz w:val="32"/>
          <w:szCs w:val="32"/>
        </w:rPr>
        <w:t>разцами фольклора (прибаутками, небылицами, скороговорками, игр</w:t>
      </w:r>
      <w:r w:rsidR="005E55AB" w:rsidRPr="000E4284">
        <w:rPr>
          <w:color w:val="002060"/>
          <w:sz w:val="32"/>
          <w:szCs w:val="32"/>
        </w:rPr>
        <w:t>о</w:t>
      </w:r>
      <w:r w:rsidR="005E55AB" w:rsidRPr="000E4284">
        <w:rPr>
          <w:color w:val="002060"/>
          <w:sz w:val="32"/>
          <w:szCs w:val="32"/>
        </w:rPr>
        <w:t>выми и плясовыми песнями, играми и хороводами), но и привить л</w:t>
      </w:r>
      <w:r w:rsidR="005E55AB" w:rsidRPr="000E4284">
        <w:rPr>
          <w:color w:val="002060"/>
          <w:sz w:val="32"/>
          <w:szCs w:val="32"/>
        </w:rPr>
        <w:t>ю</w:t>
      </w:r>
      <w:r w:rsidR="005E55AB" w:rsidRPr="000E4284">
        <w:rPr>
          <w:color w:val="002060"/>
          <w:sz w:val="32"/>
          <w:szCs w:val="32"/>
        </w:rPr>
        <w:t>бовь к родной природе, чувств</w:t>
      </w:r>
      <w:r w:rsidR="005E55AB" w:rsidRPr="000E4284">
        <w:rPr>
          <w:color w:val="002060"/>
          <w:sz w:val="32"/>
          <w:szCs w:val="32"/>
        </w:rPr>
        <w:t>о</w:t>
      </w:r>
      <w:r w:rsidR="005E55AB" w:rsidRPr="000E4284">
        <w:rPr>
          <w:color w:val="002060"/>
          <w:sz w:val="32"/>
          <w:szCs w:val="32"/>
        </w:rPr>
        <w:t xml:space="preserve">вать её, соприкасаться с ней. </w:t>
      </w:r>
    </w:p>
    <w:sectPr w:rsidR="005E55AB" w:rsidRPr="000E4284" w:rsidSect="000E42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73B3F"/>
    <w:multiLevelType w:val="hybridMultilevel"/>
    <w:tmpl w:val="25BA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compat/>
  <w:rsids>
    <w:rsidRoot w:val="005E55AB"/>
    <w:rsid w:val="000E4284"/>
    <w:rsid w:val="00162757"/>
    <w:rsid w:val="00450D54"/>
    <w:rsid w:val="005E55AB"/>
    <w:rsid w:val="006F148D"/>
    <w:rsid w:val="008F5824"/>
    <w:rsid w:val="00F3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5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5AB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E55AB"/>
    <w:pPr>
      <w:spacing w:before="24" w:beforeAutospacing="0" w:after="276" w:afterAutospacing="0" w:line="240" w:lineRule="auto"/>
      <w:ind w:right="3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UserXP</cp:lastModifiedBy>
  <cp:revision>5</cp:revision>
  <dcterms:created xsi:type="dcterms:W3CDTF">2011-03-15T19:34:00Z</dcterms:created>
  <dcterms:modified xsi:type="dcterms:W3CDTF">2011-03-16T10:01:00Z</dcterms:modified>
</cp:coreProperties>
</file>