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372" w:rsidRPr="001B1372" w:rsidRDefault="001B1372" w:rsidP="001B1372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  <w:r w:rsidRPr="001B1372">
        <w:rPr>
          <w:rFonts w:ascii="Times New Roman" w:hAnsi="Times New Roman"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1B1372" w:rsidRPr="001B1372" w:rsidRDefault="001B1372" w:rsidP="001B1372">
      <w:pPr>
        <w:pStyle w:val="a6"/>
        <w:jc w:val="center"/>
        <w:rPr>
          <w:rFonts w:ascii="Times New Roman" w:hAnsi="Times New Roman"/>
          <w:sz w:val="28"/>
          <w:szCs w:val="28"/>
          <w:lang w:val="ru-RU"/>
        </w:rPr>
      </w:pPr>
      <w:r w:rsidRPr="001B1372">
        <w:rPr>
          <w:rFonts w:ascii="Times New Roman" w:hAnsi="Times New Roman"/>
          <w:sz w:val="28"/>
          <w:szCs w:val="28"/>
          <w:lang w:val="ru-RU"/>
        </w:rPr>
        <w:t xml:space="preserve">средняя общеобразовательная школа п. </w:t>
      </w:r>
      <w:proofErr w:type="spellStart"/>
      <w:r w:rsidRPr="001B1372">
        <w:rPr>
          <w:rFonts w:ascii="Times New Roman" w:hAnsi="Times New Roman"/>
          <w:sz w:val="28"/>
          <w:szCs w:val="28"/>
          <w:lang w:val="ru-RU"/>
        </w:rPr>
        <w:t>Кубово</w:t>
      </w:r>
      <w:proofErr w:type="spellEnd"/>
    </w:p>
    <w:p w:rsidR="001B1372" w:rsidRPr="001B1372" w:rsidRDefault="001B1372" w:rsidP="001B1372">
      <w:pPr>
        <w:pStyle w:val="a6"/>
        <w:rPr>
          <w:rFonts w:ascii="Times New Roman" w:hAnsi="Times New Roman"/>
          <w:sz w:val="32"/>
          <w:lang w:val="ru-RU"/>
        </w:rPr>
      </w:pPr>
    </w:p>
    <w:p w:rsidR="001B1372" w:rsidRPr="001B1372" w:rsidRDefault="001B1372" w:rsidP="001B1372">
      <w:pPr>
        <w:pStyle w:val="a6"/>
        <w:rPr>
          <w:rFonts w:ascii="Times New Roman" w:hAnsi="Times New Roman"/>
          <w:sz w:val="32"/>
          <w:lang w:val="ru-RU"/>
        </w:rPr>
      </w:pPr>
    </w:p>
    <w:p w:rsidR="001B1372" w:rsidRPr="001B1372" w:rsidRDefault="001B1372" w:rsidP="001B1372">
      <w:pPr>
        <w:pStyle w:val="a6"/>
        <w:rPr>
          <w:rFonts w:ascii="Times New Roman" w:hAnsi="Times New Roman"/>
          <w:sz w:val="32"/>
          <w:lang w:val="ru-RU"/>
        </w:rPr>
      </w:pPr>
    </w:p>
    <w:p w:rsidR="001B1372" w:rsidRPr="001B1372" w:rsidRDefault="001B1372" w:rsidP="001B1372">
      <w:pPr>
        <w:pStyle w:val="a6"/>
        <w:rPr>
          <w:rFonts w:ascii="Times New Roman" w:hAnsi="Times New Roman"/>
          <w:sz w:val="32"/>
          <w:lang w:val="ru-RU"/>
        </w:rPr>
      </w:pPr>
    </w:p>
    <w:p w:rsidR="001B1372" w:rsidRPr="001B1372" w:rsidRDefault="001B1372" w:rsidP="001B1372">
      <w:pPr>
        <w:pStyle w:val="a6"/>
        <w:rPr>
          <w:rFonts w:ascii="Times New Roman" w:hAnsi="Times New Roman"/>
          <w:sz w:val="32"/>
          <w:lang w:val="ru-RU"/>
        </w:rPr>
      </w:pPr>
    </w:p>
    <w:p w:rsidR="001B1372" w:rsidRPr="001B1372" w:rsidRDefault="001B1372" w:rsidP="001B1372">
      <w:pPr>
        <w:pStyle w:val="a6"/>
        <w:rPr>
          <w:rFonts w:ascii="Times New Roman" w:hAnsi="Times New Roman"/>
          <w:sz w:val="32"/>
          <w:lang w:val="ru-RU"/>
        </w:rPr>
      </w:pPr>
    </w:p>
    <w:p w:rsidR="001B1372" w:rsidRPr="001B1372" w:rsidRDefault="001B1372" w:rsidP="001B1372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1B1372">
        <w:rPr>
          <w:rFonts w:ascii="Times New Roman" w:hAnsi="Times New Roman"/>
          <w:sz w:val="28"/>
          <w:szCs w:val="28"/>
          <w:lang w:val="ru-RU"/>
        </w:rPr>
        <w:t>Согласовано</w:t>
      </w:r>
      <w:proofErr w:type="gramStart"/>
      <w:r w:rsidRPr="001B137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У</w:t>
      </w:r>
      <w:proofErr w:type="gramEnd"/>
      <w:r w:rsidRPr="001B1372">
        <w:rPr>
          <w:rFonts w:ascii="Times New Roman" w:hAnsi="Times New Roman"/>
          <w:sz w:val="28"/>
          <w:szCs w:val="28"/>
          <w:lang w:val="ru-RU"/>
        </w:rPr>
        <w:t>тверждаю</w:t>
      </w:r>
    </w:p>
    <w:p w:rsidR="001B1372" w:rsidRPr="001B1372" w:rsidRDefault="001B1372" w:rsidP="001B1372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1B1372">
        <w:rPr>
          <w:rFonts w:ascii="Times New Roman" w:hAnsi="Times New Roman"/>
          <w:sz w:val="28"/>
          <w:szCs w:val="28"/>
          <w:lang w:val="ru-RU"/>
        </w:rPr>
        <w:t xml:space="preserve">Заведующая </w:t>
      </w:r>
      <w:proofErr w:type="spellStart"/>
      <w:r w:rsidRPr="001B1372">
        <w:rPr>
          <w:rFonts w:ascii="Times New Roman" w:hAnsi="Times New Roman"/>
          <w:sz w:val="28"/>
          <w:szCs w:val="28"/>
          <w:lang w:val="ru-RU"/>
        </w:rPr>
        <w:t>уч.ч</w:t>
      </w:r>
      <w:proofErr w:type="spellEnd"/>
      <w:r w:rsidRPr="001B137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Директор МКОУ СОШ </w:t>
      </w:r>
      <w:proofErr w:type="spellStart"/>
      <w:r w:rsidRPr="001B1372">
        <w:rPr>
          <w:rFonts w:ascii="Times New Roman" w:hAnsi="Times New Roman"/>
          <w:sz w:val="28"/>
          <w:szCs w:val="28"/>
          <w:lang w:val="ru-RU"/>
        </w:rPr>
        <w:t>п</w:t>
      </w:r>
      <w:proofErr w:type="gramStart"/>
      <w:r w:rsidRPr="001B1372">
        <w:rPr>
          <w:rFonts w:ascii="Times New Roman" w:hAnsi="Times New Roman"/>
          <w:sz w:val="28"/>
          <w:szCs w:val="28"/>
          <w:lang w:val="ru-RU"/>
        </w:rPr>
        <w:t>.К</w:t>
      </w:r>
      <w:proofErr w:type="gramEnd"/>
      <w:r w:rsidRPr="001B1372">
        <w:rPr>
          <w:rFonts w:ascii="Times New Roman" w:hAnsi="Times New Roman"/>
          <w:sz w:val="28"/>
          <w:szCs w:val="28"/>
          <w:lang w:val="ru-RU"/>
        </w:rPr>
        <w:t>убово</w:t>
      </w:r>
      <w:proofErr w:type="spellEnd"/>
    </w:p>
    <w:p w:rsidR="001B1372" w:rsidRPr="001B1372" w:rsidRDefault="001B1372" w:rsidP="001B1372">
      <w:pPr>
        <w:pStyle w:val="a6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B1372">
        <w:rPr>
          <w:rFonts w:ascii="Times New Roman" w:hAnsi="Times New Roman"/>
          <w:sz w:val="28"/>
          <w:szCs w:val="28"/>
          <w:lang w:val="ru-RU"/>
        </w:rPr>
        <w:t>___________Савина</w:t>
      </w:r>
      <w:proofErr w:type="spellEnd"/>
      <w:r w:rsidRPr="001B1372">
        <w:rPr>
          <w:rFonts w:ascii="Times New Roman" w:hAnsi="Times New Roman"/>
          <w:sz w:val="28"/>
          <w:szCs w:val="28"/>
          <w:lang w:val="ru-RU"/>
        </w:rPr>
        <w:t xml:space="preserve"> О.И                                              </w:t>
      </w:r>
      <w:proofErr w:type="spellStart"/>
      <w:r w:rsidRPr="001B1372">
        <w:rPr>
          <w:rFonts w:ascii="Times New Roman" w:hAnsi="Times New Roman"/>
          <w:sz w:val="28"/>
          <w:szCs w:val="28"/>
          <w:lang w:val="ru-RU"/>
        </w:rPr>
        <w:t>_________Мороченец</w:t>
      </w:r>
      <w:proofErr w:type="spellEnd"/>
      <w:r w:rsidRPr="001B1372">
        <w:rPr>
          <w:rFonts w:ascii="Times New Roman" w:hAnsi="Times New Roman"/>
          <w:sz w:val="28"/>
          <w:szCs w:val="28"/>
          <w:lang w:val="ru-RU"/>
        </w:rPr>
        <w:t xml:space="preserve"> Т.А</w:t>
      </w:r>
    </w:p>
    <w:p w:rsidR="001B1372" w:rsidRPr="001B1372" w:rsidRDefault="001B1372" w:rsidP="001B1372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055D43" w:rsidRPr="001B1372" w:rsidRDefault="00055D43" w:rsidP="00055D43">
      <w:pPr>
        <w:jc w:val="both"/>
        <w:rPr>
          <w:rFonts w:ascii="Times New Roman CYR" w:hAnsi="Times New Roman CYR"/>
          <w:lang w:val="ru-RU"/>
        </w:rPr>
      </w:pPr>
    </w:p>
    <w:p w:rsidR="00055D43" w:rsidRPr="001B1372" w:rsidRDefault="00055D43" w:rsidP="00055D43">
      <w:pPr>
        <w:jc w:val="center"/>
        <w:rPr>
          <w:rFonts w:ascii="Times New Roman CYR" w:hAnsi="Times New Roman CYR"/>
          <w:sz w:val="72"/>
          <w:szCs w:val="72"/>
          <w:lang w:val="ru-RU"/>
        </w:rPr>
      </w:pPr>
      <w:r w:rsidRPr="001B1372">
        <w:rPr>
          <w:rFonts w:ascii="Times New Roman CYR" w:hAnsi="Times New Roman CYR"/>
          <w:sz w:val="72"/>
          <w:szCs w:val="72"/>
          <w:lang w:val="ru-RU"/>
        </w:rPr>
        <w:t>Рабочая</w:t>
      </w:r>
      <w:r w:rsidR="00A74688">
        <w:rPr>
          <w:rFonts w:ascii="Times New Roman CYR" w:hAnsi="Times New Roman CYR"/>
          <w:sz w:val="72"/>
          <w:szCs w:val="72"/>
          <w:lang w:val="ru-RU"/>
        </w:rPr>
        <w:t xml:space="preserve"> </w:t>
      </w:r>
      <w:r w:rsidRPr="001B1372">
        <w:rPr>
          <w:rFonts w:ascii="Times New Roman CYR" w:hAnsi="Times New Roman CYR"/>
          <w:sz w:val="72"/>
          <w:szCs w:val="72"/>
          <w:lang w:val="ru-RU"/>
        </w:rPr>
        <w:t>программа</w:t>
      </w:r>
    </w:p>
    <w:p w:rsidR="00055D43" w:rsidRPr="001B1372" w:rsidRDefault="00055D43" w:rsidP="00055D43">
      <w:pPr>
        <w:jc w:val="both"/>
        <w:rPr>
          <w:rFonts w:ascii="Times New Roman CYR" w:hAnsi="Times New Roman CYR"/>
          <w:sz w:val="28"/>
          <w:szCs w:val="28"/>
          <w:lang w:val="ru-RU"/>
        </w:rPr>
      </w:pPr>
    </w:p>
    <w:p w:rsidR="00055D43" w:rsidRPr="00055D43" w:rsidRDefault="00055D43" w:rsidP="00055D43">
      <w:pPr>
        <w:spacing w:line="360" w:lineRule="auto"/>
        <w:jc w:val="both"/>
        <w:rPr>
          <w:rFonts w:ascii="Times New Roman CYR" w:hAnsi="Times New Roman CYR"/>
          <w:b/>
          <w:sz w:val="28"/>
          <w:szCs w:val="28"/>
          <w:u w:val="single"/>
          <w:lang w:val="ru-RU"/>
        </w:rPr>
      </w:pPr>
      <w:r w:rsidRPr="00055D43">
        <w:rPr>
          <w:rFonts w:ascii="Times New Roman CYR" w:hAnsi="Times New Roman CYR"/>
          <w:b/>
          <w:sz w:val="28"/>
          <w:szCs w:val="28"/>
          <w:lang w:val="ru-RU"/>
        </w:rPr>
        <w:t>внеурочной деятельности</w:t>
      </w:r>
      <w:r w:rsidR="001B1372">
        <w:rPr>
          <w:rFonts w:ascii="Times New Roman CYR" w:hAnsi="Times New Roman CYR"/>
          <w:b/>
          <w:sz w:val="28"/>
          <w:szCs w:val="28"/>
          <w:lang w:val="ru-RU"/>
        </w:rPr>
        <w:t xml:space="preserve">          </w:t>
      </w:r>
      <w:r w:rsidRPr="00055D43">
        <w:rPr>
          <w:rFonts w:ascii="Times New Roman CYR" w:hAnsi="Times New Roman CYR"/>
          <w:b/>
          <w:sz w:val="28"/>
          <w:szCs w:val="28"/>
          <w:u w:val="single"/>
          <w:lang w:val="ru-RU"/>
        </w:rPr>
        <w:t xml:space="preserve">  «Тайны русского языка   » </w:t>
      </w:r>
    </w:p>
    <w:p w:rsidR="00055D43" w:rsidRPr="00055D43" w:rsidRDefault="00055D43" w:rsidP="00055D43">
      <w:pPr>
        <w:spacing w:line="360" w:lineRule="auto"/>
        <w:jc w:val="both"/>
        <w:rPr>
          <w:rFonts w:ascii="Times New Roman CYR" w:hAnsi="Times New Roman CYR"/>
          <w:b/>
          <w:sz w:val="28"/>
          <w:szCs w:val="28"/>
          <w:lang w:val="ru-RU"/>
        </w:rPr>
      </w:pPr>
      <w:r w:rsidRPr="00055D43">
        <w:rPr>
          <w:rFonts w:ascii="Times New Roman CYR" w:hAnsi="Times New Roman CYR"/>
          <w:b/>
          <w:sz w:val="28"/>
          <w:szCs w:val="28"/>
          <w:lang w:val="ru-RU"/>
        </w:rPr>
        <w:t xml:space="preserve">Уровень общего образования  </w:t>
      </w:r>
      <w:r w:rsidRPr="00055D43">
        <w:rPr>
          <w:rFonts w:ascii="Times New Roman CYR" w:hAnsi="Times New Roman CYR"/>
          <w:b/>
          <w:sz w:val="28"/>
          <w:szCs w:val="28"/>
          <w:u w:val="single"/>
          <w:lang w:val="ru-RU"/>
        </w:rPr>
        <w:t>основное  общее</w:t>
      </w:r>
    </w:p>
    <w:p w:rsidR="00055D43" w:rsidRPr="00055D43" w:rsidRDefault="00055D43" w:rsidP="00055D43">
      <w:pPr>
        <w:spacing w:line="360" w:lineRule="auto"/>
        <w:jc w:val="both"/>
        <w:rPr>
          <w:rFonts w:ascii="Times New Roman CYR" w:hAnsi="Times New Roman CYR"/>
          <w:b/>
          <w:sz w:val="28"/>
          <w:szCs w:val="28"/>
          <w:u w:val="single"/>
          <w:lang w:val="ru-RU"/>
        </w:rPr>
      </w:pPr>
      <w:r w:rsidRPr="00055D43">
        <w:rPr>
          <w:rFonts w:ascii="Times New Roman CYR" w:hAnsi="Times New Roman CYR"/>
          <w:b/>
          <w:sz w:val="28"/>
          <w:szCs w:val="28"/>
          <w:lang w:val="ru-RU"/>
        </w:rPr>
        <w:t xml:space="preserve">Класс   </w:t>
      </w:r>
      <w:r w:rsidRPr="00055D43">
        <w:rPr>
          <w:rFonts w:ascii="Times New Roman CYR" w:hAnsi="Times New Roman CYR"/>
          <w:b/>
          <w:sz w:val="28"/>
          <w:szCs w:val="28"/>
          <w:u w:val="single"/>
          <w:lang w:val="ru-RU"/>
        </w:rPr>
        <w:t>5</w:t>
      </w:r>
    </w:p>
    <w:p w:rsidR="00055D43" w:rsidRPr="00055D43" w:rsidRDefault="00055D43" w:rsidP="00055D43">
      <w:pPr>
        <w:spacing w:line="360" w:lineRule="auto"/>
        <w:jc w:val="both"/>
        <w:rPr>
          <w:rFonts w:ascii="Times New Roman CYR" w:hAnsi="Times New Roman CYR"/>
          <w:b/>
          <w:sz w:val="28"/>
          <w:szCs w:val="28"/>
          <w:u w:val="single"/>
          <w:lang w:val="ru-RU"/>
        </w:rPr>
      </w:pPr>
      <w:r w:rsidRPr="00055D43">
        <w:rPr>
          <w:rFonts w:ascii="Times New Roman CYR" w:hAnsi="Times New Roman CYR"/>
          <w:b/>
          <w:sz w:val="28"/>
          <w:szCs w:val="28"/>
          <w:lang w:val="ru-RU"/>
        </w:rPr>
        <w:t>Количество часов</w:t>
      </w:r>
      <w:r w:rsidRPr="00055D43">
        <w:rPr>
          <w:rFonts w:ascii="Times New Roman CYR" w:hAnsi="Times New Roman CYR"/>
          <w:b/>
          <w:sz w:val="28"/>
          <w:szCs w:val="28"/>
          <w:u w:val="single"/>
          <w:lang w:val="ru-RU"/>
        </w:rPr>
        <w:t>34</w:t>
      </w:r>
    </w:p>
    <w:p w:rsidR="00055D43" w:rsidRPr="00055D43" w:rsidRDefault="001B1372" w:rsidP="00055D43">
      <w:pPr>
        <w:spacing w:line="360" w:lineRule="auto"/>
        <w:jc w:val="both"/>
        <w:rPr>
          <w:rFonts w:ascii="Times New Roman CYR" w:hAnsi="Times New Roman CYR"/>
          <w:sz w:val="28"/>
          <w:szCs w:val="28"/>
          <w:lang w:val="ru-RU"/>
        </w:rPr>
      </w:pPr>
      <w:proofErr w:type="spellStart"/>
      <w:r>
        <w:rPr>
          <w:rFonts w:ascii="Times New Roman CYR" w:hAnsi="Times New Roman CYR"/>
          <w:b/>
          <w:sz w:val="28"/>
          <w:szCs w:val="28"/>
          <w:lang w:val="ru-RU"/>
        </w:rPr>
        <w:t>Учитеь</w:t>
      </w:r>
      <w:proofErr w:type="spellEnd"/>
      <w:r>
        <w:rPr>
          <w:rFonts w:ascii="Times New Roman CYR" w:hAnsi="Times New Roman CYR"/>
          <w:b/>
          <w:sz w:val="28"/>
          <w:szCs w:val="28"/>
          <w:lang w:val="ru-RU"/>
        </w:rPr>
        <w:t xml:space="preserve">  Богданова </w:t>
      </w:r>
      <w:proofErr w:type="spellStart"/>
      <w:r>
        <w:rPr>
          <w:rFonts w:ascii="Times New Roman CYR" w:hAnsi="Times New Roman CYR"/>
          <w:b/>
          <w:sz w:val="28"/>
          <w:szCs w:val="28"/>
          <w:lang w:val="ru-RU"/>
        </w:rPr>
        <w:t>Татяна</w:t>
      </w:r>
      <w:proofErr w:type="spellEnd"/>
      <w:r>
        <w:rPr>
          <w:rFonts w:ascii="Times New Roman CYR" w:hAnsi="Times New Roman CYR"/>
          <w:b/>
          <w:sz w:val="28"/>
          <w:szCs w:val="28"/>
          <w:lang w:val="ru-RU"/>
        </w:rPr>
        <w:t xml:space="preserve"> Васильевна</w:t>
      </w:r>
    </w:p>
    <w:p w:rsidR="00055D43" w:rsidRPr="004964CB" w:rsidRDefault="00055D43" w:rsidP="00055D43">
      <w:pPr>
        <w:pStyle w:val="a4"/>
        <w:jc w:val="both"/>
        <w:rPr>
          <w:szCs w:val="28"/>
          <w:u w:val="single"/>
        </w:rPr>
      </w:pPr>
      <w:r w:rsidRPr="001B380C">
        <w:rPr>
          <w:rFonts w:ascii="Times New Roman CYR" w:hAnsi="Times New Roman CYR"/>
          <w:b/>
          <w:szCs w:val="28"/>
        </w:rPr>
        <w:t>Программа разработана на основе</w:t>
      </w:r>
      <w:r w:rsidR="001B1372">
        <w:rPr>
          <w:rFonts w:ascii="Times New Roman CYR" w:hAnsi="Times New Roman CYR"/>
          <w:b/>
          <w:szCs w:val="28"/>
        </w:rPr>
        <w:t xml:space="preserve"> </w:t>
      </w:r>
      <w:r>
        <w:rPr>
          <w:iCs/>
          <w:color w:val="030303"/>
          <w:szCs w:val="28"/>
          <w:u w:val="single"/>
        </w:rPr>
        <w:t>Примерной</w:t>
      </w:r>
      <w:r w:rsidRPr="00DF109A">
        <w:rPr>
          <w:iCs/>
          <w:color w:val="030303"/>
          <w:szCs w:val="28"/>
          <w:u w:val="single"/>
        </w:rPr>
        <w:t xml:space="preserve"> программ</w:t>
      </w:r>
      <w:r>
        <w:rPr>
          <w:iCs/>
          <w:color w:val="030303"/>
          <w:szCs w:val="28"/>
          <w:u w:val="single"/>
        </w:rPr>
        <w:t>ы</w:t>
      </w:r>
      <w:r w:rsidRPr="00DF109A">
        <w:rPr>
          <w:iCs/>
          <w:color w:val="030303"/>
          <w:szCs w:val="28"/>
          <w:u w:val="single"/>
        </w:rPr>
        <w:t xml:space="preserve"> по внеурочной деятельности Федерального государственного образ</w:t>
      </w:r>
      <w:r>
        <w:rPr>
          <w:iCs/>
          <w:color w:val="030303"/>
          <w:szCs w:val="28"/>
          <w:u w:val="single"/>
        </w:rPr>
        <w:t>овательного стандарта основного</w:t>
      </w:r>
      <w:r w:rsidRPr="00DF109A">
        <w:rPr>
          <w:iCs/>
          <w:color w:val="030303"/>
          <w:szCs w:val="28"/>
          <w:u w:val="single"/>
        </w:rPr>
        <w:t xml:space="preserve"> общего образования </w:t>
      </w:r>
      <w:r>
        <w:rPr>
          <w:szCs w:val="28"/>
          <w:u w:val="single"/>
        </w:rPr>
        <w:t>духовно-нравственной на</w:t>
      </w:r>
      <w:r w:rsidRPr="004964CB">
        <w:rPr>
          <w:szCs w:val="28"/>
          <w:u w:val="single"/>
        </w:rPr>
        <w:t>правленности</w:t>
      </w:r>
      <w:r>
        <w:rPr>
          <w:szCs w:val="28"/>
          <w:u w:val="single"/>
        </w:rPr>
        <w:t xml:space="preserve">, </w:t>
      </w:r>
    </w:p>
    <w:p w:rsidR="00055D43" w:rsidRPr="00055D43" w:rsidRDefault="00055D43" w:rsidP="00055D4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055D43" w:rsidRPr="004964CB" w:rsidRDefault="00055D43" w:rsidP="00055D43">
      <w:pPr>
        <w:pStyle w:val="2"/>
        <w:spacing w:line="360" w:lineRule="auto"/>
        <w:ind w:firstLine="0"/>
        <w:rPr>
          <w:bCs/>
          <w:szCs w:val="28"/>
          <w:u w:val="single"/>
        </w:rPr>
      </w:pPr>
    </w:p>
    <w:p w:rsidR="00055D43" w:rsidRDefault="00055D43" w:rsidP="00055D43">
      <w:pPr>
        <w:pStyle w:val="2"/>
        <w:spacing w:line="360" w:lineRule="auto"/>
        <w:ind w:firstLine="0"/>
        <w:rPr>
          <w:bCs/>
        </w:rPr>
      </w:pPr>
    </w:p>
    <w:p w:rsidR="00055D43" w:rsidRDefault="00055D43" w:rsidP="00055D43">
      <w:pPr>
        <w:pStyle w:val="2"/>
        <w:spacing w:line="360" w:lineRule="auto"/>
        <w:ind w:firstLine="0"/>
        <w:rPr>
          <w:bCs/>
        </w:rPr>
      </w:pPr>
    </w:p>
    <w:p w:rsidR="00055D43" w:rsidRPr="00E86907" w:rsidRDefault="00055D43" w:rsidP="00055D43">
      <w:pPr>
        <w:pStyle w:val="2"/>
        <w:spacing w:line="360" w:lineRule="auto"/>
        <w:ind w:firstLine="0"/>
        <w:rPr>
          <w:bCs/>
          <w:szCs w:val="28"/>
          <w:u w:val="single"/>
        </w:rPr>
      </w:pPr>
    </w:p>
    <w:p w:rsidR="00055D43" w:rsidRPr="001B1372" w:rsidRDefault="00A7588E" w:rsidP="00055D4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2019-2020</w:t>
      </w:r>
      <w:r w:rsidR="001B137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55D43" w:rsidRPr="001B1372">
        <w:rPr>
          <w:rFonts w:ascii="Times New Roman" w:hAnsi="Times New Roman"/>
          <w:b/>
          <w:sz w:val="28"/>
          <w:szCs w:val="28"/>
          <w:lang w:val="ru-RU"/>
        </w:rPr>
        <w:t>год</w:t>
      </w:r>
    </w:p>
    <w:p w:rsidR="00055D43" w:rsidRDefault="00055D43" w:rsidP="00CA4A0F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55D43" w:rsidRDefault="00055D43" w:rsidP="00CA4A0F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055D43" w:rsidRDefault="00055D43" w:rsidP="00CA4A0F">
      <w:pPr>
        <w:widowControl w:val="0"/>
        <w:autoSpaceDE w:val="0"/>
        <w:autoSpaceDN w:val="0"/>
        <w:adjustRightInd w:val="0"/>
        <w:spacing w:after="0" w:line="240" w:lineRule="auto"/>
        <w:ind w:left="370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A4A0F" w:rsidRPr="006F5496" w:rsidRDefault="00CA4A0F" w:rsidP="00CA4A0F">
      <w:pPr>
        <w:widowControl w:val="0"/>
        <w:overflowPunct w:val="0"/>
        <w:autoSpaceDE w:val="0"/>
        <w:autoSpaceDN w:val="0"/>
        <w:adjustRightInd w:val="0"/>
        <w:spacing w:after="0" w:line="211" w:lineRule="auto"/>
        <w:ind w:left="700" w:right="1900" w:firstLine="1188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>Планируемые результаты внеурочной деятельности Личностные: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496">
        <w:rPr>
          <w:rFonts w:ascii="Times New Roman" w:hAnsi="Times New Roman"/>
          <w:sz w:val="24"/>
          <w:szCs w:val="24"/>
        </w:rPr>
        <w:t>уважение</w:t>
      </w:r>
      <w:proofErr w:type="spellEnd"/>
      <w:r w:rsidR="001B137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B1372">
        <w:rPr>
          <w:rFonts w:ascii="Times New Roman" w:hAnsi="Times New Roman"/>
          <w:sz w:val="24"/>
          <w:szCs w:val="24"/>
        </w:rPr>
        <w:t>ценносте</w:t>
      </w:r>
      <w:r w:rsidRPr="006F5496">
        <w:rPr>
          <w:rFonts w:ascii="Times New Roman" w:hAnsi="Times New Roman"/>
          <w:sz w:val="24"/>
          <w:szCs w:val="24"/>
        </w:rPr>
        <w:t>й</w:t>
      </w:r>
      <w:proofErr w:type="spellEnd"/>
      <w:r w:rsidR="001B137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F5496">
        <w:rPr>
          <w:rFonts w:ascii="Times New Roman" w:hAnsi="Times New Roman"/>
          <w:sz w:val="24"/>
          <w:szCs w:val="24"/>
        </w:rPr>
        <w:t>семьи</w:t>
      </w:r>
      <w:proofErr w:type="spellEnd"/>
      <w:r w:rsidRPr="006F54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5496">
        <w:rPr>
          <w:rFonts w:ascii="Times New Roman" w:hAnsi="Times New Roman"/>
          <w:sz w:val="24"/>
          <w:szCs w:val="24"/>
        </w:rPr>
        <w:t>общества</w:t>
      </w:r>
      <w:proofErr w:type="spellEnd"/>
      <w:r w:rsidRPr="006F5496">
        <w:rPr>
          <w:rFonts w:ascii="Times New Roman" w:hAnsi="Times New Roman"/>
          <w:sz w:val="24"/>
          <w:szCs w:val="24"/>
        </w:rPr>
        <w:t xml:space="preserve">; </w:t>
      </w: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любовь и уважение к Отечеству, его языку, культуре; </w:t>
      </w: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эмоциональность; умение осознавать и определять (называть) свои эмоции;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8" w:lineRule="auto"/>
        <w:ind w:right="80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F5496">
        <w:rPr>
          <w:rFonts w:ascii="Times New Roman" w:hAnsi="Times New Roman"/>
          <w:sz w:val="24"/>
          <w:szCs w:val="24"/>
          <w:lang w:val="ru-RU"/>
        </w:rPr>
        <w:t>эмпатия</w:t>
      </w:r>
      <w:proofErr w:type="spellEnd"/>
      <w:r w:rsidRPr="006F5496">
        <w:rPr>
          <w:rFonts w:ascii="Times New Roman" w:hAnsi="Times New Roman"/>
          <w:sz w:val="24"/>
          <w:szCs w:val="24"/>
          <w:lang w:val="ru-RU"/>
        </w:rPr>
        <w:t xml:space="preserve"> – умение осознавать и определять эмоции других людей; сочувствовать другим людям, сопереживать;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9" w:lineRule="auto"/>
        <w:ind w:right="60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чувство </w:t>
      </w:r>
      <w:proofErr w:type="gramStart"/>
      <w:r w:rsidRPr="006F5496">
        <w:rPr>
          <w:rFonts w:ascii="Times New Roman" w:hAnsi="Times New Roman"/>
          <w:sz w:val="24"/>
          <w:szCs w:val="24"/>
          <w:lang w:val="ru-RU"/>
        </w:rPr>
        <w:t>прекрасного</w:t>
      </w:r>
      <w:proofErr w:type="gramEnd"/>
      <w:r w:rsidRPr="006F5496">
        <w:rPr>
          <w:rFonts w:ascii="Times New Roman" w:hAnsi="Times New Roman"/>
          <w:sz w:val="24"/>
          <w:szCs w:val="24"/>
          <w:lang w:val="ru-RU"/>
        </w:rPr>
        <w:t xml:space="preserve"> – умение чувствовать красоту и выразительность речи, стремиться к совершенствованию собственной речи;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интерес к чтению, ведению диалога с автором текста; потребность в чтении; </w:t>
      </w: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интерес к письму, созданию собственных текстов, письменной форме общения; </w:t>
      </w: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496">
        <w:rPr>
          <w:rFonts w:ascii="Times New Roman" w:hAnsi="Times New Roman"/>
          <w:sz w:val="24"/>
          <w:szCs w:val="24"/>
        </w:rPr>
        <w:t>интерес</w:t>
      </w:r>
      <w:proofErr w:type="spellEnd"/>
      <w:r w:rsidRPr="006F5496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6F5496">
        <w:rPr>
          <w:rFonts w:ascii="Times New Roman" w:hAnsi="Times New Roman"/>
          <w:sz w:val="24"/>
          <w:szCs w:val="24"/>
        </w:rPr>
        <w:t>изучениюязыка</w:t>
      </w:r>
      <w:proofErr w:type="spellEnd"/>
      <w:r w:rsidRPr="006F5496">
        <w:rPr>
          <w:rFonts w:ascii="Times New Roman" w:hAnsi="Times New Roman"/>
          <w:sz w:val="24"/>
          <w:szCs w:val="24"/>
        </w:rPr>
        <w:t xml:space="preserve">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осознание ответственности за произнесённое и написанное слово.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496">
        <w:rPr>
          <w:rFonts w:ascii="Times New Roman" w:hAnsi="Times New Roman"/>
          <w:b/>
          <w:bCs/>
          <w:sz w:val="24"/>
          <w:szCs w:val="24"/>
        </w:rPr>
        <w:t>Метапредметныерезультаты</w:t>
      </w:r>
      <w:proofErr w:type="spellEnd"/>
    </w:p>
    <w:p w:rsidR="00CA4A0F" w:rsidRPr="006F5496" w:rsidRDefault="00CA4A0F" w:rsidP="00CA4A0F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3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496">
        <w:rPr>
          <w:rFonts w:ascii="Times New Roman" w:hAnsi="Times New Roman"/>
          <w:i/>
          <w:iCs/>
          <w:sz w:val="24"/>
          <w:szCs w:val="24"/>
        </w:rPr>
        <w:t>Регулятивные</w:t>
      </w:r>
      <w:proofErr w:type="spellEnd"/>
      <w:r w:rsidRPr="006F5496">
        <w:rPr>
          <w:rFonts w:ascii="Times New Roman" w:hAnsi="Times New Roman"/>
          <w:i/>
          <w:iCs/>
          <w:sz w:val="24"/>
          <w:szCs w:val="24"/>
        </w:rPr>
        <w:t xml:space="preserve"> УУД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1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способность извлекать информацию из разных источников, включая СМИ, компакт-диски учебного назначения, ресурсы Интернета; свободно пользоваться словарями различных типов, справочной литературой;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овладение приёмами отбора и систематизации материала на определённую тему; умение вести самостоятельный поиск информации, её анализ и отбор;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способность определять цели предстоящей исследовательской, творческой деятельности (индивидуальной и коллективной), последовательность действий;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работать по плану, сверяя свои действия с целью, корректировать свою деятельность;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в диалоге с учителем вырабатывать критерии оценки и определять степень успешности своей работы и работы других в соответствии с этими критериями.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3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496">
        <w:rPr>
          <w:rFonts w:ascii="Times New Roman" w:hAnsi="Times New Roman"/>
          <w:i/>
          <w:iCs/>
          <w:sz w:val="24"/>
          <w:szCs w:val="24"/>
        </w:rPr>
        <w:t>Познавательные</w:t>
      </w:r>
      <w:proofErr w:type="spellEnd"/>
      <w:r w:rsidRPr="006F5496">
        <w:rPr>
          <w:rFonts w:ascii="Times New Roman" w:hAnsi="Times New Roman"/>
          <w:i/>
          <w:iCs/>
          <w:sz w:val="24"/>
          <w:szCs w:val="24"/>
        </w:rPr>
        <w:t xml:space="preserve"> УУД: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9" w:lineRule="auto"/>
        <w:ind w:right="720"/>
        <w:jc w:val="both"/>
        <w:rPr>
          <w:rFonts w:ascii="Times New Roman" w:hAnsi="Times New Roman"/>
          <w:sz w:val="24"/>
          <w:szCs w:val="24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умение перерабатывать и преобразовывать информацию из одной формы в другую </w:t>
      </w:r>
      <w:r w:rsidRPr="006F5496">
        <w:rPr>
          <w:rFonts w:ascii="Times New Roman" w:hAnsi="Times New Roman"/>
          <w:sz w:val="24"/>
          <w:szCs w:val="24"/>
        </w:rPr>
        <w:t>(</w:t>
      </w:r>
      <w:proofErr w:type="spellStart"/>
      <w:r w:rsidRPr="006F5496">
        <w:rPr>
          <w:rFonts w:ascii="Times New Roman" w:hAnsi="Times New Roman"/>
          <w:sz w:val="24"/>
          <w:szCs w:val="24"/>
        </w:rPr>
        <w:t>составлятьплан</w:t>
      </w:r>
      <w:proofErr w:type="spellEnd"/>
      <w:r w:rsidRPr="006F54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5496">
        <w:rPr>
          <w:rFonts w:ascii="Times New Roman" w:hAnsi="Times New Roman"/>
          <w:sz w:val="24"/>
          <w:szCs w:val="24"/>
        </w:rPr>
        <w:t>таблицу</w:t>
      </w:r>
      <w:proofErr w:type="spellEnd"/>
      <w:r w:rsidRPr="006F54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5496">
        <w:rPr>
          <w:rFonts w:ascii="Times New Roman" w:hAnsi="Times New Roman"/>
          <w:sz w:val="24"/>
          <w:szCs w:val="24"/>
        </w:rPr>
        <w:t>схему</w:t>
      </w:r>
      <w:proofErr w:type="spellEnd"/>
      <w:r w:rsidRPr="006F5496">
        <w:rPr>
          <w:rFonts w:ascii="Times New Roman" w:hAnsi="Times New Roman"/>
          <w:sz w:val="24"/>
          <w:szCs w:val="24"/>
        </w:rPr>
        <w:t xml:space="preserve">);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496">
        <w:rPr>
          <w:rFonts w:ascii="Times New Roman" w:hAnsi="Times New Roman"/>
          <w:sz w:val="24"/>
          <w:szCs w:val="24"/>
        </w:rPr>
        <w:t>умениепользоватьсясловарями</w:t>
      </w:r>
      <w:proofErr w:type="spellEnd"/>
      <w:r w:rsidRPr="006F54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5496">
        <w:rPr>
          <w:rFonts w:ascii="Times New Roman" w:hAnsi="Times New Roman"/>
          <w:sz w:val="24"/>
          <w:szCs w:val="24"/>
        </w:rPr>
        <w:t>справочниками</w:t>
      </w:r>
      <w:proofErr w:type="spellEnd"/>
      <w:r w:rsidRPr="006F5496">
        <w:rPr>
          <w:rFonts w:ascii="Times New Roman" w:hAnsi="Times New Roman"/>
          <w:sz w:val="24"/>
          <w:szCs w:val="24"/>
        </w:rPr>
        <w:t xml:space="preserve">; </w:t>
      </w: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умение осуществлять анализ и синтез; </w:t>
      </w: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умение устанавливать причинно-следственные связи;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496">
        <w:rPr>
          <w:rFonts w:ascii="Times New Roman" w:hAnsi="Times New Roman"/>
          <w:sz w:val="24"/>
          <w:szCs w:val="24"/>
        </w:rPr>
        <w:t>умениестроитьрассуждения</w:t>
      </w:r>
      <w:proofErr w:type="spellEnd"/>
      <w:r w:rsidRPr="006F5496">
        <w:rPr>
          <w:rFonts w:ascii="Times New Roman" w:hAnsi="Times New Roman"/>
          <w:sz w:val="24"/>
          <w:szCs w:val="24"/>
        </w:rPr>
        <w:t xml:space="preserve">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CA4A0F" w:rsidRPr="006F5496" w:rsidRDefault="00CA4A0F" w:rsidP="00CA4A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F5496">
        <w:rPr>
          <w:rFonts w:ascii="Times New Roman" w:hAnsi="Times New Roman"/>
          <w:i/>
          <w:iCs/>
          <w:sz w:val="24"/>
          <w:szCs w:val="24"/>
        </w:rPr>
        <w:t>Коммуникативные</w:t>
      </w:r>
      <w:proofErr w:type="spellEnd"/>
      <w:r w:rsidRPr="006F5496">
        <w:rPr>
          <w:rFonts w:ascii="Times New Roman" w:hAnsi="Times New Roman"/>
          <w:i/>
          <w:iCs/>
          <w:sz w:val="24"/>
          <w:szCs w:val="24"/>
        </w:rPr>
        <w:t xml:space="preserve"> УУД: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84" w:lineRule="exact"/>
        <w:rPr>
          <w:rFonts w:ascii="Times New Roman" w:hAnsi="Times New Roman"/>
          <w:sz w:val="24"/>
          <w:szCs w:val="24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9" w:lineRule="auto"/>
        <w:ind w:right="106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умение воспроизводить прослушанный или прочитанный текст с разной степенью свёрнутости;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8" w:lineRule="auto"/>
        <w:ind w:right="10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умение создавать устные и письменные тексты разных типов, стилей и жанров с учётом замысла, адресата, ситуации общения;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8" w:lineRule="auto"/>
        <w:ind w:right="16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способность свободно и правильно излагать свои мысли в устной и письменной форме;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9" w:lineRule="auto"/>
        <w:ind w:right="22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способность принимать участие в речевом общении, соблюдая нормы речевого этикета; </w:t>
      </w: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85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B96FE4" w:rsidRDefault="00CA4A0F" w:rsidP="00CA4A0F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08" w:lineRule="auto"/>
        <w:ind w:right="68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способность оценивать свою речь с точки зрения её содержания, языкового оформления. </w:t>
      </w:r>
    </w:p>
    <w:p w:rsidR="00B92088" w:rsidRDefault="00B92088">
      <w:pPr>
        <w:rPr>
          <w:lang w:val="ru-RU"/>
        </w:rPr>
      </w:pPr>
    </w:p>
    <w:p w:rsidR="00CA4A0F" w:rsidRDefault="00CA4A0F">
      <w:pPr>
        <w:rPr>
          <w:lang w:val="ru-RU"/>
        </w:rPr>
      </w:pPr>
    </w:p>
    <w:p w:rsidR="00CA4A0F" w:rsidRDefault="00CA4A0F">
      <w:pPr>
        <w:rPr>
          <w:lang w:val="ru-RU"/>
        </w:rPr>
      </w:pPr>
    </w:p>
    <w:p w:rsidR="00CA4A0F" w:rsidRDefault="00CA4A0F">
      <w:pPr>
        <w:rPr>
          <w:lang w:val="ru-RU"/>
        </w:rPr>
      </w:pPr>
    </w:p>
    <w:p w:rsidR="00CA4A0F" w:rsidRDefault="00CA4A0F" w:rsidP="00CA4A0F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22" w:lineRule="auto"/>
        <w:ind w:left="4120" w:right="3320" w:firstLine="4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2.</w:t>
      </w: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>Содержание программы «Тайны русского языка»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</w:rPr>
        <w:t>I</w:t>
      </w: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>. Введение. Слово красит человека: речевой этикет (5 часов)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36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 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Правила речевого этикета.(1ч.)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4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Понятие «речевой этикет». Учёт при выборе формул речевого этикета пола собеседника, его возраста, служебного положения, профессии.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Формулы речевого этикета(1ч.)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4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Понятие «формулы речевого этикета». </w:t>
      </w:r>
      <w:proofErr w:type="gramStart"/>
      <w:r w:rsidRPr="006F5496">
        <w:rPr>
          <w:rFonts w:ascii="Times New Roman" w:hAnsi="Times New Roman"/>
          <w:sz w:val="24"/>
          <w:szCs w:val="24"/>
          <w:lang w:val="ru-RU"/>
        </w:rPr>
        <w:t>Этикетные речевые ситуации: приветствие, обращение, привлечение внимания, знакомство, просьба, приглашение, благодарность, извинение, пожелание, поздравление, комплимент, одобрение, утешение, прощание.</w:t>
      </w:r>
      <w:proofErr w:type="gramEnd"/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4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 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 xml:space="preserve">Вежливость как нравственно-ценностная основа культуры </w:t>
      </w:r>
      <w:proofErr w:type="spellStart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речевогоповедения</w:t>
      </w:r>
      <w:proofErr w:type="spell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. (1 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120" w:right="4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Проявление средствами речевого этикета уважения, почтения, приветствия, радушия, учтивости, доброжелательности, обходительности, признания достоинств и значимости человека в обществе.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 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Речевой этикет–гарант коммуникативного успеха. (2ч.)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Отражение в речевом этикете богатейших языковых и культурных традиций народа.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</w:rPr>
        <w:t>II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 Слово о словах (29</w:t>
      </w: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 часов)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37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>Тема</w:t>
      </w:r>
      <w:proofErr w:type="gramStart"/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 .</w:t>
      </w:r>
      <w:proofErr w:type="gram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О словарях энциклопедических и лингвистических. (1ч.)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 w:right="4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Знакомство с терминами «лексика», «лексическое значение». Лингвистические словари русского языка, особенности словарной статьи. Сравнение роли энциклопедических и лингвистических словарей. Обучение умению пользоваться различными словарями. Обогащение словарного запаса учащихся.</w:t>
      </w: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 w:right="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>Тема</w:t>
      </w:r>
      <w:proofErr w:type="gramStart"/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 .</w:t>
      </w:r>
      <w:proofErr w:type="gram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В царстве смыслов много дорог. (2ч.)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Знакомство с многозначными словами, словами-омонимами. Способы и причины образования нескольких значений у слова. Проект «Отличие многозначных слов и слов-омонимов».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>Тема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proofErr w:type="spell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 xml:space="preserve"> многозначности слова.(1ч.)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Многозначность слова (выделение отличительных признаков омонимии многозначности). Работа с толковыми словарями.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>Тема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Как</w:t>
      </w:r>
      <w:proofErr w:type="spell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 xml:space="preserve"> и почему появляются неологизмы? (1ч.)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Продолжение знакомства с лексическим значением слов. Работа с различными толковыми словарями, с историей появления новых слов в русском языке.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>Тема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proofErr w:type="spell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словарях</w:t>
      </w:r>
      <w:proofErr w:type="gramStart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,к</w:t>
      </w:r>
      <w:proofErr w:type="gram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оторые</w:t>
      </w:r>
      <w:proofErr w:type="spell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 xml:space="preserve"> рассказывают об истории слов. (2ч.)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Понятие «этимология». Работа с различными этимологическими и историческими словарями. Строение словарной статьи этимологического словаря. Определение первоисточников слова.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proofErr w:type="gramStart"/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>Тема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Об</w:t>
      </w:r>
      <w:proofErr w:type="spell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 xml:space="preserve"> одном и том же разными словами. (2ч.)</w:t>
      </w:r>
      <w:proofErr w:type="gramEnd"/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CA4A0F" w:rsidRDefault="00A74688" w:rsidP="00A746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CA4A0F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CA4A0F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</w:t>
      </w:r>
      <w:r w:rsidRPr="00CA4A0F">
        <w:rPr>
          <w:rFonts w:ascii="Times New Roman" w:hAnsi="Times New Roman"/>
          <w:i/>
          <w:iCs/>
          <w:sz w:val="24"/>
          <w:szCs w:val="24"/>
          <w:lang w:val="ru-RU"/>
        </w:rPr>
        <w:t>Слова–антиподы. (1ч.)</w:t>
      </w:r>
    </w:p>
    <w:p w:rsidR="00A74688" w:rsidRPr="00CA4A0F" w:rsidRDefault="00A74688" w:rsidP="00A746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Понятие «антонимы». Работа с пословицами и поговорками. Работа со «Словарем антонимов русского языка».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>Тема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О</w:t>
      </w:r>
      <w:proofErr w:type="spell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 xml:space="preserve"> фразеологических </w:t>
      </w:r>
      <w:proofErr w:type="gramStart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оборотах</w:t>
      </w:r>
      <w:proofErr w:type="gram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. (2ч.)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Понятие «фразеологический оборот». Особенности фразеологических сочетаний. </w:t>
      </w:r>
      <w:r w:rsidRPr="006F5496">
        <w:rPr>
          <w:rFonts w:ascii="Times New Roman" w:hAnsi="Times New Roman"/>
          <w:sz w:val="24"/>
          <w:szCs w:val="24"/>
          <w:lang w:val="ru-RU"/>
        </w:rPr>
        <w:lastRenderedPageBreak/>
        <w:t>Правильное употребление фразеологизмов в речи. Коллективный проект: «Составление ребусов с использованием фразеологизмов из книги Л.Кэрролла «Алиса в Стране чудес»».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 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Словар</w:t>
      </w:r>
      <w:proofErr w:type="gramStart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и«</w:t>
      </w:r>
      <w:proofErr w:type="gram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чужих»слов. (1ч.)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Особенности строения словарной статьи словаря иностранных слов. </w:t>
      </w:r>
      <w:proofErr w:type="gramStart"/>
      <w:r w:rsidRPr="006F5496">
        <w:rPr>
          <w:rFonts w:ascii="Times New Roman" w:hAnsi="Times New Roman"/>
          <w:sz w:val="24"/>
          <w:szCs w:val="24"/>
          <w:lang w:val="ru-RU"/>
        </w:rPr>
        <w:t>Индивидуальный проект</w:t>
      </w:r>
      <w:proofErr w:type="gramEnd"/>
      <w:r w:rsidRPr="006F5496">
        <w:rPr>
          <w:rFonts w:ascii="Times New Roman" w:hAnsi="Times New Roman"/>
          <w:sz w:val="24"/>
          <w:szCs w:val="24"/>
          <w:lang w:val="ru-RU"/>
        </w:rPr>
        <w:t>: «Исследовательская работа со словарем иностранных слов. Определение значения иностранных слов».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 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Мы говорим его стихами.(2ч.)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Языковые особенности произведений А. С. Пушкина. Понятие «литературный язык» и «живая народная речь». Коллективный проект: «Народная речь в произведениях А. С. Пушкина». Понятия «крылатые выражения», «афоризмы». Нахождение афоризмов и крылатых выражений в произведениях А. С. Пушкина. Работа по обогащению словарного запаса учащихся.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>Тема</w:t>
      </w:r>
      <w:proofErr w:type="gramStart"/>
      <w:r w:rsidRPr="006F5496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.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С</w:t>
      </w:r>
      <w:proofErr w:type="gram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лова</w:t>
      </w:r>
      <w:proofErr w:type="spell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 xml:space="preserve"> уходящие. (1ч.)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Понятия «архаизмы», «историзмы». Особенности устаревших слов-архаизмов. Работа над пониманием и умение правильно употреблять архаизмы в речи. Групповой проект: «Лингвистическое иллюстрирование архаизмов, историзмов».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  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Паронимы.(2ч.)</w:t>
      </w: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 w:right="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Понятие «паронимы». Виды паронимов и способы их образования. Беседа о правильном употреблении паронимов в устной и письменной речи. Игра «Грамматический аукцион».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 </w:t>
      </w:r>
      <w:proofErr w:type="gramStart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Словарь-грамотей</w:t>
      </w:r>
      <w:proofErr w:type="gram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.(2ч.)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Знакомство со словарной статьей орфографического словаря. Беседа о значении орфографического словаря. Работа с орфографическим словарем</w:t>
      </w: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>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 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Научная этимология.(1ч.)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Словарная статья этимологического словаря. Работа с этимологическим словарем. </w:t>
      </w:r>
      <w:proofErr w:type="gramStart"/>
      <w:r w:rsidRPr="006F5496">
        <w:rPr>
          <w:rFonts w:ascii="Times New Roman" w:hAnsi="Times New Roman"/>
          <w:sz w:val="24"/>
          <w:szCs w:val="24"/>
          <w:lang w:val="ru-RU"/>
        </w:rPr>
        <w:t>Индивидуальные проекты</w:t>
      </w:r>
      <w:proofErr w:type="gramEnd"/>
      <w:r w:rsidRPr="006F5496">
        <w:rPr>
          <w:rFonts w:ascii="Times New Roman" w:hAnsi="Times New Roman"/>
          <w:sz w:val="24"/>
          <w:szCs w:val="24"/>
          <w:lang w:val="ru-RU"/>
        </w:rPr>
        <w:t xml:space="preserve"> (с использованием этимологического словаря): </w:t>
      </w:r>
      <w:proofErr w:type="gramStart"/>
      <w:r w:rsidRPr="006F5496">
        <w:rPr>
          <w:rFonts w:ascii="Times New Roman" w:hAnsi="Times New Roman"/>
          <w:sz w:val="24"/>
          <w:szCs w:val="24"/>
          <w:lang w:val="ru-RU"/>
        </w:rPr>
        <w:t>«Значение этимологического словаря», история происхождения слов «вол», «волк» и «волынка», «запонка» и «запятая».</w:t>
      </w:r>
      <w:proofErr w:type="gramEnd"/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>Тема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Какие</w:t>
      </w:r>
      <w:proofErr w:type="spellEnd"/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 xml:space="preserve"> бывают имена?(1ч.)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Понятие «ономастика». Коллективный проект: «История происхождения традиционных кличек животных на Руси». Способы и причины образования омонимов среди имен собственных. Работа с этимологическим словарём.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 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Древнерусские имена.(1ч.)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История образования древнерусских имен. Работа с этимологическим словарем. Особенность древнерусских имен. Знакомство с историей русских имен.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 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Отчество и фамилия.(1ч.)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Беседа об истории появления отчеств и фамилий в русском языке. Знакомство с наукой «антропонимика».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 </w:t>
      </w:r>
      <w:r>
        <w:rPr>
          <w:rFonts w:ascii="Times New Roman" w:hAnsi="Times New Roman"/>
          <w:iCs/>
          <w:sz w:val="24"/>
          <w:szCs w:val="24"/>
          <w:lang w:val="ru-RU"/>
        </w:rPr>
        <w:t>«Умники и умницы» Викторина</w:t>
      </w:r>
    </w:p>
    <w:p w:rsidR="00A74688" w:rsidRPr="006F5496" w:rsidRDefault="007A2FF1" w:rsidP="00A746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zh-CN"/>
        </w:rPr>
        <w:pict>
          <v:line id="Прямая соединительная линия 3" o:spid="_x0000_s1028" style="position:absolute;z-index:-251656192;visibility:visible;mso-wrap-distance-top:-3e-5mm;mso-wrap-distance-bottom:-3e-5mm" from="0,-17.1pt" to="157.35pt,-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" o:allowincell="f" strokeweight=".72pt"/>
        </w:pic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« </w:t>
      </w:r>
      <w:r w:rsidRPr="00CD314D">
        <w:rPr>
          <w:rFonts w:ascii="Times New Roman" w:hAnsi="Times New Roman"/>
          <w:bCs/>
          <w:sz w:val="24"/>
          <w:szCs w:val="24"/>
          <w:lang w:val="ru-RU"/>
        </w:rPr>
        <w:t>Пришли и прижились</w:t>
      </w:r>
      <w:r>
        <w:rPr>
          <w:rFonts w:ascii="Times New Roman" w:hAnsi="Times New Roman"/>
          <w:bCs/>
          <w:sz w:val="24"/>
          <w:szCs w:val="24"/>
          <w:lang w:val="ru-RU"/>
        </w:rPr>
        <w:t>» Игра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500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>Выяснить, откуда пр</w:t>
      </w:r>
      <w:r>
        <w:rPr>
          <w:rFonts w:ascii="Times New Roman" w:hAnsi="Times New Roman"/>
          <w:sz w:val="24"/>
          <w:szCs w:val="24"/>
          <w:lang w:val="ru-RU"/>
        </w:rPr>
        <w:t>ишли названия некоторых слова</w:t>
      </w:r>
      <w:r w:rsidRPr="006F5496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gramStart"/>
      <w:r w:rsidRPr="006F5496">
        <w:rPr>
          <w:rFonts w:ascii="Times New Roman" w:hAnsi="Times New Roman"/>
          <w:sz w:val="24"/>
          <w:szCs w:val="24"/>
          <w:lang w:val="ru-RU"/>
        </w:rPr>
        <w:t>Индивидуальный проект</w:t>
      </w:r>
      <w:proofErr w:type="gramEnd"/>
      <w:r w:rsidRPr="006F5496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A74688" w:rsidRPr="00CD314D" w:rsidRDefault="00A74688" w:rsidP="00A74688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500"/>
        <w:rPr>
          <w:rFonts w:ascii="Times New Roman" w:hAnsi="Times New Roman"/>
          <w:b/>
          <w:sz w:val="24"/>
          <w:szCs w:val="24"/>
          <w:lang w:val="ru-RU"/>
        </w:rPr>
      </w:pPr>
      <w:r w:rsidRPr="00CD314D">
        <w:rPr>
          <w:rFonts w:ascii="Times New Roman" w:hAnsi="Times New Roman"/>
          <w:b/>
          <w:sz w:val="24"/>
          <w:szCs w:val="24"/>
          <w:lang w:val="ru-RU"/>
        </w:rPr>
        <w:t>Тема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« </w:t>
      </w:r>
      <w:r w:rsidRPr="00CD314D">
        <w:rPr>
          <w:rFonts w:ascii="Times New Roman" w:hAnsi="Times New Roman"/>
          <w:sz w:val="24"/>
          <w:szCs w:val="24"/>
          <w:lang w:val="ru-RU"/>
        </w:rPr>
        <w:t>Сказочное превращение</w:t>
      </w:r>
      <w:r>
        <w:rPr>
          <w:rFonts w:ascii="Times New Roman" w:hAnsi="Times New Roman"/>
          <w:sz w:val="24"/>
          <w:szCs w:val="24"/>
          <w:lang w:val="ru-RU"/>
        </w:rPr>
        <w:t>» Презентация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7A2FF1" w:rsidP="00A746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zh-CN"/>
        </w:rPr>
        <w:pict>
          <v:line id="Прямая соединительная линия 2" o:spid="_x0000_s1029" style="position:absolute;z-index:-251655168;visibility:visible;mso-wrap-distance-top:-3e-5mm;mso-wrap-distance-bottom:-3e-5mm" from="0,-17.1pt" to="157.85pt,-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" o:allowincell="f" strokeweight=".25397mm"/>
        </w:pic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 </w:t>
      </w:r>
      <w:r w:rsidRPr="006F5496">
        <w:rPr>
          <w:rFonts w:ascii="Times New Roman" w:hAnsi="Times New Roman"/>
          <w:i/>
          <w:iCs/>
          <w:sz w:val="24"/>
          <w:szCs w:val="24"/>
          <w:lang w:val="ru-RU"/>
        </w:rPr>
        <w:t>Итоговое занятие. (1ч.)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6F5496">
        <w:rPr>
          <w:rFonts w:ascii="Times New Roman" w:hAnsi="Times New Roman"/>
          <w:sz w:val="24"/>
          <w:szCs w:val="24"/>
          <w:lang w:val="ru-RU"/>
        </w:rPr>
        <w:t xml:space="preserve">Подведение итогов. </w:t>
      </w:r>
      <w:proofErr w:type="gramStart"/>
      <w:r w:rsidRPr="006F5496">
        <w:rPr>
          <w:rFonts w:ascii="Times New Roman" w:hAnsi="Times New Roman"/>
          <w:sz w:val="24"/>
          <w:szCs w:val="24"/>
          <w:lang w:val="ru-RU"/>
        </w:rPr>
        <w:t>Индивидуальные проекты</w:t>
      </w:r>
      <w:proofErr w:type="gramEnd"/>
      <w:r w:rsidRPr="006F5496">
        <w:rPr>
          <w:rFonts w:ascii="Times New Roman" w:hAnsi="Times New Roman"/>
          <w:sz w:val="24"/>
          <w:szCs w:val="24"/>
          <w:lang w:val="ru-RU"/>
        </w:rPr>
        <w:t xml:space="preserve"> учащихся.</w:t>
      </w:r>
    </w:p>
    <w:p w:rsidR="00A74688" w:rsidRPr="006F5496" w:rsidRDefault="00A74688" w:rsidP="00A746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4688" w:rsidRDefault="00A74688" w:rsidP="00CA4A0F">
      <w:pPr>
        <w:widowControl w:val="0"/>
        <w:autoSpaceDE w:val="0"/>
        <w:autoSpaceDN w:val="0"/>
        <w:adjustRightInd w:val="0"/>
        <w:spacing w:after="0" w:line="390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74688" w:rsidRDefault="00A74688" w:rsidP="00CA4A0F">
      <w:pPr>
        <w:widowControl w:val="0"/>
        <w:autoSpaceDE w:val="0"/>
        <w:autoSpaceDN w:val="0"/>
        <w:adjustRightInd w:val="0"/>
        <w:spacing w:after="0" w:line="390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74688" w:rsidRDefault="00A74688" w:rsidP="00CA4A0F">
      <w:pPr>
        <w:widowControl w:val="0"/>
        <w:autoSpaceDE w:val="0"/>
        <w:autoSpaceDN w:val="0"/>
        <w:adjustRightInd w:val="0"/>
        <w:spacing w:after="0" w:line="390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74688" w:rsidRDefault="00A74688" w:rsidP="00CA4A0F">
      <w:pPr>
        <w:widowControl w:val="0"/>
        <w:autoSpaceDE w:val="0"/>
        <w:autoSpaceDN w:val="0"/>
        <w:adjustRightInd w:val="0"/>
        <w:spacing w:after="0" w:line="390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A4A0F" w:rsidRPr="006F5496" w:rsidRDefault="00CA4A0F" w:rsidP="00CA4A0F">
      <w:pPr>
        <w:widowControl w:val="0"/>
        <w:autoSpaceDE w:val="0"/>
        <w:autoSpaceDN w:val="0"/>
        <w:adjustRightInd w:val="0"/>
        <w:spacing w:after="0" w:line="390" w:lineRule="exact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F5496">
        <w:rPr>
          <w:rFonts w:ascii="Times New Roman" w:hAnsi="Times New Roman"/>
          <w:b/>
          <w:sz w:val="24"/>
          <w:szCs w:val="24"/>
          <w:lang w:val="ru-RU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860"/>
        <w:gridCol w:w="792"/>
        <w:gridCol w:w="1204"/>
        <w:gridCol w:w="3357"/>
        <w:gridCol w:w="3358"/>
      </w:tblGrid>
      <w:tr w:rsidR="00CA4A0F" w:rsidRPr="006F5496" w:rsidTr="00F76E0C">
        <w:tc>
          <w:tcPr>
            <w:tcW w:w="898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№</w:t>
            </w:r>
            <w:proofErr w:type="gramStart"/>
            <w:r w:rsidRPr="006F54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6F54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6F54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Коррек</w:t>
            </w:r>
            <w:proofErr w:type="spellEnd"/>
          </w:p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6F54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тировка</w:t>
            </w:r>
            <w:proofErr w:type="spellEnd"/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занятий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Целевая установка</w:t>
            </w: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Слово красит человека: речевой этикет</w:t>
            </w:r>
          </w:p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Формулы речевого этикета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Понятие «речевой этикет».</w:t>
            </w:r>
          </w:p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Этикетные речевые ситуации</w:t>
            </w:r>
          </w:p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Вежливость как нравственно-ценностная основа культуры речевогоповедения.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4" w:lineRule="auto"/>
              <w:ind w:left="120" w:right="4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Проявление средствами речевого этикета уважения, почтения, приветствия, радушия, учтивости, доброжелательности, обходительности, признания достоинств и значимости человека в обществе.</w:t>
            </w:r>
          </w:p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 словарях энциклопедических и лингвистических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терминами «лексика», «лексическое значение». Лингвистические словари русского языка, особенности словарной статьи.</w:t>
            </w: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В царстве смыслов много дорог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 многозначными словами, словами-омонимами. Способы и причины образования нескольких значений у слова</w:t>
            </w: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В царстве смыслов много дорог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Проект «Отличие многозначных слов и слов-омонимов».</w:t>
            </w:r>
          </w:p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 многозначности слова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Многозначность слова</w:t>
            </w: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Как и почему появляются неологизмы?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. Работа с различными толковыми словарями, с историей появления новых слов в русском языке.</w:t>
            </w: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Слово о словах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 словарях</w:t>
            </w:r>
            <w:proofErr w:type="gramStart"/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,к</w:t>
            </w:r>
            <w:proofErr w:type="gramEnd"/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оторые рассказывают об истории слов.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». Работа с различными этимологическими и историческими словарями.</w:t>
            </w: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Об одном и том же разными словами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Слова-синонимы: правильное употребление в речи. Лексические нормы синонимов.</w:t>
            </w: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Об одном и том же разными словами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Индивидуальный проект</w:t>
            </w:r>
            <w:proofErr w:type="gramEnd"/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: составление тематических словариков синонимов.</w:t>
            </w: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6F5496">
              <w:rPr>
                <w:rFonts w:ascii="Times New Roman" w:hAnsi="Times New Roman"/>
                <w:iCs/>
                <w:sz w:val="24"/>
                <w:szCs w:val="24"/>
              </w:rPr>
              <w:t>Слова–антиподы</w:t>
            </w:r>
            <w:proofErr w:type="spellEnd"/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Понятие «антонимы». Работа с пословицами и поговорками.</w:t>
            </w: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 фразеологических оборотах.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Понятие «фразеологический оборот». Особенности фразеологических сочетаний. Правильное употребление фразеологизмов в речи.</w:t>
            </w: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 фразеологических оборотах.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8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Коллективный проект: «Составление ребусов с использованием фразеологизмов из книги Л.Кэрролла «Алиса в Стране чудес»».</w:t>
            </w:r>
          </w:p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Словар</w:t>
            </w:r>
            <w:proofErr w:type="gramStart"/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и«</w:t>
            </w:r>
            <w:proofErr w:type="gramEnd"/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чужих»слов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gramStart"/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Индивидуальный проект</w:t>
            </w:r>
            <w:proofErr w:type="gramEnd"/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: «Исследовательская работа со словарем иностранных слов. Определение значения иностранных слов».</w:t>
            </w:r>
          </w:p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Мы говорим его стихами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Языковые особенности произведений А. С. Пушкина. Понятие «литературный язык» и «живая народная речь».</w:t>
            </w: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Мы говорим его стихами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Коллективный проект: «Народная речь в произведениях А. С. Пушкина».</w:t>
            </w: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Мы говорим его стихами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». Нахождение афоризмов и крылатых выражений в произведениях А. С. Пушкина. Работа по обогащению словарного запаса учащихся.</w:t>
            </w:r>
          </w:p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Слова уходящие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Понятия «архаизмы», «историзмы». Особенности устаревших слов-архаизмов. Работа над пониманием и умение правильно употреблять архаизмы в речи.</w:t>
            </w: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Паронимы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Понятие «паронимы». Виды паронимов и способы их образования. Беседа о правильном употреблении паронимов в устной и </w:t>
            </w: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письменной речи</w:t>
            </w: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Паронимы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Игра «Грамматический аукцион».</w:t>
            </w:r>
          </w:p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Словарь-грамотей</w:t>
            </w:r>
            <w:proofErr w:type="gramEnd"/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Знакомство со словарной статьей орфографического словаря.</w:t>
            </w: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Словарь-грамотей</w:t>
            </w:r>
            <w:proofErr w:type="gramEnd"/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. Работа с орфографическим словарем</w:t>
            </w:r>
            <w:r w:rsidRPr="006F54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.</w:t>
            </w:r>
          </w:p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27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Научная этимология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Работа с этимологическим словарем</w:t>
            </w: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Какие бывают имена?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Коллективный проект: «История происхождения традиционных кличек животных на Руси».</w:t>
            </w: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Древнерусские имена.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Особенность древнерусских имен. Знакомство с историей русских имен.</w:t>
            </w:r>
          </w:p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CA4A0F" w:rsidRPr="00A7588E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Отчество и фамилия.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Беседа об истории появления отчеств и фамилий в русском языке.</w:t>
            </w: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A74688" w:rsidP="00F76E0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Игра «Умники и умницы»</w:t>
            </w:r>
          </w:p>
        </w:tc>
        <w:tc>
          <w:tcPr>
            <w:tcW w:w="3881" w:type="dxa"/>
          </w:tcPr>
          <w:p w:rsidR="00CA4A0F" w:rsidRPr="006F5496" w:rsidRDefault="00CA4A0F" w:rsidP="00CA4A0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5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Игра</w:t>
            </w: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Викторина «Пришли и прижились»</w:t>
            </w:r>
          </w:p>
        </w:tc>
        <w:tc>
          <w:tcPr>
            <w:tcW w:w="3881" w:type="dxa"/>
          </w:tcPr>
          <w:p w:rsidR="00CA4A0F" w:rsidRPr="006F5496" w:rsidRDefault="00CA4A0F" w:rsidP="00CA4A0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5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Викторина</w:t>
            </w: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B24B2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Игровая викторина «Что кроется в слове»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Игровая викторина</w:t>
            </w: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Работа над презентацией «сказочные превращения»</w:t>
            </w:r>
          </w:p>
        </w:tc>
        <w:tc>
          <w:tcPr>
            <w:tcW w:w="3881" w:type="dxa"/>
          </w:tcPr>
          <w:p w:rsidR="00CA4A0F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Работа над презентацией «сказочные превращения»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5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</w:t>
            </w: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A74688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364DF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Работа над презентацией «сказочные превращения»</w:t>
            </w:r>
          </w:p>
        </w:tc>
        <w:tc>
          <w:tcPr>
            <w:tcW w:w="3881" w:type="dxa"/>
          </w:tcPr>
          <w:p w:rsidR="00CA4A0F" w:rsidRPr="006F5496" w:rsidRDefault="00CA4A0F" w:rsidP="00CA4A0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5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CA4A0F" w:rsidRPr="006F5496" w:rsidTr="00F76E0C"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Грамматический турнир «Узнай меня»</w:t>
            </w:r>
          </w:p>
        </w:tc>
        <w:tc>
          <w:tcPr>
            <w:tcW w:w="3881" w:type="dxa"/>
          </w:tcPr>
          <w:p w:rsidR="00CA4A0F" w:rsidRPr="006F5496" w:rsidRDefault="00CA4A0F" w:rsidP="00CA4A0F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5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Грамматический турнир</w:t>
            </w:r>
          </w:p>
        </w:tc>
      </w:tr>
      <w:tr w:rsidR="00CA4A0F" w:rsidRPr="00A7588E" w:rsidTr="00F76E0C">
        <w:trPr>
          <w:trHeight w:val="70"/>
        </w:trPr>
        <w:tc>
          <w:tcPr>
            <w:tcW w:w="898" w:type="dxa"/>
          </w:tcPr>
          <w:p w:rsidR="00CA4A0F" w:rsidRPr="006F5496" w:rsidRDefault="00364DFE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827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4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966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390" w:lineRule="exact"/>
              <w:jc w:val="both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3881" w:type="dxa"/>
          </w:tcPr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Подведение итогов. </w:t>
            </w:r>
            <w:proofErr w:type="gramStart"/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>Индивидуальные проекты</w:t>
            </w:r>
            <w:proofErr w:type="gramEnd"/>
            <w:r w:rsidRPr="006F54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учащихся.</w:t>
            </w:r>
          </w:p>
          <w:p w:rsidR="00CA4A0F" w:rsidRPr="006F5496" w:rsidRDefault="00CA4A0F" w:rsidP="00F76E0C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A4A0F" w:rsidRPr="006F5496" w:rsidRDefault="00CA4A0F" w:rsidP="00F76E0C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2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CA4A0F" w:rsidRDefault="00CA4A0F">
      <w:pPr>
        <w:rPr>
          <w:lang w:val="ru-RU"/>
        </w:rPr>
      </w:pPr>
    </w:p>
    <w:p w:rsidR="00CA4A0F" w:rsidRDefault="00CA4A0F">
      <w:pPr>
        <w:rPr>
          <w:lang w:val="ru-RU"/>
        </w:rPr>
      </w:pPr>
    </w:p>
    <w:p w:rsidR="00CA4A0F" w:rsidRDefault="00CA4A0F">
      <w:pPr>
        <w:rPr>
          <w:lang w:val="ru-RU"/>
        </w:rPr>
      </w:pPr>
    </w:p>
    <w:p w:rsidR="00D77C1F" w:rsidRPr="00CA4A0F" w:rsidRDefault="00D77C1F">
      <w:pPr>
        <w:rPr>
          <w:lang w:val="ru-RU"/>
        </w:rPr>
      </w:pPr>
    </w:p>
    <w:sectPr w:rsidR="00D77C1F" w:rsidRPr="00CA4A0F" w:rsidSect="00754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649"/>
    <w:multiLevelType w:val="hybridMultilevel"/>
    <w:tmpl w:val="00006DF1"/>
    <w:lvl w:ilvl="0" w:tplc="00005A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6952">
      <w:start w:val="1"/>
      <w:numFmt w:val="bullet"/>
      <w:lvlText w:val="ООО"/>
      <w:lvlJc w:val="left"/>
      <w:pPr>
        <w:tabs>
          <w:tab w:val="num" w:pos="720"/>
        </w:tabs>
        <w:ind w:left="720" w:hanging="360"/>
      </w:pPr>
    </w:lvl>
    <w:lvl w:ilvl="1" w:tplc="00005F90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1BB"/>
    <w:multiLevelType w:val="hybridMultilevel"/>
    <w:tmpl w:val="000026E9"/>
    <w:lvl w:ilvl="0" w:tplc="000001E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1728"/>
    <w:rsid w:val="00055D43"/>
    <w:rsid w:val="001B1372"/>
    <w:rsid w:val="0024555A"/>
    <w:rsid w:val="00364DFE"/>
    <w:rsid w:val="006F67F0"/>
    <w:rsid w:val="00754EFC"/>
    <w:rsid w:val="007A2FF1"/>
    <w:rsid w:val="009D299D"/>
    <w:rsid w:val="00A74688"/>
    <w:rsid w:val="00A7588E"/>
    <w:rsid w:val="00AA1635"/>
    <w:rsid w:val="00B92088"/>
    <w:rsid w:val="00CA4A0F"/>
    <w:rsid w:val="00CC1728"/>
    <w:rsid w:val="00D57FDD"/>
    <w:rsid w:val="00D77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0F"/>
    <w:rPr>
      <w:rFonts w:ascii="Calibri" w:eastAsia="Times New Roman" w:hAnsi="Calibri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A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055D43"/>
    <w:pPr>
      <w:spacing w:after="0" w:line="240" w:lineRule="auto"/>
      <w:jc w:val="center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055D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link w:val="a7"/>
    <w:qFormat/>
    <w:rsid w:val="00055D43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2">
    <w:name w:val="Body Text Indent 2"/>
    <w:basedOn w:val="a"/>
    <w:link w:val="20"/>
    <w:rsid w:val="00055D43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55D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Без интервала Знак"/>
    <w:link w:val="a6"/>
    <w:locked/>
    <w:rsid w:val="00055D43"/>
    <w:rPr>
      <w:rFonts w:ascii="Calibri" w:eastAsia="Times New Roman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A0F"/>
    <w:rPr>
      <w:rFonts w:ascii="Calibri" w:eastAsia="Times New Roman" w:hAnsi="Calibri" w:cs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A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055D43"/>
    <w:pPr>
      <w:spacing w:after="0" w:line="240" w:lineRule="auto"/>
      <w:jc w:val="center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a5">
    <w:name w:val="Название Знак"/>
    <w:basedOn w:val="a0"/>
    <w:link w:val="a4"/>
    <w:rsid w:val="00055D4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link w:val="a7"/>
    <w:qFormat/>
    <w:rsid w:val="00055D43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paragraph" w:styleId="2">
    <w:name w:val="Body Text Indent 2"/>
    <w:basedOn w:val="a"/>
    <w:link w:val="20"/>
    <w:rsid w:val="00055D43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55D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Без интервала Знак"/>
    <w:link w:val="a6"/>
    <w:locked/>
    <w:rsid w:val="00055D43"/>
    <w:rPr>
      <w:rFonts w:ascii="Calibri" w:eastAsia="Times New Roman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УЧИТЕЛЬСКАЯ</cp:lastModifiedBy>
  <cp:revision>9</cp:revision>
  <cp:lastPrinted>2019-11-27T05:47:00Z</cp:lastPrinted>
  <dcterms:created xsi:type="dcterms:W3CDTF">2017-09-13T16:13:00Z</dcterms:created>
  <dcterms:modified xsi:type="dcterms:W3CDTF">2019-11-27T05:47:00Z</dcterms:modified>
</cp:coreProperties>
</file>