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B6" w:rsidRPr="008E2AD1" w:rsidRDefault="00661B47" w:rsidP="00EF2E6D">
      <w:pPr>
        <w:spacing w:after="0" w:line="240" w:lineRule="atLeast"/>
        <w:jc w:val="right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  <w:noProof/>
          <w:szCs w:val="20"/>
          <w:lang w:eastAsia="ru-RU"/>
        </w:rPr>
        <w:drawing>
          <wp:inline distT="0" distB="0" distL="0" distR="0">
            <wp:extent cx="1515119" cy="929817"/>
            <wp:effectExtent l="19050" t="0" r="8881" b="0"/>
            <wp:docPr id="2" name="Рисунок 1" descr="C:\Users\Цифровая среда\Desktop\скан1 —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фровая среда\Desktop\скан1 — копия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69" cy="93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B47" w:rsidRDefault="00661B47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:rsidR="00CA28B6" w:rsidRDefault="00661B47" w:rsidP="00661B47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                                                                       </w:t>
      </w:r>
      <w:r w:rsidR="00CA28B6"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План                                                                                                 </w:t>
      </w:r>
    </w:p>
    <w:p w:rsidR="00CA28B6" w:rsidRPr="00A935CB" w:rsidRDefault="00CA28B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  <w:r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        мероприятий по профилактике экстремиз</w:t>
      </w: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ма и терроризма </w:t>
      </w:r>
      <w:r w:rsidR="00A73F1D">
        <w:rPr>
          <w:rFonts w:ascii="Times New Roman" w:eastAsia="SimSun" w:hAnsi="Times New Roman"/>
          <w:b/>
          <w:sz w:val="24"/>
          <w:szCs w:val="24"/>
          <w:lang w:eastAsia="zh-CN" w:bidi="hi-IN"/>
        </w:rPr>
        <w:t>на 2022-2023</w:t>
      </w:r>
      <w:bookmarkStart w:id="0" w:name="_GoBack"/>
      <w:bookmarkEnd w:id="0"/>
      <w:r w:rsidRPr="00A935CB">
        <w:rPr>
          <w:rFonts w:ascii="Times New Roman" w:eastAsia="SimSun" w:hAnsi="Times New Roman"/>
          <w:b/>
          <w:sz w:val="24"/>
          <w:szCs w:val="24"/>
          <w:lang w:eastAsia="zh-CN" w:bidi="hi-IN"/>
        </w:rPr>
        <w:t xml:space="preserve"> учебный год</w:t>
      </w:r>
    </w:p>
    <w:p w:rsidR="00CA28B6" w:rsidRPr="00A935CB" w:rsidRDefault="00CA28B6" w:rsidP="00CA28B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W w:w="10305" w:type="dxa"/>
        <w:tblInd w:w="-6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41"/>
        <w:gridCol w:w="5391"/>
        <w:gridCol w:w="520"/>
        <w:gridCol w:w="1162"/>
        <w:gridCol w:w="604"/>
        <w:gridCol w:w="1887"/>
      </w:tblGrid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                                        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Ознакомление с планом мероприятий по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br/>
              <w:t>противодействию экстремизма на учебный год.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.п</w:t>
            </w:r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 ВР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Инструктаж работников школы по противодействию терроризму.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один раз в четверть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.д</w:t>
            </w:r>
            <w:proofErr w:type="spellEnd"/>
            <w:proofErr w:type="gramEnd"/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Распространение памяток, методических инструкций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.р</w:t>
            </w:r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Усиление пропускного режима.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 за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Завхоз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Дежурство педагогов, членов администрации.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дежурные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Регулярный, ежедневный обход зданий, помещений.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Сторож, завхоз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Обновление наглядной профилактической агитации.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spellEnd"/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 по ВР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II. Мероприятия с учащимися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-«Мир без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конфронтаций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. Учимся решать конфликты»;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-«Учимся жить в многоликом мире»;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-«Толерантность - дорога к миру».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1 раз в четверть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мероприятий в рамках « День защиты детей»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 xml:space="preserve">Май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Открытые уроки по ОБЖ.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Мероприятия, посвященные Дню народного единства.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Беседы: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-« Подрастающее поколение  - за культуру мира, против  терроризма»(9-11кл)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 « Будьте бдительны»(7-8кл)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-« Терроризм - зло против человечества»(5-6кл)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 « Национальность без границ».(1-4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lastRenderedPageBreak/>
              <w:t>ноябрь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lastRenderedPageBreak/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lastRenderedPageBreak/>
              <w:t>9.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Уроки права « Конституция РФ 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межэтнических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отношениях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». 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Учитель истории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Педагог ОБЖ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обществознания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информационных часов (минуток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)п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 экстремистским молодежным организациям.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.п</w:t>
            </w:r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 ВР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III. Мероприятия с родителями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родительских всеобучей по данной теме. 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 по обеспечению безопасности детей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IV. Мероприятия совместно с субъектами профилактики</w:t>
            </w:r>
          </w:p>
        </w:tc>
      </w:tr>
      <w:tr w:rsidR="00CA28B6" w:rsidRPr="00A935CB" w:rsidTr="00CA28B6">
        <w:trPr>
          <w:trHeight w:val="1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1. 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4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</w:tbl>
    <w:p w:rsidR="00CA28B6" w:rsidRPr="00A935CB" w:rsidRDefault="00CA28B6" w:rsidP="00CA28B6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CA28B6" w:rsidRPr="00A935CB" w:rsidRDefault="00CA28B6" w:rsidP="00CA28B6">
      <w:pPr>
        <w:rPr>
          <w:rFonts w:ascii="Times New Roman" w:hAnsi="Times New Roman"/>
          <w:sz w:val="24"/>
          <w:szCs w:val="24"/>
        </w:rPr>
      </w:pPr>
    </w:p>
    <w:p w:rsidR="00D55C13" w:rsidRDefault="00D55C13"/>
    <w:sectPr w:rsidR="00D55C13" w:rsidSect="0094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5D8"/>
    <w:rsid w:val="003075D8"/>
    <w:rsid w:val="00661B47"/>
    <w:rsid w:val="00941F83"/>
    <w:rsid w:val="00A73F1D"/>
    <w:rsid w:val="00CA28B6"/>
    <w:rsid w:val="00D55C13"/>
    <w:rsid w:val="00EF2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Цифровая среда</cp:lastModifiedBy>
  <cp:revision>6</cp:revision>
  <dcterms:created xsi:type="dcterms:W3CDTF">2022-04-07T09:41:00Z</dcterms:created>
  <dcterms:modified xsi:type="dcterms:W3CDTF">2023-02-08T10:12:00Z</dcterms:modified>
</cp:coreProperties>
</file>