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420"/>
        <w:tblW w:w="0" w:type="auto"/>
        <w:tblLook w:val="01E0"/>
      </w:tblPr>
      <w:tblGrid>
        <w:gridCol w:w="5563"/>
        <w:gridCol w:w="4008"/>
      </w:tblGrid>
      <w:tr w:rsidR="00D53B52" w:rsidRPr="00D53B52" w:rsidTr="006900BC">
        <w:tc>
          <w:tcPr>
            <w:tcW w:w="4785" w:type="dxa"/>
          </w:tcPr>
          <w:p w:rsidR="00D53B52" w:rsidRPr="00D53B52" w:rsidRDefault="00D53B52" w:rsidP="006900BC">
            <w:pPr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>Согласовано</w:t>
            </w:r>
          </w:p>
          <w:p w:rsidR="00D53B52" w:rsidRPr="00D53B52" w:rsidRDefault="00D53B52" w:rsidP="006900BC">
            <w:pPr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>с профсоюзной организацией</w:t>
            </w:r>
          </w:p>
          <w:p w:rsidR="00D53B52" w:rsidRPr="00D53B52" w:rsidRDefault="00D53B52" w:rsidP="006900BC">
            <w:pPr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</w:p>
          <w:p w:rsidR="00D53B52" w:rsidRPr="00D53B52" w:rsidRDefault="00D53B52" w:rsidP="006900BC">
            <w:pPr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 xml:space="preserve">ПРЕДСЕДАТЕЛЬ:_______________Л.А.Шитова </w:t>
            </w:r>
          </w:p>
        </w:tc>
        <w:tc>
          <w:tcPr>
            <w:tcW w:w="4786" w:type="dxa"/>
          </w:tcPr>
          <w:p w:rsidR="00D53B52" w:rsidRPr="00D53B52" w:rsidRDefault="00D53B52" w:rsidP="006900BC">
            <w:pPr>
              <w:jc w:val="right"/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>Утверждено</w:t>
            </w:r>
          </w:p>
          <w:p w:rsidR="00D53B52" w:rsidRPr="00D53B52" w:rsidRDefault="00D53B52" w:rsidP="006900BC">
            <w:pPr>
              <w:jc w:val="right"/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>Директор  школы</w:t>
            </w:r>
          </w:p>
          <w:p w:rsidR="00D53B52" w:rsidRPr="00D53B52" w:rsidRDefault="00D53B52" w:rsidP="006900BC">
            <w:pPr>
              <w:jc w:val="right"/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</w:pPr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>______________Богданова Т.</w:t>
            </w:r>
            <w:proofErr w:type="gramStart"/>
            <w:r w:rsidRPr="00D53B52">
              <w:rPr>
                <w:rFonts w:ascii="Times New Roman" w:hAnsi="Times New Roman" w:cs="Times New Roman"/>
                <w:b/>
                <w:i/>
                <w:caps/>
                <w:color w:val="000000"/>
                <w:sz w:val="24"/>
                <w:szCs w:val="24"/>
              </w:rPr>
              <w:t>В</w:t>
            </w:r>
            <w:proofErr w:type="gramEnd"/>
          </w:p>
        </w:tc>
      </w:tr>
    </w:tbl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53B52" w:rsidRPr="00D53B52" w:rsidRDefault="00D53B52" w:rsidP="00D53B52">
      <w:pPr>
        <w:pStyle w:val="1"/>
        <w:rPr>
          <w:szCs w:val="24"/>
        </w:rPr>
      </w:pPr>
      <w:r w:rsidRPr="00D53B52">
        <w:rPr>
          <w:szCs w:val="24"/>
        </w:rPr>
        <w:t>положение</w:t>
      </w: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о СТИМУЛИРУЮЩИХ ВЫПЛАТАХ работникАМ </w:t>
      </w: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Муниципального казенного  общеобразовательного учреждения</w:t>
      </w: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средняя общеобразовательная школа п.КУбово </w:t>
      </w:r>
    </w:p>
    <w:p w:rsidR="00D53B52" w:rsidRPr="00D53B52" w:rsidRDefault="00D53B52" w:rsidP="00D53B52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53B5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ПУДОЖСКОГО РАЙОНА Республики Карелия</w:t>
      </w:r>
    </w:p>
    <w:p w:rsidR="00D53B52" w:rsidRPr="00D53B52" w:rsidRDefault="00D53B52" w:rsidP="00D53B52">
      <w:pPr>
        <w:pStyle w:val="Default"/>
        <w:ind w:firstLine="708"/>
        <w:jc w:val="both"/>
      </w:pPr>
    </w:p>
    <w:p w:rsidR="00D53B52" w:rsidRPr="00D53B52" w:rsidRDefault="00D53B52" w:rsidP="00D53B52">
      <w:pPr>
        <w:pStyle w:val="Default"/>
        <w:ind w:firstLine="708"/>
        <w:jc w:val="both"/>
      </w:pPr>
      <w:r w:rsidRPr="00D53B52">
        <w:t xml:space="preserve">Стимулирующие выплаты устанавливаются для директора МОУ СОШ </w:t>
      </w:r>
      <w:proofErr w:type="spellStart"/>
      <w:r w:rsidRPr="00D53B52">
        <w:t>п</w:t>
      </w:r>
      <w:proofErr w:type="gramStart"/>
      <w:r w:rsidRPr="00D53B52">
        <w:t>.К</w:t>
      </w:r>
      <w:proofErr w:type="gramEnd"/>
      <w:r w:rsidRPr="00D53B52">
        <w:t>убово</w:t>
      </w:r>
      <w:proofErr w:type="spellEnd"/>
      <w:r w:rsidRPr="00D53B52">
        <w:t xml:space="preserve">, заместителей директора и главного бухгалтера в процентах к окладам или в абсолютных размерах, если иное не установлено федеральными законами. </w:t>
      </w:r>
    </w:p>
    <w:p w:rsidR="00D53B52" w:rsidRPr="00D53B52" w:rsidRDefault="00D53B52" w:rsidP="00D53B52">
      <w:pPr>
        <w:pStyle w:val="a3"/>
        <w:ind w:firstLine="708"/>
        <w:jc w:val="both"/>
        <w:rPr>
          <w:color w:val="000000"/>
        </w:rPr>
      </w:pPr>
      <w:r w:rsidRPr="00D53B52">
        <w:rPr>
          <w:color w:val="000000"/>
        </w:rPr>
        <w:t xml:space="preserve">Стимулирующие выплаты для </w:t>
      </w:r>
      <w:r w:rsidRPr="00D53B52">
        <w:t xml:space="preserve">директора МОУ СОШ </w:t>
      </w:r>
      <w:r w:rsidRPr="00D53B52">
        <w:rPr>
          <w:color w:val="000000"/>
        </w:rPr>
        <w:t xml:space="preserve">п. </w:t>
      </w:r>
      <w:proofErr w:type="spellStart"/>
      <w:r w:rsidRPr="00D53B52">
        <w:rPr>
          <w:color w:val="000000"/>
        </w:rPr>
        <w:t>Кубово</w:t>
      </w:r>
      <w:proofErr w:type="spellEnd"/>
      <w:r w:rsidRPr="00D53B52">
        <w:rPr>
          <w:color w:val="000000"/>
        </w:rPr>
        <w:t xml:space="preserve"> </w:t>
      </w:r>
      <w:r w:rsidRPr="00D53B52">
        <w:t xml:space="preserve">устанавливаются Главой администрации </w:t>
      </w:r>
      <w:proofErr w:type="spellStart"/>
      <w:r w:rsidRPr="00D53B52">
        <w:t>Пудожского</w:t>
      </w:r>
      <w:proofErr w:type="spellEnd"/>
      <w:r w:rsidRPr="00D53B52">
        <w:t xml:space="preserve"> муниципального района</w:t>
      </w:r>
      <w:r w:rsidRPr="00D53B52">
        <w:rPr>
          <w:color w:val="000000"/>
        </w:rPr>
        <w:t xml:space="preserve">. </w:t>
      </w:r>
    </w:p>
    <w:p w:rsidR="00D53B52" w:rsidRPr="00D53B52" w:rsidRDefault="00D53B52" w:rsidP="00D53B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3B52" w:rsidRPr="00D53B52" w:rsidRDefault="00D53B52" w:rsidP="00D53B5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>Стимулирующие выплаты производятся:</w:t>
      </w:r>
    </w:p>
    <w:p w:rsidR="00D53B52" w:rsidRPr="00D53B52" w:rsidRDefault="00D53B52" w:rsidP="00D53B5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>за интенсивность и высокие результаты работы;</w:t>
      </w:r>
    </w:p>
    <w:p w:rsidR="00D53B52" w:rsidRPr="00D53B52" w:rsidRDefault="00D53B52" w:rsidP="00D53B5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>за качество выполняемой работы;</w:t>
      </w:r>
    </w:p>
    <w:p w:rsidR="00D53B52" w:rsidRPr="00D53B52" w:rsidRDefault="00D53B52" w:rsidP="00D53B5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>по итогам работы, (месяц, квартал, год и т.д.), по итогам выполнения особо важных и срочных работ (приложение 1);</w:t>
      </w:r>
    </w:p>
    <w:p w:rsidR="00D53B52" w:rsidRPr="00D53B52" w:rsidRDefault="00D53B52" w:rsidP="00D53B5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в иных случаях, установленных Правительством Республики Карелия.</w:t>
      </w:r>
    </w:p>
    <w:p w:rsidR="00D53B52" w:rsidRPr="00D53B52" w:rsidRDefault="00D53B52" w:rsidP="00D53B5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 xml:space="preserve">по согласованию с Управляющим советом школы, на основании Положения об установлении стимулирующих выплат работникам МКОУ СОШ </w:t>
      </w:r>
      <w:proofErr w:type="spellStart"/>
      <w:r w:rsidRPr="00D53B52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Start"/>
      <w:r w:rsidRPr="00D53B52">
        <w:rPr>
          <w:rFonts w:ascii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D53B52">
        <w:rPr>
          <w:rFonts w:ascii="Times New Roman" w:hAnsi="Times New Roman" w:cs="Times New Roman"/>
          <w:color w:val="000000"/>
          <w:sz w:val="24"/>
          <w:szCs w:val="24"/>
        </w:rPr>
        <w:t>убово</w:t>
      </w:r>
      <w:proofErr w:type="spellEnd"/>
      <w:r w:rsidRPr="00D53B52">
        <w:rPr>
          <w:rFonts w:ascii="Times New Roman" w:hAnsi="Times New Roman" w:cs="Times New Roman"/>
          <w:color w:val="000000"/>
          <w:sz w:val="24"/>
          <w:szCs w:val="24"/>
        </w:rPr>
        <w:t xml:space="preserve">  и порядка его использования.</w:t>
      </w:r>
    </w:p>
    <w:p w:rsidR="00D53B52" w:rsidRPr="00D53B52" w:rsidRDefault="00D53B52" w:rsidP="00D53B52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 xml:space="preserve"> Размеры стимулирующих выплат, а также порядок их установления, определяются коллективным договором, локальным нормативным актом в соответствии с нормативными правовыми актами Российской Федерации, Республики Карелия, органов </w:t>
      </w:r>
      <w:r w:rsidRPr="00D53B5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местного самоуправления </w:t>
      </w:r>
      <w:proofErr w:type="spellStart"/>
      <w:r w:rsidRPr="00D53B52">
        <w:rPr>
          <w:rFonts w:ascii="Times New Roman" w:hAnsi="Times New Roman" w:cs="Times New Roman"/>
          <w:color w:val="000000"/>
          <w:sz w:val="24"/>
          <w:szCs w:val="24"/>
        </w:rPr>
        <w:t>Пудожского</w:t>
      </w:r>
      <w:proofErr w:type="spellEnd"/>
      <w:r w:rsidRPr="00D53B52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 учетом мнения представительного органа работников.</w:t>
      </w:r>
    </w:p>
    <w:p w:rsidR="00D53B52" w:rsidRPr="00D53B52" w:rsidRDefault="00D53B52" w:rsidP="00D53B52">
      <w:pPr>
        <w:pStyle w:val="Default"/>
        <w:jc w:val="center"/>
      </w:pPr>
    </w:p>
    <w:p w:rsidR="00D53B52" w:rsidRPr="00D53B52" w:rsidRDefault="00D53B52" w:rsidP="00D53B52">
      <w:pPr>
        <w:pStyle w:val="Default"/>
        <w:jc w:val="center"/>
      </w:pPr>
      <w:r w:rsidRPr="00D53B52">
        <w:t xml:space="preserve">Регламент распределения стимулирующей части </w:t>
      </w:r>
    </w:p>
    <w:p w:rsidR="00D53B52" w:rsidRPr="00D53B52" w:rsidRDefault="00D53B52" w:rsidP="00D53B52">
      <w:pPr>
        <w:pStyle w:val="Default"/>
        <w:jc w:val="center"/>
      </w:pPr>
      <w:r w:rsidRPr="00D53B52">
        <w:t xml:space="preserve">работникам МКОУ СОШ </w:t>
      </w:r>
      <w:proofErr w:type="spellStart"/>
      <w:r w:rsidRPr="00D53B52">
        <w:t>п</w:t>
      </w:r>
      <w:proofErr w:type="gramStart"/>
      <w:r w:rsidRPr="00D53B52">
        <w:t>.К</w:t>
      </w:r>
      <w:proofErr w:type="gramEnd"/>
      <w:r w:rsidRPr="00D53B52">
        <w:t>убово</w:t>
      </w:r>
      <w:proofErr w:type="spellEnd"/>
    </w:p>
    <w:p w:rsidR="00D53B52" w:rsidRPr="00D53B52" w:rsidRDefault="00D53B52" w:rsidP="00D53B52">
      <w:pPr>
        <w:pStyle w:val="Default"/>
        <w:jc w:val="both"/>
      </w:pPr>
    </w:p>
    <w:p w:rsidR="00D53B52" w:rsidRPr="00D53B52" w:rsidRDefault="00D53B52" w:rsidP="00D53B52">
      <w:pPr>
        <w:pStyle w:val="Default"/>
        <w:jc w:val="both"/>
      </w:pPr>
      <w:r w:rsidRPr="00D53B52">
        <w:tab/>
        <w:t xml:space="preserve"> Распределение стимулирующих выплат директору школы осуществляется с участием органа общественно-государственного управления, создаваемого при Главе администрации </w:t>
      </w:r>
      <w:proofErr w:type="spellStart"/>
      <w:r w:rsidRPr="00D53B52">
        <w:t>Пудожского</w:t>
      </w:r>
      <w:proofErr w:type="spellEnd"/>
      <w:r w:rsidRPr="00D53B52">
        <w:t xml:space="preserve"> муниципального района. </w:t>
      </w:r>
    </w:p>
    <w:p w:rsidR="00D53B52" w:rsidRPr="00D53B52" w:rsidRDefault="00D53B52" w:rsidP="00D53B52">
      <w:pPr>
        <w:pStyle w:val="Default"/>
        <w:ind w:firstLine="708"/>
        <w:jc w:val="both"/>
      </w:pPr>
      <w:r w:rsidRPr="00D53B52">
        <w:t xml:space="preserve"> Распределение стимулирующих выплат работникам МКОУ СОШ </w:t>
      </w:r>
      <w:proofErr w:type="spellStart"/>
      <w:r w:rsidRPr="00D53B52">
        <w:t>п</w:t>
      </w:r>
      <w:proofErr w:type="gramStart"/>
      <w:r w:rsidRPr="00D53B52">
        <w:t>.К</w:t>
      </w:r>
      <w:proofErr w:type="gramEnd"/>
      <w:r w:rsidRPr="00D53B52">
        <w:t>убово</w:t>
      </w:r>
      <w:proofErr w:type="spellEnd"/>
      <w:r w:rsidRPr="00D53B52">
        <w:t xml:space="preserve"> осуществляется с участием Управляющего совета школы. </w:t>
      </w:r>
    </w:p>
    <w:p w:rsidR="00D53B52" w:rsidRPr="00D53B52" w:rsidRDefault="00D53B52" w:rsidP="00D53B52">
      <w:pPr>
        <w:pStyle w:val="Default"/>
        <w:ind w:firstLine="708"/>
        <w:jc w:val="both"/>
      </w:pPr>
      <w:r w:rsidRPr="00D53B52">
        <w:t xml:space="preserve"> С целью осуществления работникам стимулирующих выплат МКОУ СОШ </w:t>
      </w:r>
      <w:proofErr w:type="spellStart"/>
      <w:r w:rsidRPr="00D53B52">
        <w:t>п</w:t>
      </w:r>
      <w:proofErr w:type="gramStart"/>
      <w:r w:rsidRPr="00D53B52">
        <w:t>.К</w:t>
      </w:r>
      <w:proofErr w:type="gramEnd"/>
      <w:r w:rsidRPr="00D53B52">
        <w:t>убово</w:t>
      </w:r>
      <w:proofErr w:type="spellEnd"/>
      <w:r w:rsidRPr="00D53B52">
        <w:t xml:space="preserve"> могут направляться средства на оплату труда, формируемые за счет бюджетных ассигнований бюджета Республики Карелия. При этом</w:t>
      </w:r>
      <w:proofErr w:type="gramStart"/>
      <w:r w:rsidRPr="00D53B52">
        <w:t>,</w:t>
      </w:r>
      <w:proofErr w:type="gramEnd"/>
      <w:r w:rsidRPr="00D53B52">
        <w:t xml:space="preserve"> с 1 января 2010 года –  не менее 30 процентов. </w:t>
      </w:r>
    </w:p>
    <w:p w:rsidR="00D53B52" w:rsidRPr="00D53B52" w:rsidRDefault="00D53B52" w:rsidP="00D53B52">
      <w:pPr>
        <w:pStyle w:val="Default"/>
        <w:ind w:firstLine="708"/>
        <w:jc w:val="both"/>
      </w:pPr>
      <w:r w:rsidRPr="00D53B52">
        <w:t xml:space="preserve">На стимулирующие выплаты директору школы в фонде оплате труда МКОУ СОШ </w:t>
      </w:r>
      <w:proofErr w:type="spellStart"/>
      <w:r w:rsidRPr="00D53B52">
        <w:t>п</w:t>
      </w:r>
      <w:proofErr w:type="gramStart"/>
      <w:r w:rsidRPr="00D53B52">
        <w:t>.К</w:t>
      </w:r>
      <w:proofErr w:type="gramEnd"/>
      <w:r w:rsidRPr="00D53B52">
        <w:t>убово</w:t>
      </w:r>
      <w:proofErr w:type="spellEnd"/>
      <w:r w:rsidRPr="00D53B52">
        <w:t xml:space="preserve"> предусматривается до 5 должностных окладов руководителя, но не более 5% лимитов бюджетных обязательств, предусмотренных на оплату труда работников.</w:t>
      </w:r>
    </w:p>
    <w:p w:rsidR="00D53B52" w:rsidRPr="00D53B52" w:rsidRDefault="00D53B52" w:rsidP="00D53B52">
      <w:pPr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53B52">
        <w:rPr>
          <w:rFonts w:ascii="Times New Roman" w:hAnsi="Times New Roman" w:cs="Times New Roman"/>
          <w:b/>
          <w:sz w:val="24"/>
          <w:szCs w:val="24"/>
        </w:rPr>
        <w:t xml:space="preserve">Доплаты в </w:t>
      </w:r>
      <w:proofErr w:type="gramStart"/>
      <w:r w:rsidRPr="00D53B52">
        <w:rPr>
          <w:rFonts w:ascii="Times New Roman" w:hAnsi="Times New Roman" w:cs="Times New Roman"/>
          <w:b/>
          <w:sz w:val="24"/>
          <w:szCs w:val="24"/>
        </w:rPr>
        <w:t>штатном</w:t>
      </w:r>
      <w:proofErr w:type="gramEnd"/>
      <w:r w:rsidRPr="00D53B52">
        <w:rPr>
          <w:rFonts w:ascii="Times New Roman" w:hAnsi="Times New Roman" w:cs="Times New Roman"/>
          <w:b/>
          <w:sz w:val="24"/>
          <w:szCs w:val="24"/>
        </w:rPr>
        <w:t>:</w:t>
      </w:r>
    </w:p>
    <w:p w:rsidR="00D53B52" w:rsidRPr="00D53B52" w:rsidRDefault="00D53B52" w:rsidP="00D53B5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руководителям МО за организацию методической работы, участие в проверках документации  – до 5% от оклада 10100р.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за категорию: 1 категория – 10%, высшая категория – 25%.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за  интенсивность –  до 10%.</w:t>
      </w:r>
    </w:p>
    <w:p w:rsidR="00D53B52" w:rsidRPr="00D53B52" w:rsidRDefault="00D53B52" w:rsidP="00D53B52">
      <w:pPr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за выполнение функций классного руководителя из расчета 1000 рублей  за 14 чел.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за работу в классе комплекте –  3%</w:t>
      </w:r>
    </w:p>
    <w:p w:rsidR="00D53B52" w:rsidRPr="00D53B52" w:rsidRDefault="00D53B52" w:rsidP="00D53B52">
      <w:pPr>
        <w:spacing w:line="36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53B52" w:rsidRPr="00D53B52" w:rsidRDefault="00D53B52" w:rsidP="00D53B5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53B52">
        <w:rPr>
          <w:rFonts w:ascii="Times New Roman" w:hAnsi="Times New Roman" w:cs="Times New Roman"/>
          <w:b/>
          <w:sz w:val="24"/>
          <w:szCs w:val="24"/>
        </w:rPr>
        <w:t>Доплаты по приказу директора:</w:t>
      </w:r>
    </w:p>
    <w:p w:rsidR="00D53B52" w:rsidRPr="00D53B52" w:rsidRDefault="00D53B52" w:rsidP="00D53B52">
      <w:pPr>
        <w:rPr>
          <w:rFonts w:ascii="Times New Roman" w:hAnsi="Times New Roman" w:cs="Times New Roman"/>
          <w:b/>
          <w:sz w:val="24"/>
          <w:szCs w:val="24"/>
        </w:rPr>
      </w:pP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 xml:space="preserve">Доплата за расширенную зону работы (ведение работы с опекунами, трудными подростками, оформление документов на выплату льгот </w:t>
      </w:r>
      <w:proofErr w:type="spellStart"/>
      <w:r w:rsidRPr="00D53B5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D53B52">
        <w:rPr>
          <w:rFonts w:ascii="Times New Roman" w:hAnsi="Times New Roman" w:cs="Times New Roman"/>
          <w:sz w:val="24"/>
          <w:szCs w:val="24"/>
        </w:rPr>
        <w:t>. работникам, оформление документов, организацию работы социальной столовой, за организацию работы летнего оздоровительного лагеря, выполнение обязанностей лаборанта кабинета химии, наставничество)- до 20%.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за создание, обновление и поддержку сайт</w:t>
      </w:r>
      <w:proofErr w:type="gramStart"/>
      <w:r w:rsidRPr="00D53B5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D53B52">
        <w:rPr>
          <w:rFonts w:ascii="Times New Roman" w:hAnsi="Times New Roman" w:cs="Times New Roman"/>
          <w:sz w:val="24"/>
          <w:szCs w:val="24"/>
        </w:rPr>
        <w:t xml:space="preserve"> до 20%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 оператору КПМО – 2 % (от оклада учителя 10100р)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за сопровождение детей в столовую(1-4кл.) – 5%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sz w:val="24"/>
          <w:szCs w:val="24"/>
        </w:rPr>
        <w:t>Доплата учителю и классному руководителю за организацию проектной деятельности, участие в конкурсах, соревнованиях, олимпиадах, фестивалях – до 15% в зависимости от уровня и результатов (победители, призеры, лауреаты) с согласования тарификационной комиссией.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>Доплата за приоритет предмета (русский, математика, начальные классы) – до 10%.</w:t>
      </w:r>
    </w:p>
    <w:p w:rsidR="00D53B52" w:rsidRPr="00D53B52" w:rsidRDefault="00D53B52" w:rsidP="00D53B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53B52">
        <w:rPr>
          <w:rFonts w:ascii="Times New Roman" w:hAnsi="Times New Roman" w:cs="Times New Roman"/>
          <w:color w:val="000000"/>
          <w:sz w:val="24"/>
          <w:szCs w:val="24"/>
        </w:rPr>
        <w:t>Доплата за выслугу лет до - 10% от оклада.</w:t>
      </w:r>
    </w:p>
    <w:p w:rsidR="00E24BB2" w:rsidRPr="00D53B52" w:rsidRDefault="00E24BB2">
      <w:pPr>
        <w:rPr>
          <w:rFonts w:ascii="Times New Roman" w:hAnsi="Times New Roman" w:cs="Times New Roman"/>
          <w:sz w:val="24"/>
          <w:szCs w:val="24"/>
        </w:rPr>
      </w:pPr>
    </w:p>
    <w:sectPr w:rsidR="00E24BB2" w:rsidRPr="00D53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35A9A"/>
    <w:multiLevelType w:val="hybridMultilevel"/>
    <w:tmpl w:val="0388D63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53B52"/>
    <w:rsid w:val="00D53B52"/>
    <w:rsid w:val="00E2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3B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color w:val="000000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B52"/>
    <w:rPr>
      <w:rFonts w:ascii="Times New Roman" w:eastAsia="Times New Roman" w:hAnsi="Times New Roman" w:cs="Times New Roman"/>
      <w:b/>
      <w:caps/>
      <w:color w:val="000000"/>
      <w:sz w:val="24"/>
      <w:szCs w:val="28"/>
    </w:rPr>
  </w:style>
  <w:style w:type="paragraph" w:customStyle="1" w:styleId="a3">
    <w:name w:val="......."/>
    <w:basedOn w:val="Default"/>
    <w:next w:val="Default"/>
    <w:rsid w:val="00D53B52"/>
    <w:rPr>
      <w:color w:val="auto"/>
    </w:rPr>
  </w:style>
  <w:style w:type="paragraph" w:customStyle="1" w:styleId="Default">
    <w:name w:val="Default"/>
    <w:rsid w:val="00D53B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2017-09-07T13:19:00Z</dcterms:created>
  <dcterms:modified xsi:type="dcterms:W3CDTF">2017-09-07T13:20:00Z</dcterms:modified>
</cp:coreProperties>
</file>