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0D" w:rsidRPr="0037340D" w:rsidRDefault="0037340D" w:rsidP="0037340D">
      <w:pPr>
        <w:shd w:val="clear" w:color="auto" w:fill="FFFFFF"/>
        <w:spacing w:after="0" w:line="240" w:lineRule="auto"/>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color w:val="000000"/>
          <w:sz w:val="36"/>
          <w:szCs w:val="36"/>
          <w:lang w:eastAsia="ru-RU"/>
        </w:rPr>
        <w:t>«Обучение</w:t>
      </w:r>
      <w:r w:rsidRPr="0037340D">
        <w:rPr>
          <w:rFonts w:ascii="Segoe UI" w:eastAsia="Times New Roman" w:hAnsi="Segoe UI" w:cs="Segoe UI"/>
          <w:b/>
          <w:bCs/>
          <w:color w:val="000000"/>
          <w:sz w:val="36"/>
          <w:szCs w:val="36"/>
          <w:lang w:eastAsia="ru-RU"/>
        </w:rPr>
        <w:t> </w:t>
      </w:r>
      <w:r w:rsidRPr="0037340D">
        <w:rPr>
          <w:rFonts w:ascii="Open Sans" w:eastAsia="Times New Roman" w:hAnsi="Open Sans" w:cs="Times New Roman"/>
          <w:b/>
          <w:bCs/>
          <w:color w:val="000000"/>
          <w:sz w:val="36"/>
          <w:szCs w:val="36"/>
          <w:lang w:eastAsia="ru-RU"/>
        </w:rPr>
        <w:t>технике</w:t>
      </w:r>
      <w:r w:rsidRPr="0037340D">
        <w:rPr>
          <w:rFonts w:ascii="Segoe UI" w:eastAsia="Times New Roman" w:hAnsi="Segoe UI" w:cs="Segoe UI"/>
          <w:b/>
          <w:bCs/>
          <w:color w:val="000000"/>
          <w:sz w:val="36"/>
          <w:szCs w:val="36"/>
          <w:lang w:eastAsia="ru-RU"/>
        </w:rPr>
        <w:t> </w:t>
      </w:r>
      <w:r w:rsidRPr="0037340D">
        <w:rPr>
          <w:rFonts w:ascii="Open Sans" w:eastAsia="Times New Roman" w:hAnsi="Open Sans" w:cs="Times New Roman"/>
          <w:b/>
          <w:bCs/>
          <w:color w:val="000000"/>
          <w:sz w:val="36"/>
          <w:szCs w:val="36"/>
          <w:lang w:eastAsia="ru-RU"/>
        </w:rPr>
        <w:t>приема</w:t>
      </w:r>
      <w:r w:rsidRPr="0037340D">
        <w:rPr>
          <w:rFonts w:ascii="Segoe UI" w:eastAsia="Times New Roman" w:hAnsi="Segoe UI" w:cs="Segoe UI"/>
          <w:b/>
          <w:bCs/>
          <w:color w:val="000000"/>
          <w:sz w:val="36"/>
          <w:szCs w:val="36"/>
          <w:lang w:eastAsia="ru-RU"/>
        </w:rPr>
        <w:t> </w:t>
      </w:r>
      <w:r w:rsidRPr="0037340D">
        <w:rPr>
          <w:rFonts w:ascii="Open Sans" w:eastAsia="Times New Roman" w:hAnsi="Open Sans" w:cs="Times New Roman"/>
          <w:b/>
          <w:bCs/>
          <w:color w:val="000000"/>
          <w:sz w:val="36"/>
          <w:szCs w:val="36"/>
          <w:lang w:eastAsia="ru-RU"/>
        </w:rPr>
        <w:t>и</w:t>
      </w:r>
      <w:r w:rsidRPr="0037340D">
        <w:rPr>
          <w:rFonts w:ascii="Segoe UI" w:eastAsia="Times New Roman" w:hAnsi="Segoe UI" w:cs="Segoe UI"/>
          <w:b/>
          <w:bCs/>
          <w:color w:val="000000"/>
          <w:sz w:val="36"/>
          <w:szCs w:val="36"/>
          <w:lang w:eastAsia="ru-RU"/>
        </w:rPr>
        <w:t> </w:t>
      </w:r>
      <w:r w:rsidRPr="0037340D">
        <w:rPr>
          <w:rFonts w:ascii="Open Sans" w:eastAsia="Times New Roman" w:hAnsi="Open Sans" w:cs="Times New Roman"/>
          <w:b/>
          <w:bCs/>
          <w:color w:val="000000"/>
          <w:sz w:val="36"/>
          <w:szCs w:val="36"/>
          <w:lang w:eastAsia="ru-RU"/>
        </w:rPr>
        <w:t>передачи</w:t>
      </w:r>
    </w:p>
    <w:p w:rsidR="0037340D" w:rsidRPr="0037340D" w:rsidRDefault="0037340D" w:rsidP="0037340D">
      <w:pPr>
        <w:shd w:val="clear" w:color="auto" w:fill="FFFFFF"/>
        <w:spacing w:after="0" w:line="240" w:lineRule="auto"/>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b/>
          <w:bCs/>
          <w:color w:val="000000"/>
          <w:sz w:val="36"/>
          <w:szCs w:val="36"/>
          <w:lang w:eastAsia="ru-RU"/>
        </w:rPr>
        <w:t>мяча</w:t>
      </w:r>
      <w:r w:rsidRPr="0037340D">
        <w:rPr>
          <w:rFonts w:ascii="Segoe UI" w:eastAsia="Times New Roman" w:hAnsi="Segoe UI" w:cs="Segoe UI"/>
          <w:b/>
          <w:bCs/>
          <w:color w:val="000000"/>
          <w:sz w:val="36"/>
          <w:szCs w:val="36"/>
          <w:lang w:eastAsia="ru-RU"/>
        </w:rPr>
        <w:t> </w:t>
      </w:r>
      <w:r w:rsidRPr="0037340D">
        <w:rPr>
          <w:rFonts w:ascii="Open Sans" w:eastAsia="Times New Roman" w:hAnsi="Open Sans" w:cs="Times New Roman"/>
          <w:b/>
          <w:bCs/>
          <w:color w:val="000000"/>
          <w:sz w:val="36"/>
          <w:szCs w:val="36"/>
          <w:lang w:eastAsia="ru-RU"/>
        </w:rPr>
        <w:t>снизу</w:t>
      </w:r>
      <w:r w:rsidRPr="0037340D">
        <w:rPr>
          <w:rFonts w:ascii="Segoe UI" w:eastAsia="Times New Roman" w:hAnsi="Segoe UI" w:cs="Segoe UI"/>
          <w:b/>
          <w:bCs/>
          <w:color w:val="000000"/>
          <w:sz w:val="36"/>
          <w:szCs w:val="36"/>
          <w:lang w:eastAsia="ru-RU"/>
        </w:rPr>
        <w:t> </w:t>
      </w:r>
      <w:r w:rsidRPr="0037340D">
        <w:rPr>
          <w:rFonts w:ascii="Open Sans" w:eastAsia="Times New Roman" w:hAnsi="Open Sans" w:cs="Times New Roman"/>
          <w:b/>
          <w:bCs/>
          <w:color w:val="000000"/>
          <w:sz w:val="36"/>
          <w:szCs w:val="36"/>
          <w:lang w:eastAsia="ru-RU"/>
        </w:rPr>
        <w:t>двумя</w:t>
      </w:r>
      <w:r w:rsidRPr="0037340D">
        <w:rPr>
          <w:rFonts w:ascii="Segoe UI" w:eastAsia="Times New Roman" w:hAnsi="Segoe UI" w:cs="Segoe UI"/>
          <w:b/>
          <w:bCs/>
          <w:color w:val="000000"/>
          <w:sz w:val="36"/>
          <w:szCs w:val="36"/>
          <w:lang w:eastAsia="ru-RU"/>
        </w:rPr>
        <w:t> </w:t>
      </w:r>
      <w:r w:rsidRPr="0037340D">
        <w:rPr>
          <w:rFonts w:ascii="Open Sans" w:eastAsia="Times New Roman" w:hAnsi="Open Sans" w:cs="Times New Roman"/>
          <w:b/>
          <w:bCs/>
          <w:color w:val="000000"/>
          <w:sz w:val="36"/>
          <w:szCs w:val="36"/>
          <w:lang w:eastAsia="ru-RU"/>
        </w:rPr>
        <w:t>руками</w:t>
      </w:r>
    </w:p>
    <w:p w:rsidR="0037340D" w:rsidRPr="0037340D" w:rsidRDefault="0037340D" w:rsidP="0037340D">
      <w:pPr>
        <w:shd w:val="clear" w:color="auto" w:fill="FFFFFF"/>
        <w:spacing w:after="0" w:line="240" w:lineRule="auto"/>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b/>
          <w:bCs/>
          <w:color w:val="000000"/>
          <w:sz w:val="36"/>
          <w:szCs w:val="36"/>
          <w:lang w:eastAsia="ru-RU"/>
        </w:rPr>
        <w:t>в</w:t>
      </w:r>
      <w:r w:rsidRPr="0037340D">
        <w:rPr>
          <w:rFonts w:ascii="Segoe UI" w:eastAsia="Times New Roman" w:hAnsi="Segoe UI" w:cs="Segoe UI"/>
          <w:b/>
          <w:bCs/>
          <w:color w:val="000000"/>
          <w:sz w:val="36"/>
          <w:szCs w:val="36"/>
          <w:lang w:eastAsia="ru-RU"/>
        </w:rPr>
        <w:t> </w:t>
      </w:r>
      <w:r w:rsidRPr="0037340D">
        <w:rPr>
          <w:rFonts w:ascii="Open Sans" w:eastAsia="Times New Roman" w:hAnsi="Open Sans" w:cs="Times New Roman"/>
          <w:b/>
          <w:bCs/>
          <w:color w:val="000000"/>
          <w:sz w:val="36"/>
          <w:szCs w:val="36"/>
          <w:lang w:eastAsia="ru-RU"/>
        </w:rPr>
        <w:t>волейболе»</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xml:space="preserve">  </w:t>
      </w:r>
      <w:r w:rsidRPr="0037340D">
        <w:rPr>
          <w:rFonts w:ascii="Open Sans" w:eastAsia="Times New Roman" w:hAnsi="Open Sans" w:cs="Times New Roman"/>
          <w:b/>
          <w:bCs/>
          <w:color w:val="000000"/>
          <w:sz w:val="27"/>
          <w:szCs w:val="27"/>
          <w:lang w:eastAsia="ru-RU"/>
        </w:rPr>
        <w:t>Особенности</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методики</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обучения</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приёмов</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мяча</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Целями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организации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проведения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уроков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являются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освоение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занимающимися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данной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спортивной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популяризация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приобщениеучащихся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систематическим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занятиям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физическими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упражнениями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организации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проведения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занятий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волейболу</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школа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иметь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соответствующую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материальную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базу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игровую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площадку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также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необходимый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инвентарь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волейбольные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волейбольную</w:t>
      </w:r>
      <w:r w:rsidRPr="0037340D">
        <w:rPr>
          <w:rFonts w:ascii="Segoe UI" w:eastAsia="Times New Roman" w:hAnsi="Segoe UI" w:cs="Segoe UI"/>
          <w:color w:val="000000"/>
          <w:sz w:val="27"/>
          <w:szCs w:val="27"/>
          <w:lang w:eastAsia="ru-RU"/>
        </w:rPr>
        <w:t> </w:t>
      </w:r>
      <w:proofErr w:type="gramStart"/>
      <w:r w:rsidRPr="0037340D">
        <w:rPr>
          <w:rFonts w:ascii="Open Sans" w:eastAsia="Times New Roman" w:hAnsi="Open Sans" w:cs="Times New Roman"/>
          <w:color w:val="000000"/>
          <w:sz w:val="27"/>
          <w:szCs w:val="27"/>
          <w:lang w:eastAsia="ru-RU"/>
        </w:rPr>
        <w:t>сетку</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которая</w:t>
      </w:r>
      <w:proofErr w:type="gramEnd"/>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может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устанавливаться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высоте</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i/>
          <w:iCs/>
          <w:color w:val="000000"/>
          <w:sz w:val="27"/>
          <w:szCs w:val="27"/>
          <w:lang w:eastAsia="ru-RU"/>
        </w:rPr>
        <w:t>Приём</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мяча</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снизу</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двумя</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руками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noProof/>
          <w:color w:val="000000"/>
          <w:sz w:val="21"/>
          <w:szCs w:val="21"/>
          <w:lang w:eastAsia="ru-RU"/>
        </w:rPr>
        <w:drawing>
          <wp:inline distT="0" distB="0" distL="0" distR="0" wp14:anchorId="42D74047" wp14:editId="4CC6820E">
            <wp:extent cx="2857500" cy="4286250"/>
            <wp:effectExtent l="0" t="0" r="0" b="0"/>
            <wp:docPr id="1" name="Рисунок 1" descr="hello_html_53111d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3111d8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4286250"/>
                    </a:xfrm>
                    <a:prstGeom prst="rect">
                      <a:avLst/>
                    </a:prstGeom>
                    <a:noFill/>
                    <a:ln>
                      <a:noFill/>
                    </a:ln>
                  </pic:spPr>
                </pic:pic>
              </a:graphicData>
            </a:graphic>
          </wp:inline>
        </w:drawing>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Первый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проводится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виде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теоретического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занятия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Последующие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служат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решения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основных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задач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обучению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техническимэлементам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формированию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умений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навыков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необходимых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волейбола</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Планирование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занятий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строиться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исходя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задач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изучаемого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предмета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учетом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индивидуальных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особенностей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учеников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Задачинеобходимо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ставить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каждый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даже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отдельные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части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время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w:t>
      </w:r>
      <w:r w:rsidRPr="0037340D">
        <w:rPr>
          <w:rFonts w:ascii="Open Sans" w:eastAsia="Times New Roman" w:hAnsi="Open Sans" w:cs="Times New Roman"/>
          <w:color w:val="000000"/>
          <w:sz w:val="27"/>
          <w:szCs w:val="27"/>
          <w:lang w:eastAsia="ru-RU"/>
        </w:rPr>
        <w:lastRenderedPageBreak/>
        <w:t>итель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должен</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быть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готовым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решению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более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отдаленных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задач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которыепредстоит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реализовать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следующих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занятиях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Следует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помнить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процессе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обучения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уроке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обычно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решается</w:t>
      </w:r>
      <w:r w:rsidRPr="0037340D">
        <w:rPr>
          <w:rFonts w:ascii="Segoe UI" w:eastAsia="Times New Roman" w:hAnsi="Segoe UI" w:cs="Segoe UI"/>
          <w:color w:val="000000"/>
          <w:sz w:val="27"/>
          <w:szCs w:val="27"/>
          <w:lang w:eastAsia="ru-RU"/>
        </w:rPr>
        <w:t> 3</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4 </w:t>
      </w:r>
      <w:r w:rsidRPr="0037340D">
        <w:rPr>
          <w:rFonts w:ascii="Open Sans" w:eastAsia="Times New Roman" w:hAnsi="Open Sans" w:cs="Times New Roman"/>
          <w:color w:val="000000"/>
          <w:sz w:val="27"/>
          <w:szCs w:val="27"/>
          <w:lang w:eastAsia="ru-RU"/>
        </w:rPr>
        <w:t>задачи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этом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очень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важноразграничить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основные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второстепенные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задачи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реализуя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соответствии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возрастом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уровнем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физической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подготовленности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занимающихся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созданиянаиболее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благоприятных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условий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изучении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игровых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приемов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необходимо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придерживаться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следующей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последовательности</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Общее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ознакомление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игровым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приемом</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Выполнение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игрового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упрощенных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условиях</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Изучение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технического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условиях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приближенных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игровым</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Совершенствование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игро</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вого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групповых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упражнениях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игре</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подборе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следует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избегать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однообразия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выполнении большого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количества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повторений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Рекомендуемые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задания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постоянновидоизменяться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дополняться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другими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Интерес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занятиям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будет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выше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если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использовать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соревновательную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форму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проведения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урока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больше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выполнитпередач</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«Чья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группа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дольше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продержит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воздухе</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 –</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д</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Таким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образом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только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правильно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организованный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учебный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процесс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систематическое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проведение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комплекса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мероприятий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направленных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напредупреждение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травматизма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позволит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сохранить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укрепить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здоровье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учащихся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добиться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спортивного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совершенствования</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color w:val="000000"/>
          <w:sz w:val="27"/>
          <w:szCs w:val="27"/>
          <w:lang w:eastAsia="ru-RU"/>
        </w:rPr>
        <w:t>1. Техника приема мяча снизу двумя руками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Прием подачи чаще всего производится снизу двумя руками. Это самый надежный способ, и волейболисты всего мира так обычно принимают подачу. На рис. 1 показано положение игрока, принимающего мяч с подачи этим способом. В исходном положении ноги согнуты, одна нога немного впереди, руки подготовлены для приема мяча. Большое значение имеет положение рук. Кисти рук сомкнуты и отведены вниз. Руки прямые, развернуты кнаружи и максимально сближены. Очень важно своевременно занять показанное исходное положение. Для этого игрок должен уметь передвигать возможное направление подачи и своевременно выйти на удобную позицию для приема.</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noProof/>
          <w:color w:val="000000"/>
          <w:sz w:val="21"/>
          <w:szCs w:val="21"/>
          <w:lang w:eastAsia="ru-RU"/>
        </w:rPr>
        <w:drawing>
          <wp:inline distT="0" distB="0" distL="0" distR="0" wp14:anchorId="56C9B457" wp14:editId="6E63A16A">
            <wp:extent cx="5514975" cy="1457325"/>
            <wp:effectExtent l="0" t="0" r="9525" b="9525"/>
            <wp:docPr id="2" name="Рисунок 2" descr="hello_html_m343b7c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43b7cd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1457325"/>
                    </a:xfrm>
                    <a:prstGeom prst="rect">
                      <a:avLst/>
                    </a:prstGeom>
                    <a:noFill/>
                    <a:ln>
                      <a:noFill/>
                    </a:ln>
                  </pic:spPr>
                </pic:pic>
              </a:graphicData>
            </a:graphic>
          </wp:inline>
        </w:drawing>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lastRenderedPageBreak/>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1.</w:t>
      </w:r>
      <w:r w:rsidRPr="0037340D">
        <w:rPr>
          <w:rFonts w:ascii="Open Sans" w:eastAsia="Times New Roman" w:hAnsi="Open Sans" w:cs="Times New Roman"/>
          <w:color w:val="000000"/>
          <w:sz w:val="15"/>
          <w:szCs w:val="15"/>
          <w:lang w:eastAsia="ru-RU"/>
        </w:rPr>
        <w:t>     </w:t>
      </w:r>
      <w:r w:rsidRPr="0037340D">
        <w:rPr>
          <w:rFonts w:ascii="Open Sans" w:eastAsia="Times New Roman" w:hAnsi="Open Sans" w:cs="Times New Roman"/>
          <w:color w:val="000000"/>
          <w:sz w:val="27"/>
          <w:szCs w:val="27"/>
          <w:lang w:eastAsia="ru-RU"/>
        </w:rPr>
        <w:t>Прием мяча осуществляется на нижнюю часть предплечий, иногда говорят «на манжеты». Руки в момент приема мяча выпрямлены, грубой ошибкой будет сгибание их в локтевых суставах. Не должно быть сильного встречного движения рук, они приближаются к месту встречи с мячом за счет некоторого разгибания ног, руки подставляют под мяч, регулируя траекторию первой передачи, но не «отбивают» его. Существует даже выражение «прием подачи осуществляется ногами», подчеркивая этим роль своевременного выбора исходного положения. Степень сгибания ног зависит от траектории подачи, при очень низкой – игрок принимает мяч с последующим падением и перекатом в сторону на бедро и спину.</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Segoe UI" w:eastAsia="Times New Roman" w:hAnsi="Segoe UI" w:cs="Segoe UI"/>
          <w:b/>
          <w:bCs/>
          <w:color w:val="000000"/>
          <w:sz w:val="27"/>
          <w:szCs w:val="27"/>
          <w:lang w:eastAsia="ru-RU"/>
        </w:rPr>
        <w:t>2. </w:t>
      </w:r>
      <w:r w:rsidRPr="0037340D">
        <w:rPr>
          <w:rFonts w:ascii="Open Sans" w:eastAsia="Times New Roman" w:hAnsi="Open Sans" w:cs="Times New Roman"/>
          <w:b/>
          <w:bCs/>
          <w:color w:val="000000"/>
          <w:sz w:val="27"/>
          <w:szCs w:val="27"/>
          <w:lang w:eastAsia="ru-RU"/>
        </w:rPr>
        <w:t>Подготовительные</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упражнения</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Определение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навыком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многом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зависит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уровня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развития определенных физических качеств, развитие которых и составляет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начальныйэтап</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подготовки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группе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этих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подготовительных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входят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следующие</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Сгибание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разгибание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лучезапястных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суставах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круговые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кистями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кисти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сомкнуты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пальцы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сцеплены</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упора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одновременное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попеременное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сгибание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лучезапястных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суставах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ладони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располагаются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стене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пальцами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вверх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proofErr w:type="gramStart"/>
      <w:r w:rsidRPr="0037340D">
        <w:rPr>
          <w:rFonts w:ascii="Open Sans" w:eastAsia="Times New Roman" w:hAnsi="Open Sans" w:cs="Times New Roman"/>
          <w:color w:val="000000"/>
          <w:sz w:val="27"/>
          <w:szCs w:val="27"/>
          <w:lang w:eastAsia="ru-RU"/>
        </w:rPr>
        <w:t>стороны</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вниз</w:t>
      </w:r>
      <w:proofErr w:type="gramEnd"/>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пальцы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сомкнуты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расставлены</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упора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отталкивание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ладонными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пальцами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одновременно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попеременно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правой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левой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рукой</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упоре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лежа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передвижения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proofErr w:type="gramStart"/>
      <w:r w:rsidRPr="0037340D">
        <w:rPr>
          <w:rFonts w:ascii="Open Sans" w:eastAsia="Times New Roman" w:hAnsi="Open Sans" w:cs="Times New Roman"/>
          <w:color w:val="000000"/>
          <w:sz w:val="27"/>
          <w:szCs w:val="27"/>
          <w:lang w:eastAsia="ru-RU"/>
        </w:rPr>
        <w:t>руках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proofErr w:type="gramEnd"/>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кругу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носки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месте</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Передвижение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упоре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лежа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удерживает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мальчиков</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упора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присев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разгибаясь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вверх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перейти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упор</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лежа</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Броски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набивного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вес</w:t>
      </w:r>
      <w:r w:rsidRPr="0037340D">
        <w:rPr>
          <w:rFonts w:ascii="Segoe UI" w:eastAsia="Times New Roman" w:hAnsi="Segoe UI" w:cs="Segoe UI"/>
          <w:color w:val="000000"/>
          <w:sz w:val="27"/>
          <w:szCs w:val="27"/>
          <w:lang w:eastAsia="ru-RU"/>
        </w:rPr>
        <w:t> 1 </w:t>
      </w:r>
      <w:r w:rsidRPr="0037340D">
        <w:rPr>
          <w:rFonts w:ascii="Open Sans" w:eastAsia="Times New Roman" w:hAnsi="Open Sans" w:cs="Times New Roman"/>
          <w:color w:val="000000"/>
          <w:sz w:val="27"/>
          <w:szCs w:val="27"/>
          <w:lang w:eastAsia="ru-RU"/>
        </w:rPr>
        <w:t>кг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стену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отражения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подставить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расстояние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 3-4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Бег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ускорением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статического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ответ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сигнал</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обычно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зрительный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остановка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пробегания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расстояния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w:t>
      </w:r>
      <w:r w:rsidRPr="0037340D">
        <w:rPr>
          <w:rFonts w:ascii="Segoe UI" w:eastAsia="Times New Roman" w:hAnsi="Segoe UI" w:cs="Segoe UI"/>
          <w:color w:val="000000"/>
          <w:sz w:val="27"/>
          <w:szCs w:val="27"/>
          <w:lang w:eastAsia="ru-RU"/>
        </w:rPr>
        <w:t> 1 </w:t>
      </w:r>
      <w:r w:rsidRPr="0037340D">
        <w:rPr>
          <w:rFonts w:ascii="Open Sans" w:eastAsia="Times New Roman" w:hAnsi="Open Sans" w:cs="Times New Roman"/>
          <w:color w:val="000000"/>
          <w:sz w:val="27"/>
          <w:szCs w:val="27"/>
          <w:lang w:eastAsia="ru-RU"/>
        </w:rPr>
        <w:t>до</w:t>
      </w:r>
      <w:r w:rsidRPr="0037340D">
        <w:rPr>
          <w:rFonts w:ascii="Segoe UI" w:eastAsia="Times New Roman" w:hAnsi="Segoe UI" w:cs="Segoe UI"/>
          <w:color w:val="000000"/>
          <w:sz w:val="27"/>
          <w:szCs w:val="27"/>
          <w:lang w:eastAsia="ru-RU"/>
        </w:rPr>
        <w:t> 5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ускорение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вправо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влево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спиной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приставными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шагами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лицом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правым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левым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боком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спиной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Упражнения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ловлей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набивного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весом</w:t>
      </w:r>
      <w:r w:rsidRPr="0037340D">
        <w:rPr>
          <w:rFonts w:ascii="Segoe UI" w:eastAsia="Times New Roman" w:hAnsi="Segoe UI" w:cs="Segoe UI"/>
          <w:color w:val="000000"/>
          <w:sz w:val="27"/>
          <w:szCs w:val="27"/>
          <w:lang w:eastAsia="ru-RU"/>
        </w:rPr>
        <w:t> 1 </w:t>
      </w:r>
      <w:r w:rsidRPr="0037340D">
        <w:rPr>
          <w:rFonts w:ascii="Open Sans" w:eastAsia="Times New Roman" w:hAnsi="Open Sans" w:cs="Times New Roman"/>
          <w:color w:val="000000"/>
          <w:sz w:val="27"/>
          <w:szCs w:val="27"/>
          <w:lang w:eastAsia="ru-RU"/>
        </w:rPr>
        <w:t>кг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уровне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коленей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прямые</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Броски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набивного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(1 </w:t>
      </w:r>
      <w:r w:rsidRPr="0037340D">
        <w:rPr>
          <w:rFonts w:ascii="Open Sans" w:eastAsia="Times New Roman" w:hAnsi="Open Sans" w:cs="Times New Roman"/>
          <w:color w:val="000000"/>
          <w:sz w:val="27"/>
          <w:szCs w:val="27"/>
          <w:lang w:eastAsia="ru-RU"/>
        </w:rPr>
        <w:t>кг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расстоянии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w:t>
      </w:r>
      <w:r w:rsidRPr="0037340D">
        <w:rPr>
          <w:rFonts w:ascii="Segoe UI" w:eastAsia="Times New Roman" w:hAnsi="Segoe UI" w:cs="Segoe UI"/>
          <w:color w:val="000000"/>
          <w:sz w:val="27"/>
          <w:szCs w:val="27"/>
          <w:lang w:eastAsia="ru-RU"/>
        </w:rPr>
        <w:t> 10 </w:t>
      </w:r>
      <w:proofErr w:type="gramStart"/>
      <w:r w:rsidRPr="0037340D">
        <w:rPr>
          <w:rFonts w:ascii="Open Sans" w:eastAsia="Times New Roman" w:hAnsi="Open Sans" w:cs="Times New Roman"/>
          <w:color w:val="000000"/>
          <w:sz w:val="27"/>
          <w:szCs w:val="27"/>
          <w:lang w:eastAsia="ru-RU"/>
        </w:rPr>
        <w:t>м</w:t>
      </w:r>
      <w:proofErr w:type="gramEnd"/>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ловля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Броски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различных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расстояние</w:t>
      </w:r>
      <w:r w:rsidRPr="0037340D">
        <w:rPr>
          <w:rFonts w:ascii="Segoe UI" w:eastAsia="Times New Roman" w:hAnsi="Segoe UI" w:cs="Segoe UI"/>
          <w:color w:val="000000"/>
          <w:sz w:val="27"/>
          <w:szCs w:val="27"/>
          <w:lang w:eastAsia="ru-RU"/>
        </w:rPr>
        <w:t> 15-20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ловля</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lastRenderedPageBreak/>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этих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упражнениях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вырабатывается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умение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соразмерять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свои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действия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учетом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направления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полета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развивается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скорость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реакции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движущийсяобъект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очень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важно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подачи</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Перечисленные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применяются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занятиях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систематически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даже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тогда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когда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юные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спортсмены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научились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играть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Послеопределенного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периода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использования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этих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приступают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упражнениям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волейбольным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Вначале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применяют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подводящие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упражнения</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color w:val="000000"/>
          <w:sz w:val="27"/>
          <w:szCs w:val="27"/>
          <w:lang w:eastAsia="ru-RU"/>
        </w:rPr>
        <w:t>3. Подводящие упражнения</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В первую очередь надо научить правильному положению рук, кистей.  Наиболее распространенным является такое положение рук, когда правая ладонь накладывается на левую, большой палец левой руки прижимается к пальцам правой и располагается параллельно большому пальцу правой руки. Обе кисти отгибаются внизу и в приеме мяча не участвуют. На рис. 2 показаны способы соединения кистей рук. Каждый спортсмен выбирает для себя способ</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Отбивание волейбольного мяча, подвешенного на шнуре. Движение рук - главным образом за счет разгибания ног – в плечевых суставах незначительно, в локтевых отсутствует. Основная задача – почувствовать положение рук в момент приема.</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То же, после перемещения вправо, влево и остановки.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Прием мяча снизу, мяч набрасывает партнер (расстояние – 2-3 м, которое затем постепенно увеличивается до 10-15 м).</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У стены: отбивание мяча снизу многократно, встречное движение руками незначительное и производится преимущественно за счет разгибания ног.</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 xml:space="preserve">То же, но мяч посылать в стену передачей </w:t>
      </w:r>
      <w:proofErr w:type="gramStart"/>
      <w:r w:rsidRPr="0037340D">
        <w:rPr>
          <w:rFonts w:ascii="Open Sans" w:eastAsia="Times New Roman" w:hAnsi="Open Sans" w:cs="Times New Roman"/>
          <w:color w:val="000000"/>
          <w:sz w:val="27"/>
          <w:szCs w:val="27"/>
          <w:lang w:eastAsia="ru-RU"/>
        </w:rPr>
        <w:t>сверху  двумя</w:t>
      </w:r>
      <w:proofErr w:type="gramEnd"/>
      <w:r w:rsidRPr="0037340D">
        <w:rPr>
          <w:rFonts w:ascii="Open Sans" w:eastAsia="Times New Roman" w:hAnsi="Open Sans" w:cs="Times New Roman"/>
          <w:color w:val="000000"/>
          <w:sz w:val="27"/>
          <w:szCs w:val="27"/>
          <w:lang w:eastAsia="ru-RU"/>
        </w:rPr>
        <w:t xml:space="preserve"> руками. Расстояние постепенно увеличивается. выполнять на месте и после перемещения вперед, вправо, влево, назад.</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xml:space="preserve">      </w:t>
      </w:r>
      <w:proofErr w:type="spellStart"/>
      <w:proofErr w:type="gramStart"/>
      <w:r w:rsidRPr="0037340D">
        <w:rPr>
          <w:rFonts w:ascii="Open Sans" w:eastAsia="Times New Roman" w:hAnsi="Open Sans" w:cs="Times New Roman"/>
          <w:color w:val="000000"/>
          <w:sz w:val="27"/>
          <w:szCs w:val="27"/>
          <w:lang w:eastAsia="ru-RU"/>
        </w:rPr>
        <w:t>а,б</w:t>
      </w:r>
      <w:proofErr w:type="gramEnd"/>
      <w:r w:rsidRPr="0037340D">
        <w:rPr>
          <w:rFonts w:ascii="Open Sans" w:eastAsia="Times New Roman" w:hAnsi="Open Sans" w:cs="Times New Roman"/>
          <w:color w:val="000000"/>
          <w:sz w:val="27"/>
          <w:szCs w:val="27"/>
          <w:lang w:eastAsia="ru-RU"/>
        </w:rPr>
        <w:t>,в</w:t>
      </w:r>
      <w:proofErr w:type="spellEnd"/>
      <w:r w:rsidRPr="0037340D">
        <w:rPr>
          <w:rFonts w:ascii="Open Sans" w:eastAsia="Times New Roman" w:hAnsi="Open Sans" w:cs="Times New Roman"/>
          <w:color w:val="000000"/>
          <w:sz w:val="27"/>
          <w:szCs w:val="27"/>
          <w:lang w:eastAsia="ru-RU"/>
        </w:rPr>
        <w:t xml:space="preserve"> -  правильно,      г, д, е - с ошибками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noProof/>
          <w:color w:val="000000"/>
          <w:sz w:val="21"/>
          <w:szCs w:val="21"/>
          <w:lang w:eastAsia="ru-RU"/>
        </w:rPr>
        <w:lastRenderedPageBreak/>
        <w:drawing>
          <wp:inline distT="0" distB="0" distL="0" distR="0" wp14:anchorId="13185190" wp14:editId="5E00EACF">
            <wp:extent cx="3400425" cy="3467100"/>
            <wp:effectExtent l="0" t="0" r="9525" b="0"/>
            <wp:docPr id="3" name="Рисунок 3" descr="hello_html_56d3e2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56d3e2a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425" cy="3467100"/>
                    </a:xfrm>
                    <a:prstGeom prst="rect">
                      <a:avLst/>
                    </a:prstGeom>
                    <a:noFill/>
                    <a:ln>
                      <a:noFill/>
                    </a:ln>
                  </pic:spPr>
                </pic:pic>
              </a:graphicData>
            </a:graphic>
          </wp:inline>
        </w:drawing>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рис. 2</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То же, но мяч посылать в стену ударом одной рукой.</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Передачи над собой снизу многократно (жонглирование).</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Броски мяча вверх-вперед, догнать и выполнить прием снизу после его отскока.</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sym w:font="Symbol" w:char="F0B7"/>
      </w: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Прием мяча в зону 6, мяч через сетку набрасывает партнер.</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Систематическое применение подготовительных упражнений (для развития специальных качеств) и освоение подводящих упражнений создают прочную основу для овладения навыками приема подачи в совершенстве. Главными здесь будут упражнения по технике. Они весьма многообразны.</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Segoe UI" w:eastAsia="Times New Roman" w:hAnsi="Segoe UI" w:cs="Segoe UI"/>
          <w:b/>
          <w:bCs/>
          <w:color w:val="000000"/>
          <w:sz w:val="27"/>
          <w:szCs w:val="27"/>
          <w:lang w:eastAsia="ru-RU"/>
        </w:rPr>
        <w:t>Стойки игрока</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Различают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высокую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среднюю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низкую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стойки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которые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различаются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туловища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углом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между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бедром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голенью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Высокая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стойкаприменяется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разбега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нападающего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удара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блокирования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средняя –</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низкая –</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защите</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b/>
          <w:bCs/>
          <w:i/>
          <w:iCs/>
          <w:color w:val="000000"/>
          <w:sz w:val="27"/>
          <w:szCs w:val="27"/>
          <w:lang w:eastAsia="ru-RU"/>
        </w:rPr>
        <w:t>Возможные ошибки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ноги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выпрямлены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чрезмерно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согнуты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коленях</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опущены</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чрезмерный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наклон</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b/>
          <w:bCs/>
          <w:i/>
          <w:iCs/>
          <w:color w:val="000000"/>
          <w:sz w:val="27"/>
          <w:szCs w:val="27"/>
          <w:lang w:eastAsia="ru-RU"/>
        </w:rPr>
        <w:t>Рекомендуемые упражнения</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поочередное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стоек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месте</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принятие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стойки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сигналу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учителя</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принятие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различных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стоек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каких</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либо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заданий</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lastRenderedPageBreak/>
        <w:t>подвижная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«Воробьи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вороны»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где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исходными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положениями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являются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стойки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волейболиста</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перемещения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площадке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стойке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волейболиста</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имитация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различных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стоек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зеркала</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i/>
          <w:iCs/>
          <w:color w:val="000000"/>
          <w:sz w:val="27"/>
          <w:szCs w:val="27"/>
          <w:lang w:eastAsia="ru-RU"/>
        </w:rPr>
        <w:t>Прием</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мяча</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снизу</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двумя</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руками</w:t>
      </w:r>
      <w:r w:rsidRPr="0037340D">
        <w:rPr>
          <w:rFonts w:ascii="Segoe UI" w:eastAsia="Times New Roman" w:hAnsi="Segoe UI" w:cs="Segoe UI"/>
          <w:b/>
          <w:bCs/>
          <w:i/>
          <w:iCs/>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Приём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относится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технике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защиты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Данный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приём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выполняют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обучении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приёма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учительзаостряет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внимание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уч</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своевременном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выходе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перемещения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месту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встречи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игрок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вместе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последним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стопорящим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шагом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левойноги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выносит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вытянутые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слегка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напряженные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кисти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соединены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вместе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согнуты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коленях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туловище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несколько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наклонено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Рукирасполагаются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перпендикулярно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траектории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полета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Вес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тела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переносится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стоящую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производится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широком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выпаде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вверх</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приближении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встречное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начинают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включаются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работу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несколько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позже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производится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нижнюю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частьпредплечья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Нельзя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сгибать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локтевых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суставах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момент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быть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большого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встречного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вверх</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color w:val="000000"/>
          <w:sz w:val="27"/>
          <w:szCs w:val="27"/>
          <w:lang w:eastAsia="ru-RU"/>
        </w:rPr>
        <w:t>Упражнения</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для</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обучения</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приему</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мяча</w:t>
      </w:r>
      <w:r w:rsidRPr="0037340D">
        <w:rPr>
          <w:rFonts w:ascii="Segoe UI" w:eastAsia="Times New Roman" w:hAnsi="Segoe UI" w:cs="Segoe UI"/>
          <w:b/>
          <w:bCs/>
          <w:color w:val="000000"/>
          <w:sz w:val="27"/>
          <w:szCs w:val="27"/>
          <w:lang w:eastAsia="ru-RU"/>
        </w:rPr>
        <w:t> </w:t>
      </w:r>
      <w:r w:rsidRPr="0037340D">
        <w:rPr>
          <w:rFonts w:ascii="Open Sans" w:eastAsia="Times New Roman" w:hAnsi="Open Sans" w:cs="Times New Roman"/>
          <w:b/>
          <w:bCs/>
          <w:color w:val="000000"/>
          <w:sz w:val="27"/>
          <w:szCs w:val="27"/>
          <w:lang w:eastAsia="ru-RU"/>
        </w:rPr>
        <w:t>снизу</w:t>
      </w:r>
      <w:r w:rsidRPr="0037340D">
        <w:rPr>
          <w:rFonts w:ascii="Segoe UI" w:eastAsia="Times New Roman" w:hAnsi="Segoe UI" w:cs="Segoe UI"/>
          <w:b/>
          <w:bCs/>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Имитация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месте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перемещения</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Сделать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выпад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правой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левой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взять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прямыми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набивной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вес</w:t>
      </w:r>
      <w:r w:rsidRPr="0037340D">
        <w:rPr>
          <w:rFonts w:ascii="Segoe UI" w:eastAsia="Times New Roman" w:hAnsi="Segoe UI" w:cs="Segoe UI"/>
          <w:color w:val="000000"/>
          <w:sz w:val="27"/>
          <w:szCs w:val="27"/>
          <w:lang w:eastAsia="ru-RU"/>
        </w:rPr>
        <w:t> 1</w:t>
      </w:r>
      <w:r w:rsidRPr="0037340D">
        <w:rPr>
          <w:rFonts w:ascii="Open Sans" w:eastAsia="Times New Roman" w:hAnsi="Open Sans" w:cs="Times New Roman"/>
          <w:color w:val="000000"/>
          <w:sz w:val="27"/>
          <w:szCs w:val="27"/>
          <w:lang w:eastAsia="ru-RU"/>
        </w:rPr>
        <w:t>кг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сгибая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бросить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вверх</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2,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бега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остановки</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Броски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набивного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Обратить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внимание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чтобы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были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прямые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поднимались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выше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уровня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плеч</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подвешенного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волейбольного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месте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перемещения</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«Жонглирование»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непрерывное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отбивание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вверх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b/>
          <w:bCs/>
          <w:color w:val="000000"/>
          <w:sz w:val="27"/>
          <w:szCs w:val="27"/>
          <w:lang w:eastAsia="ru-RU"/>
        </w:rPr>
        <w:t>Передача снизу</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Используется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защите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перебивании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через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сетку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b/>
          <w:bCs/>
          <w:i/>
          <w:iCs/>
          <w:color w:val="000000"/>
          <w:sz w:val="27"/>
          <w:szCs w:val="27"/>
          <w:lang w:eastAsia="ru-RU"/>
        </w:rPr>
        <w:t>Возможные ошибки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несвоевременный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выход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неправильное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несоответствие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скорости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скорости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полета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отсутствие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согласованности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туловища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b/>
          <w:bCs/>
          <w:i/>
          <w:iCs/>
          <w:color w:val="000000"/>
          <w:sz w:val="27"/>
          <w:szCs w:val="27"/>
          <w:lang w:eastAsia="ru-RU"/>
        </w:rPr>
        <w:lastRenderedPageBreak/>
        <w:t>Рекомендуемые упражнения</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имитационные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уточнения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одновременное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плечевых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локтевых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суставах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сочетании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работой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один</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игрок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набрасывает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другому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удобное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для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возвращает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нижней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передачей</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удар</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затем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перемещение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нижняя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выполнение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собой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 –</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месте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движении</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сетки</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подвижные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игры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воздухе»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капитану»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color w:val="000000"/>
          <w:sz w:val="27"/>
          <w:szCs w:val="27"/>
          <w:lang w:eastAsia="ru-RU"/>
        </w:rPr>
        <w:t>Передача мяча двумя руками снизу</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Передача мяча двумя руками снизу — элемент техники, наиболее часто применяемый в игре. Он используется при приеме мяча после подачи, при игре в защите, при страховке и при перебивании че</w:t>
      </w:r>
      <w:r w:rsidRPr="0037340D">
        <w:rPr>
          <w:rFonts w:ascii="Open Sans" w:eastAsia="Times New Roman" w:hAnsi="Open Sans" w:cs="Times New Roman"/>
          <w:color w:val="000000"/>
          <w:sz w:val="27"/>
          <w:szCs w:val="27"/>
          <w:lang w:eastAsia="ru-RU"/>
        </w:rPr>
        <w:softHyphen/>
        <w:t>рез сетку мячей, далеко летящих за пределы площад</w:t>
      </w:r>
      <w:r w:rsidRPr="0037340D">
        <w:rPr>
          <w:rFonts w:ascii="Open Sans" w:eastAsia="Times New Roman" w:hAnsi="Open Sans" w:cs="Times New Roman"/>
          <w:color w:val="000000"/>
          <w:sz w:val="27"/>
          <w:szCs w:val="27"/>
          <w:lang w:eastAsia="ru-RU"/>
        </w:rPr>
        <w:softHyphen/>
        <w:t>ки. Этот элемент техники игры наиболее надежен на начальном этапе обучения, когда ученики еще не обладают достаточно высокой подвижностью.</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Техника его выполнения заключается в следую</w:t>
      </w:r>
      <w:r w:rsidRPr="0037340D">
        <w:rPr>
          <w:rFonts w:ascii="Open Sans" w:eastAsia="Times New Roman" w:hAnsi="Open Sans" w:cs="Times New Roman"/>
          <w:color w:val="000000"/>
          <w:sz w:val="27"/>
          <w:szCs w:val="27"/>
          <w:lang w:eastAsia="ru-RU"/>
        </w:rPr>
        <w:softHyphen/>
        <w:t>щем. Находясь в стойке готовности, во</w:t>
      </w:r>
      <w:r w:rsidRPr="0037340D">
        <w:rPr>
          <w:rFonts w:ascii="Open Sans" w:eastAsia="Times New Roman" w:hAnsi="Open Sans" w:cs="Times New Roman"/>
          <w:color w:val="000000"/>
          <w:sz w:val="27"/>
          <w:szCs w:val="27"/>
          <w:lang w:eastAsia="ru-RU"/>
        </w:rPr>
        <w:softHyphen/>
        <w:t>лейболист принимает исходное положение — ноги на ширине плеч, согнутые в коленных суставах, одна впереди другой, руки выпрямлены и направлены впе</w:t>
      </w:r>
      <w:r w:rsidRPr="0037340D">
        <w:rPr>
          <w:rFonts w:ascii="Open Sans" w:eastAsia="Times New Roman" w:hAnsi="Open Sans" w:cs="Times New Roman"/>
          <w:color w:val="000000"/>
          <w:sz w:val="27"/>
          <w:szCs w:val="27"/>
          <w:lang w:eastAsia="ru-RU"/>
        </w:rPr>
        <w:softHyphen/>
        <w:t>ред - вниз, локти приближены друг к другу, кисти соединены, туловище слегка наклонено вперед. При выполнении приема и передачи игрок располагается так, чтобы мяч был перед ним.</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Мяч принимается на предплечья, ближе к кистям рук. Движения прямыми руками вперед-вверх производятся только в плечевых суставах. Ту</w:t>
      </w:r>
      <w:r w:rsidRPr="0037340D">
        <w:rPr>
          <w:rFonts w:ascii="Open Sans" w:eastAsia="Times New Roman" w:hAnsi="Open Sans" w:cs="Times New Roman"/>
          <w:color w:val="000000"/>
          <w:sz w:val="27"/>
          <w:szCs w:val="27"/>
          <w:lang w:eastAsia="ru-RU"/>
        </w:rPr>
        <w:softHyphen/>
        <w:t>ловище выпрямляется, ноги активно разгибаются. Сопровождающее мяч движение выполняется за счет дальнейшего разгибания ног и туловища, а также плавного смещения рук вперед-вверх вслед за мячом</w:t>
      </w:r>
      <w:r w:rsidRPr="0037340D">
        <w:rPr>
          <w:rFonts w:ascii="Open Sans" w:eastAsia="Times New Roman" w:hAnsi="Open Sans" w:cs="Times New Roman"/>
          <w:i/>
          <w:iCs/>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Выбор способа передачи мяча двумя руками снизу зависит от скорости полета мяча и высоты его траек</w:t>
      </w:r>
      <w:r w:rsidRPr="0037340D">
        <w:rPr>
          <w:rFonts w:ascii="Open Sans" w:eastAsia="Times New Roman" w:hAnsi="Open Sans" w:cs="Times New Roman"/>
          <w:color w:val="000000"/>
          <w:sz w:val="27"/>
          <w:szCs w:val="27"/>
          <w:lang w:eastAsia="ru-RU"/>
        </w:rPr>
        <w:softHyphen/>
        <w:t>тории по отношению к игроку. При приеме мяча двумя руками снизу, летящего выше уровня пояса с незначительной скоростью, необходимы устойчивое положение игрока в средней стойке, плавное встреч</w:t>
      </w:r>
      <w:r w:rsidRPr="0037340D">
        <w:rPr>
          <w:rFonts w:ascii="Open Sans" w:eastAsia="Times New Roman" w:hAnsi="Open Sans" w:cs="Times New Roman"/>
          <w:color w:val="000000"/>
          <w:sz w:val="27"/>
          <w:szCs w:val="27"/>
          <w:lang w:eastAsia="ru-RU"/>
        </w:rPr>
        <w:softHyphen/>
        <w:t>ное движение выпрямленных рук вперед-вверх, вы</w:t>
      </w:r>
      <w:r w:rsidRPr="0037340D">
        <w:rPr>
          <w:rFonts w:ascii="Open Sans" w:eastAsia="Times New Roman" w:hAnsi="Open Sans" w:cs="Times New Roman"/>
          <w:color w:val="000000"/>
          <w:sz w:val="27"/>
          <w:szCs w:val="27"/>
          <w:lang w:eastAsia="ru-RU"/>
        </w:rPr>
        <w:softHyphen/>
        <w:t>прямлением туловища и заключительное активное разгибание ног.</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Если мяч летит на уровне пояса, то наклон туловища игрока вперед выражен незначи</w:t>
      </w:r>
      <w:r w:rsidRPr="0037340D">
        <w:rPr>
          <w:rFonts w:ascii="Open Sans" w:eastAsia="Times New Roman" w:hAnsi="Open Sans" w:cs="Times New Roman"/>
          <w:color w:val="000000"/>
          <w:sz w:val="27"/>
          <w:szCs w:val="27"/>
          <w:lang w:eastAsia="ru-RU"/>
        </w:rPr>
        <w:softHyphen/>
        <w:t>тельно. В фазе амортизации и отскока мяча от рук туловище игрока смещается назад-вверх; скорость движения рук незначительна, что способствует смяг</w:t>
      </w:r>
      <w:r w:rsidRPr="0037340D">
        <w:rPr>
          <w:rFonts w:ascii="Open Sans" w:eastAsia="Times New Roman" w:hAnsi="Open Sans" w:cs="Times New Roman"/>
          <w:color w:val="000000"/>
          <w:sz w:val="27"/>
          <w:szCs w:val="27"/>
          <w:lang w:eastAsia="ru-RU"/>
        </w:rPr>
        <w:softHyphen/>
        <w:t>чению удара и снижению скорости полета мяча после соприкосновения его с руками.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lastRenderedPageBreak/>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При приеме двумя руками снизу мяча, летящего с большой скоростью (18—20 м/с) ниже уровня пояса, учащийся больше сгибает ноги в коленных суставах в исходном поло</w:t>
      </w:r>
      <w:r w:rsidRPr="0037340D">
        <w:rPr>
          <w:rFonts w:ascii="Open Sans" w:eastAsia="Times New Roman" w:hAnsi="Open Sans" w:cs="Times New Roman"/>
          <w:color w:val="000000"/>
          <w:sz w:val="27"/>
          <w:szCs w:val="27"/>
          <w:lang w:eastAsia="ru-RU"/>
        </w:rPr>
        <w:softHyphen/>
        <w:t>жении; ОЦТ понижается за счет увеличения сгиба</w:t>
      </w:r>
      <w:r w:rsidRPr="0037340D">
        <w:rPr>
          <w:rFonts w:ascii="Open Sans" w:eastAsia="Times New Roman" w:hAnsi="Open Sans" w:cs="Times New Roman"/>
          <w:color w:val="000000"/>
          <w:sz w:val="27"/>
          <w:szCs w:val="27"/>
          <w:lang w:eastAsia="ru-RU"/>
        </w:rPr>
        <w:softHyphen/>
        <w:t>ния ног в коленных суставах; руки, амортизируя удар, смещаются назад-вниз</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i/>
          <w:iCs/>
          <w:color w:val="000000"/>
          <w:sz w:val="27"/>
          <w:szCs w:val="27"/>
          <w:lang w:eastAsia="ru-RU"/>
        </w:rPr>
        <w:t>Целесообразно включать прием мяча двумя рука</w:t>
      </w:r>
      <w:r w:rsidRPr="0037340D">
        <w:rPr>
          <w:rFonts w:ascii="Open Sans" w:eastAsia="Times New Roman" w:hAnsi="Open Sans" w:cs="Times New Roman"/>
          <w:i/>
          <w:iCs/>
          <w:color w:val="000000"/>
          <w:sz w:val="27"/>
          <w:szCs w:val="27"/>
          <w:lang w:eastAsia="ru-RU"/>
        </w:rPr>
        <w:softHyphen/>
        <w:t>ми снизу в каждое занятие в виде эстафет у стены, встречных передач, чтобы постоянно закреплять на</w:t>
      </w:r>
      <w:r w:rsidRPr="0037340D">
        <w:rPr>
          <w:rFonts w:ascii="Open Sans" w:eastAsia="Times New Roman" w:hAnsi="Open Sans" w:cs="Times New Roman"/>
          <w:i/>
          <w:iCs/>
          <w:color w:val="000000"/>
          <w:sz w:val="27"/>
          <w:szCs w:val="27"/>
          <w:lang w:eastAsia="ru-RU"/>
        </w:rPr>
        <w:softHyphen/>
        <w:t>вык в этом упражнении.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i/>
          <w:iCs/>
          <w:color w:val="000000"/>
          <w:sz w:val="27"/>
          <w:szCs w:val="27"/>
          <w:lang w:eastAsia="ru-RU"/>
        </w:rPr>
        <w:t>Обучение передаче мяча двумя руками снизу осу</w:t>
      </w:r>
      <w:r w:rsidRPr="0037340D">
        <w:rPr>
          <w:rFonts w:ascii="Open Sans" w:eastAsia="Times New Roman" w:hAnsi="Open Sans" w:cs="Times New Roman"/>
          <w:i/>
          <w:iCs/>
          <w:color w:val="000000"/>
          <w:sz w:val="27"/>
          <w:szCs w:val="27"/>
          <w:lang w:eastAsia="ru-RU"/>
        </w:rPr>
        <w:softHyphen/>
        <w:t>ществляется параллельно с усовершенствованием пе</w:t>
      </w:r>
      <w:r w:rsidRPr="0037340D">
        <w:rPr>
          <w:rFonts w:ascii="Open Sans" w:eastAsia="Times New Roman" w:hAnsi="Open Sans" w:cs="Times New Roman"/>
          <w:i/>
          <w:iCs/>
          <w:color w:val="000000"/>
          <w:sz w:val="27"/>
          <w:szCs w:val="27"/>
          <w:lang w:eastAsia="ru-RU"/>
        </w:rPr>
        <w:softHyphen/>
        <w:t>редачи мяча двумя руками сверху. Ученики должны научиться применять передачи снизу и сверху в за</w:t>
      </w:r>
      <w:r w:rsidRPr="0037340D">
        <w:rPr>
          <w:rFonts w:ascii="Open Sans" w:eastAsia="Times New Roman" w:hAnsi="Open Sans" w:cs="Times New Roman"/>
          <w:i/>
          <w:iCs/>
          <w:color w:val="000000"/>
          <w:sz w:val="27"/>
          <w:szCs w:val="27"/>
          <w:lang w:eastAsia="ru-RU"/>
        </w:rPr>
        <w:softHyphen/>
        <w:t>висимости от обстановки.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i/>
          <w:iCs/>
          <w:color w:val="000000"/>
          <w:sz w:val="27"/>
          <w:szCs w:val="27"/>
          <w:lang w:eastAsia="ru-RU"/>
        </w:rPr>
        <w:t>Передача мяча на месте</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1. Передача мяча партнеру. Расстояние между учениками около 4 м. Партнер набрасывает мяч пе</w:t>
      </w:r>
      <w:r w:rsidRPr="0037340D">
        <w:rPr>
          <w:rFonts w:ascii="Open Sans" w:eastAsia="Times New Roman" w:hAnsi="Open Sans" w:cs="Times New Roman"/>
          <w:color w:val="000000"/>
          <w:sz w:val="27"/>
          <w:szCs w:val="27"/>
          <w:lang w:eastAsia="ru-RU"/>
        </w:rPr>
        <w:softHyphen/>
        <w:t>редающему игроку так, чтобы ему было удобно принять его двумя руками снизу. Передающий, приняв мяч, из исходного положения передает его партнеру. Обратить внимание на технику выполнения приема.</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xml:space="preserve">    </w:t>
      </w:r>
      <w:r w:rsidRPr="0037340D">
        <w:rPr>
          <w:rFonts w:ascii="Open Sans" w:eastAsia="Times New Roman" w:hAnsi="Open Sans" w:cs="Times New Roman"/>
          <w:color w:val="000000"/>
          <w:sz w:val="27"/>
          <w:szCs w:val="27"/>
          <w:lang w:eastAsia="ru-RU"/>
        </w:rPr>
        <w:t>2.  Передача мяча партнеру с выпадом в сторо</w:t>
      </w:r>
      <w:r w:rsidRPr="0037340D">
        <w:rPr>
          <w:rFonts w:ascii="Open Sans" w:eastAsia="Times New Roman" w:hAnsi="Open Sans" w:cs="Times New Roman"/>
          <w:color w:val="000000"/>
          <w:sz w:val="27"/>
          <w:szCs w:val="27"/>
          <w:lang w:eastAsia="ru-RU"/>
        </w:rPr>
        <w:softHyphen/>
        <w:t>ны, вперед, назад. Партнер набрасывает мяч на 0,5 м левее, правее передающего, ближе к нему или за его голову. Передающий, сделав выпад, стремится при</w:t>
      </w:r>
      <w:r w:rsidRPr="0037340D">
        <w:rPr>
          <w:rFonts w:ascii="Open Sans" w:eastAsia="Times New Roman" w:hAnsi="Open Sans" w:cs="Times New Roman"/>
          <w:color w:val="000000"/>
          <w:sz w:val="27"/>
          <w:szCs w:val="27"/>
          <w:lang w:eastAsia="ru-RU"/>
        </w:rPr>
        <w:softHyphen/>
        <w:t>нять мяч на нижнюю часть параллельно расположен</w:t>
      </w:r>
      <w:r w:rsidRPr="0037340D">
        <w:rPr>
          <w:rFonts w:ascii="Open Sans" w:eastAsia="Times New Roman" w:hAnsi="Open Sans" w:cs="Times New Roman"/>
          <w:color w:val="000000"/>
          <w:sz w:val="27"/>
          <w:szCs w:val="27"/>
          <w:lang w:eastAsia="ru-RU"/>
        </w:rPr>
        <w:softHyphen/>
        <w:t>ных предплечий и согласованным движением ног, туловища и рук передает мяч. Обратить внимание учащихся на необходимость своевременного выпол</w:t>
      </w:r>
      <w:r w:rsidRPr="0037340D">
        <w:rPr>
          <w:rFonts w:ascii="Open Sans" w:eastAsia="Times New Roman" w:hAnsi="Open Sans" w:cs="Times New Roman"/>
          <w:color w:val="000000"/>
          <w:sz w:val="27"/>
          <w:szCs w:val="27"/>
          <w:lang w:eastAsia="ru-RU"/>
        </w:rPr>
        <w:softHyphen/>
        <w:t>нения выпада к падающему мячу.</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3. Прием и передача мячей, летящих по различ</w:t>
      </w:r>
      <w:r w:rsidRPr="0037340D">
        <w:rPr>
          <w:rFonts w:ascii="Open Sans" w:eastAsia="Times New Roman" w:hAnsi="Open Sans" w:cs="Times New Roman"/>
          <w:color w:val="000000"/>
          <w:sz w:val="27"/>
          <w:szCs w:val="27"/>
          <w:lang w:eastAsia="ru-RU"/>
        </w:rPr>
        <w:softHyphen/>
        <w:t>ным траекториям. Игроки в парах располагаются на расстоянии 3—5 м друг от друга, поочередно пере</w:t>
      </w:r>
      <w:r w:rsidRPr="0037340D">
        <w:rPr>
          <w:rFonts w:ascii="Open Sans" w:eastAsia="Times New Roman" w:hAnsi="Open Sans" w:cs="Times New Roman"/>
          <w:color w:val="000000"/>
          <w:sz w:val="27"/>
          <w:szCs w:val="27"/>
          <w:lang w:eastAsia="ru-RU"/>
        </w:rPr>
        <w:softHyphen/>
        <w:t>дают мяч по низкой, средней и высокой траектории. Обратить внимание на изменение угла наклона рук при приеме и передаче в зависимости от траектории полета мяча: чем ниже траектория, тем больше угол наклона рук с последующим активным встречным движением их вперед-вверх.</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4. Прием и передача мячей, летящих с различ</w:t>
      </w:r>
      <w:r w:rsidRPr="0037340D">
        <w:rPr>
          <w:rFonts w:ascii="Open Sans" w:eastAsia="Times New Roman" w:hAnsi="Open Sans" w:cs="Times New Roman"/>
          <w:color w:val="000000"/>
          <w:sz w:val="27"/>
          <w:szCs w:val="27"/>
          <w:lang w:eastAsia="ru-RU"/>
        </w:rPr>
        <w:softHyphen/>
        <w:t>ной скоростью. Учащиеся в парах располагаются на расстоянии 3—5 м друг от друга, поочередно пере</w:t>
      </w:r>
      <w:r w:rsidRPr="0037340D">
        <w:rPr>
          <w:rFonts w:ascii="Open Sans" w:eastAsia="Times New Roman" w:hAnsi="Open Sans" w:cs="Times New Roman"/>
          <w:color w:val="000000"/>
          <w:sz w:val="27"/>
          <w:szCs w:val="27"/>
          <w:lang w:eastAsia="ru-RU"/>
        </w:rPr>
        <w:softHyphen/>
        <w:t>дают мяч, летящий с различной скоростью. Обратить внимание занимающихся на необходимость быстрого встречного движения рук к мячу, летящему с незна</w:t>
      </w:r>
      <w:r w:rsidRPr="0037340D">
        <w:rPr>
          <w:rFonts w:ascii="Open Sans" w:eastAsia="Times New Roman" w:hAnsi="Open Sans" w:cs="Times New Roman"/>
          <w:color w:val="000000"/>
          <w:sz w:val="27"/>
          <w:szCs w:val="27"/>
          <w:lang w:eastAsia="ru-RU"/>
        </w:rPr>
        <w:softHyphen/>
        <w:t>чительной скоростью, и относительно медленном сме</w:t>
      </w:r>
      <w:r w:rsidRPr="0037340D">
        <w:rPr>
          <w:rFonts w:ascii="Open Sans" w:eastAsia="Times New Roman" w:hAnsi="Open Sans" w:cs="Times New Roman"/>
          <w:color w:val="000000"/>
          <w:sz w:val="27"/>
          <w:szCs w:val="27"/>
          <w:lang w:eastAsia="ru-RU"/>
        </w:rPr>
        <w:softHyphen/>
        <w:t>щении рук вперед-вверх при увеличении скорости по</w:t>
      </w:r>
      <w:r w:rsidRPr="0037340D">
        <w:rPr>
          <w:rFonts w:ascii="Open Sans" w:eastAsia="Times New Roman" w:hAnsi="Open Sans" w:cs="Times New Roman"/>
          <w:color w:val="000000"/>
          <w:sz w:val="27"/>
          <w:szCs w:val="27"/>
          <w:lang w:eastAsia="ru-RU"/>
        </w:rPr>
        <w:softHyphen/>
        <w:t>лета мяча. В том случае, когда мяч летит с большой скоростью, т. е. после удара, следует снижать ско</w:t>
      </w:r>
      <w:r w:rsidRPr="0037340D">
        <w:rPr>
          <w:rFonts w:ascii="Open Sans" w:eastAsia="Times New Roman" w:hAnsi="Open Sans" w:cs="Times New Roman"/>
          <w:color w:val="000000"/>
          <w:sz w:val="27"/>
          <w:szCs w:val="27"/>
          <w:lang w:eastAsia="ru-RU"/>
        </w:rPr>
        <w:softHyphen/>
        <w:t>рость полета мяча за счет амортизации, когда в мо</w:t>
      </w:r>
      <w:r w:rsidRPr="0037340D">
        <w:rPr>
          <w:rFonts w:ascii="Open Sans" w:eastAsia="Times New Roman" w:hAnsi="Open Sans" w:cs="Times New Roman"/>
          <w:color w:val="000000"/>
          <w:sz w:val="27"/>
          <w:szCs w:val="27"/>
          <w:lang w:eastAsia="ru-RU"/>
        </w:rPr>
        <w:softHyphen/>
        <w:t>мент приема мяча туловище несколько приподни</w:t>
      </w:r>
      <w:r w:rsidRPr="0037340D">
        <w:rPr>
          <w:rFonts w:ascii="Open Sans" w:eastAsia="Times New Roman" w:hAnsi="Open Sans" w:cs="Times New Roman"/>
          <w:color w:val="000000"/>
          <w:sz w:val="27"/>
          <w:szCs w:val="27"/>
          <w:lang w:eastAsia="ru-RU"/>
        </w:rPr>
        <w:softHyphen/>
        <w:t>мается, а руки незначительно смещаются вверх-назад.</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lastRenderedPageBreak/>
        <w:t>5. Игроки располагаются на расстоянии 1,5—2 м от стенки, передают мяч двумя руками снизу с уда</w:t>
      </w:r>
      <w:r w:rsidRPr="0037340D">
        <w:rPr>
          <w:rFonts w:ascii="Open Sans" w:eastAsia="Times New Roman" w:hAnsi="Open Sans" w:cs="Times New Roman"/>
          <w:color w:val="000000"/>
          <w:sz w:val="27"/>
          <w:szCs w:val="27"/>
          <w:lang w:eastAsia="ru-RU"/>
        </w:rPr>
        <w:softHyphen/>
        <w:t>ром о стенку (максимальное количество раз).</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6. Прием и передача мяча с изменением направ</w:t>
      </w:r>
      <w:r w:rsidRPr="0037340D">
        <w:rPr>
          <w:rFonts w:ascii="Open Sans" w:eastAsia="Times New Roman" w:hAnsi="Open Sans" w:cs="Times New Roman"/>
          <w:color w:val="000000"/>
          <w:sz w:val="27"/>
          <w:szCs w:val="27"/>
          <w:lang w:eastAsia="ru-RU"/>
        </w:rPr>
        <w:softHyphen/>
        <w:t>ления под углом 45°. Трое учащихся располагаются у вершин воображаемого треугольника на расстоянии 3 м друг от друга. Передача мяча слева-направо, в средней стойке. Обратить внимание учащихся на не</w:t>
      </w:r>
      <w:r w:rsidRPr="0037340D">
        <w:rPr>
          <w:rFonts w:ascii="Open Sans" w:eastAsia="Times New Roman" w:hAnsi="Open Sans" w:cs="Times New Roman"/>
          <w:color w:val="000000"/>
          <w:sz w:val="27"/>
          <w:szCs w:val="27"/>
          <w:lang w:eastAsia="ru-RU"/>
        </w:rPr>
        <w:softHyphen/>
        <w:t xml:space="preserve">обходимость движения рук в направлении вперед-вверх-вправо после соприкосновения с мячом; левая нога разгибается активно; тяжесть тела переносится на правую ногу. То же, но в другую сторону. </w:t>
      </w:r>
      <w:proofErr w:type="gramStart"/>
      <w:r w:rsidRPr="0037340D">
        <w:rPr>
          <w:rFonts w:ascii="Open Sans" w:eastAsia="Times New Roman" w:hAnsi="Open Sans" w:cs="Times New Roman"/>
          <w:color w:val="000000"/>
          <w:sz w:val="27"/>
          <w:szCs w:val="27"/>
          <w:lang w:eastAsia="ru-RU"/>
        </w:rPr>
        <w:t>Руки  после</w:t>
      </w:r>
      <w:proofErr w:type="gramEnd"/>
      <w:r w:rsidRPr="0037340D">
        <w:rPr>
          <w:rFonts w:ascii="Open Sans" w:eastAsia="Times New Roman" w:hAnsi="Open Sans" w:cs="Times New Roman"/>
          <w:color w:val="000000"/>
          <w:sz w:val="27"/>
          <w:szCs w:val="27"/>
          <w:lang w:eastAsia="ru-RU"/>
        </w:rPr>
        <w:t xml:space="preserve"> соприкосновения с мячом движутся в направлении вперед-вверх-влево, правая но</w:t>
      </w:r>
      <w:r w:rsidRPr="0037340D">
        <w:rPr>
          <w:rFonts w:ascii="Open Sans" w:eastAsia="Times New Roman" w:hAnsi="Open Sans" w:cs="Times New Roman"/>
          <w:color w:val="000000"/>
          <w:sz w:val="27"/>
          <w:szCs w:val="27"/>
          <w:lang w:eastAsia="ru-RU"/>
        </w:rPr>
        <w:softHyphen/>
        <w:t>га разгибается актив</w:t>
      </w:r>
      <w:r w:rsidRPr="0037340D">
        <w:rPr>
          <w:rFonts w:ascii="Open Sans" w:eastAsia="Times New Roman" w:hAnsi="Open Sans" w:cs="Times New Roman"/>
          <w:color w:val="000000"/>
          <w:sz w:val="27"/>
          <w:szCs w:val="27"/>
          <w:lang w:eastAsia="ru-RU"/>
        </w:rPr>
        <w:softHyphen/>
        <w:t>но, тяжесть тела пере</w:t>
      </w:r>
      <w:r w:rsidRPr="0037340D">
        <w:rPr>
          <w:rFonts w:ascii="Open Sans" w:eastAsia="Times New Roman" w:hAnsi="Open Sans" w:cs="Times New Roman"/>
          <w:color w:val="000000"/>
          <w:sz w:val="27"/>
          <w:szCs w:val="27"/>
          <w:lang w:eastAsia="ru-RU"/>
        </w:rPr>
        <w:softHyphen/>
        <w:t>носится на левую ногу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7. Учащиеся по одному располагаются в зонах 4 и 3, колонна игроков — в зоне 5. Передача мяча из зоны 4 в зону 5, оттуда поочередно в зону 3 с возвращением мяча в зону 4.</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8. Передача мяча из зоны 2 в зону 1, оттуда в зону 3 с возвращением мяча в зону 2. Основное внимание уделяется переда</w:t>
      </w:r>
      <w:r w:rsidRPr="0037340D">
        <w:rPr>
          <w:rFonts w:ascii="Open Sans" w:eastAsia="Times New Roman" w:hAnsi="Open Sans" w:cs="Times New Roman"/>
          <w:color w:val="000000"/>
          <w:sz w:val="27"/>
          <w:szCs w:val="27"/>
          <w:lang w:eastAsia="ru-RU"/>
        </w:rPr>
        <w:softHyphen/>
        <w:t xml:space="preserve">че мяча из зоны 1 в зону </w:t>
      </w:r>
      <w:proofErr w:type="gramStart"/>
      <w:r w:rsidRPr="0037340D">
        <w:rPr>
          <w:rFonts w:ascii="Open Sans" w:eastAsia="Times New Roman" w:hAnsi="Open Sans" w:cs="Times New Roman"/>
          <w:color w:val="000000"/>
          <w:sz w:val="27"/>
          <w:szCs w:val="27"/>
          <w:lang w:eastAsia="ru-RU"/>
        </w:rPr>
        <w:t>3 .</w:t>
      </w:r>
      <w:proofErr w:type="gramEnd"/>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9. Передача мяча с изменением направления под углом 90°</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 xml:space="preserve">Учащиеся по одному располагаются в зонах 4 и 2, колонна </w:t>
      </w:r>
      <w:proofErr w:type="gramStart"/>
      <w:r w:rsidRPr="0037340D">
        <w:rPr>
          <w:rFonts w:ascii="Open Sans" w:eastAsia="Times New Roman" w:hAnsi="Open Sans" w:cs="Times New Roman"/>
          <w:color w:val="000000"/>
          <w:sz w:val="27"/>
          <w:szCs w:val="27"/>
          <w:lang w:eastAsia="ru-RU"/>
        </w:rPr>
        <w:t>игроков  в</w:t>
      </w:r>
      <w:proofErr w:type="gramEnd"/>
      <w:r w:rsidRPr="0037340D">
        <w:rPr>
          <w:rFonts w:ascii="Open Sans" w:eastAsia="Times New Roman" w:hAnsi="Open Sans" w:cs="Times New Roman"/>
          <w:color w:val="000000"/>
          <w:sz w:val="27"/>
          <w:szCs w:val="27"/>
          <w:lang w:eastAsia="ru-RU"/>
        </w:rPr>
        <w:t xml:space="preserve"> зоне 6. Поочередно из зо</w:t>
      </w:r>
      <w:r w:rsidRPr="0037340D">
        <w:rPr>
          <w:rFonts w:ascii="Open Sans" w:eastAsia="Times New Roman" w:hAnsi="Open Sans" w:cs="Times New Roman"/>
          <w:color w:val="000000"/>
          <w:sz w:val="27"/>
          <w:szCs w:val="27"/>
          <w:lang w:eastAsia="ru-RU"/>
        </w:rPr>
        <w:softHyphen/>
        <w:t>ны 6 направляют мяч в зону 2, затем в зону 4.</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Прием и передача мяча через сетку. Учащиеся в колоннах располагаются с противоположных сторон сетки в 2 м от нее. Мяч передается по не</w:t>
      </w:r>
      <w:r w:rsidRPr="0037340D">
        <w:rPr>
          <w:rFonts w:ascii="Open Sans" w:eastAsia="Times New Roman" w:hAnsi="Open Sans" w:cs="Times New Roman"/>
          <w:color w:val="000000"/>
          <w:sz w:val="27"/>
          <w:szCs w:val="27"/>
          <w:lang w:eastAsia="ru-RU"/>
        </w:rPr>
        <w:softHyphen/>
        <w:t>высокой траектории — 0,5—1 м над сеткой.</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Игроки в колон</w:t>
      </w:r>
      <w:r w:rsidRPr="0037340D">
        <w:rPr>
          <w:rFonts w:ascii="Open Sans" w:eastAsia="Times New Roman" w:hAnsi="Open Sans" w:cs="Times New Roman"/>
          <w:color w:val="000000"/>
          <w:sz w:val="27"/>
          <w:szCs w:val="27"/>
          <w:lang w:eastAsia="ru-RU"/>
        </w:rPr>
        <w:softHyphen/>
        <w:t>нах располагаются в зонах 4, водящие — в зонах 3.</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Передача мя</w:t>
      </w:r>
      <w:r w:rsidRPr="0037340D">
        <w:rPr>
          <w:rFonts w:ascii="Open Sans" w:eastAsia="Times New Roman" w:hAnsi="Open Sans" w:cs="Times New Roman"/>
          <w:color w:val="000000"/>
          <w:sz w:val="27"/>
          <w:szCs w:val="27"/>
          <w:lang w:eastAsia="ru-RU"/>
        </w:rPr>
        <w:softHyphen/>
        <w:t xml:space="preserve">ча из зоны 3 в зону 4, оттуда через сетку в зону </w:t>
      </w:r>
      <w:proofErr w:type="gramStart"/>
      <w:r w:rsidRPr="0037340D">
        <w:rPr>
          <w:rFonts w:ascii="Open Sans" w:eastAsia="Times New Roman" w:hAnsi="Open Sans" w:cs="Times New Roman"/>
          <w:color w:val="000000"/>
          <w:sz w:val="27"/>
          <w:szCs w:val="27"/>
          <w:lang w:eastAsia="ru-RU"/>
        </w:rPr>
        <w:t>6 .</w:t>
      </w:r>
      <w:proofErr w:type="gramEnd"/>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 xml:space="preserve">Учащиеся в колоннах располагаются в зонах 2 правым боком к сетке, </w:t>
      </w:r>
      <w:proofErr w:type="gramStart"/>
      <w:r w:rsidRPr="0037340D">
        <w:rPr>
          <w:rFonts w:ascii="Open Sans" w:eastAsia="Times New Roman" w:hAnsi="Open Sans" w:cs="Times New Roman"/>
          <w:color w:val="000000"/>
          <w:sz w:val="27"/>
          <w:szCs w:val="27"/>
          <w:lang w:eastAsia="ru-RU"/>
        </w:rPr>
        <w:t>водящие  в</w:t>
      </w:r>
      <w:proofErr w:type="gramEnd"/>
      <w:r w:rsidRPr="0037340D">
        <w:rPr>
          <w:rFonts w:ascii="Open Sans" w:eastAsia="Times New Roman" w:hAnsi="Open Sans" w:cs="Times New Roman"/>
          <w:color w:val="000000"/>
          <w:sz w:val="27"/>
          <w:szCs w:val="27"/>
          <w:lang w:eastAsia="ru-RU"/>
        </w:rPr>
        <w:t xml:space="preserve"> зонах 6. Пере</w:t>
      </w:r>
      <w:r w:rsidRPr="0037340D">
        <w:rPr>
          <w:rFonts w:ascii="Open Sans" w:eastAsia="Times New Roman" w:hAnsi="Open Sans" w:cs="Times New Roman"/>
          <w:color w:val="000000"/>
          <w:sz w:val="27"/>
          <w:szCs w:val="27"/>
          <w:lang w:eastAsia="ru-RU"/>
        </w:rPr>
        <w:softHyphen/>
        <w:t>дача мяча из зоны 6 в зону 2, оттуда в</w:t>
      </w:r>
      <w:r w:rsidRPr="0037340D">
        <w:rPr>
          <w:rFonts w:ascii="Open Sans" w:eastAsia="Times New Roman" w:hAnsi="Open Sans" w:cs="Times New Roman"/>
          <w:b/>
          <w:bCs/>
          <w:i/>
          <w:iCs/>
          <w:color w:val="000000"/>
          <w:sz w:val="27"/>
          <w:szCs w:val="27"/>
          <w:lang w:eastAsia="ru-RU"/>
        </w:rPr>
        <w:t> </w:t>
      </w:r>
      <w:r w:rsidRPr="0037340D">
        <w:rPr>
          <w:rFonts w:ascii="Open Sans" w:eastAsia="Times New Roman" w:hAnsi="Open Sans" w:cs="Times New Roman"/>
          <w:color w:val="000000"/>
          <w:sz w:val="27"/>
          <w:szCs w:val="27"/>
          <w:lang w:eastAsia="ru-RU"/>
        </w:rPr>
        <w:t>зону 6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Прием мяча от сетки. Занимающиеся в колон</w:t>
      </w:r>
      <w:r w:rsidRPr="0037340D">
        <w:rPr>
          <w:rFonts w:ascii="Open Sans" w:eastAsia="Times New Roman" w:hAnsi="Open Sans" w:cs="Times New Roman"/>
          <w:color w:val="000000"/>
          <w:sz w:val="27"/>
          <w:szCs w:val="27"/>
          <w:lang w:eastAsia="ru-RU"/>
        </w:rPr>
        <w:softHyphen/>
        <w:t xml:space="preserve">нах расположены в зонах 4 в 1,5 м от сетки лицом к ней. Водящий с мячом стоит в зоне 6 в 3—4 м от сетки и бросает мяч в сетку; мяч поочередно после выхода вперед принимают игроки, стоящие в колонне, и передают водящему в зону </w:t>
      </w:r>
      <w:proofErr w:type="gramStart"/>
      <w:r w:rsidRPr="0037340D">
        <w:rPr>
          <w:rFonts w:ascii="Open Sans" w:eastAsia="Times New Roman" w:hAnsi="Open Sans" w:cs="Times New Roman"/>
          <w:color w:val="000000"/>
          <w:sz w:val="27"/>
          <w:szCs w:val="27"/>
          <w:lang w:eastAsia="ru-RU"/>
        </w:rPr>
        <w:t>3 .</w:t>
      </w:r>
      <w:proofErr w:type="gramEnd"/>
      <w:r w:rsidRPr="0037340D">
        <w:rPr>
          <w:rFonts w:ascii="Open Sans" w:eastAsia="Times New Roman" w:hAnsi="Open Sans" w:cs="Times New Roman"/>
          <w:color w:val="000000"/>
          <w:sz w:val="27"/>
          <w:szCs w:val="27"/>
          <w:lang w:eastAsia="ru-RU"/>
        </w:rPr>
        <w:t xml:space="preserve"> Учащимся следует объяснить, что мяч отскакивает от сетки по-разному, в зависимости от того, в какое место сетки он попадает и с какой скоростью направлен в сетку.</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i/>
          <w:iCs/>
          <w:color w:val="000000"/>
          <w:sz w:val="27"/>
          <w:szCs w:val="27"/>
          <w:lang w:eastAsia="ru-RU"/>
        </w:rPr>
        <w:t>Передача мяча после перемещений</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1.</w:t>
      </w:r>
      <w:r w:rsidRPr="0037340D">
        <w:rPr>
          <w:rFonts w:ascii="Open Sans" w:eastAsia="Times New Roman" w:hAnsi="Open Sans" w:cs="Times New Roman"/>
          <w:i/>
          <w:iCs/>
          <w:color w:val="000000"/>
          <w:sz w:val="27"/>
          <w:szCs w:val="27"/>
          <w:lang w:eastAsia="ru-RU"/>
        </w:rPr>
        <w:t> </w:t>
      </w:r>
      <w:r w:rsidRPr="0037340D">
        <w:rPr>
          <w:rFonts w:ascii="Open Sans" w:eastAsia="Times New Roman" w:hAnsi="Open Sans" w:cs="Times New Roman"/>
          <w:color w:val="000000"/>
          <w:sz w:val="27"/>
          <w:szCs w:val="27"/>
          <w:lang w:eastAsia="ru-RU"/>
        </w:rPr>
        <w:t>Передача мяча после перемещения вперёд, в стороны, назад. В парах. Один не добрасывает мяч партнёру на 1-2 м, набрасывает левее, правее или за голову. Другой старается переместиться к летящему мячу так, чтобы до касания к нему руками уже находился в исходном положении.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lastRenderedPageBreak/>
        <w:t>2. Учащиеся располагаются в парах на расстоя</w:t>
      </w:r>
      <w:r w:rsidRPr="0037340D">
        <w:rPr>
          <w:rFonts w:ascii="Open Sans" w:eastAsia="Times New Roman" w:hAnsi="Open Sans" w:cs="Times New Roman"/>
          <w:color w:val="000000"/>
          <w:sz w:val="27"/>
          <w:szCs w:val="27"/>
          <w:lang w:eastAsia="ru-RU"/>
        </w:rPr>
        <w:softHyphen/>
        <w:t>нии 4 м. Один несильным ударом направляет мяч другому на 1 м ближе, левее или правее его.</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То же, что и в упражнении 2, но расстояние между игроками 6 м. Ударом или передачей мяч на</w:t>
      </w:r>
      <w:r w:rsidRPr="0037340D">
        <w:rPr>
          <w:rFonts w:ascii="Open Sans" w:eastAsia="Times New Roman" w:hAnsi="Open Sans" w:cs="Times New Roman"/>
          <w:color w:val="000000"/>
          <w:sz w:val="27"/>
          <w:szCs w:val="27"/>
          <w:lang w:eastAsia="ru-RU"/>
        </w:rPr>
        <w:softHyphen/>
        <w:t>правляется партнеру на 1,5—2 м от него.</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7"/>
          <w:szCs w:val="27"/>
          <w:lang w:eastAsia="ru-RU"/>
        </w:rPr>
        <w:t xml:space="preserve">Учащиеся в колонне располагаются в зоне </w:t>
      </w:r>
      <w:proofErr w:type="gramStart"/>
      <w:r w:rsidRPr="0037340D">
        <w:rPr>
          <w:rFonts w:ascii="Open Sans" w:eastAsia="Times New Roman" w:hAnsi="Open Sans" w:cs="Times New Roman"/>
          <w:color w:val="000000"/>
          <w:sz w:val="27"/>
          <w:szCs w:val="27"/>
          <w:lang w:eastAsia="ru-RU"/>
        </w:rPr>
        <w:t>6,.</w:t>
      </w:r>
      <w:proofErr w:type="gramEnd"/>
      <w:r w:rsidRPr="0037340D">
        <w:rPr>
          <w:rFonts w:ascii="Open Sans" w:eastAsia="Times New Roman" w:hAnsi="Open Sans" w:cs="Times New Roman"/>
          <w:color w:val="000000"/>
          <w:sz w:val="27"/>
          <w:szCs w:val="27"/>
          <w:lang w:eastAsia="ru-RU"/>
        </w:rPr>
        <w:t xml:space="preserve"> учитель с мячом в зоне 3. Учитель несильным ударом направляет мяч в зону 5 или 1. Учащиеся поочеред</w:t>
      </w:r>
      <w:r w:rsidRPr="0037340D">
        <w:rPr>
          <w:rFonts w:ascii="Open Sans" w:eastAsia="Times New Roman" w:hAnsi="Open Sans" w:cs="Times New Roman"/>
          <w:color w:val="000000"/>
          <w:sz w:val="27"/>
          <w:szCs w:val="27"/>
          <w:lang w:eastAsia="ru-RU"/>
        </w:rPr>
        <w:softHyphen/>
        <w:t>но после перемещения в сторону принимают мяч и передают его в зону 3. Учитель с мячом стоит на стуле в зоне 3 с одной стороны сетки, учащиеся построены в колонну в зоне 6 - с другой.</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i/>
          <w:iCs/>
          <w:color w:val="000000"/>
          <w:sz w:val="27"/>
          <w:szCs w:val="27"/>
          <w:lang w:eastAsia="ru-RU"/>
        </w:rPr>
        <w:t>Обучение</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передаче</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мяча</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двумя</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руками</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снизу</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перед</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собой</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в</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стороны</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и</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за</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голову</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на</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месте</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1. </w:t>
      </w:r>
      <w:r w:rsidRPr="0037340D">
        <w:rPr>
          <w:rFonts w:ascii="Open Sans" w:eastAsia="Times New Roman" w:hAnsi="Open Sans" w:cs="Times New Roman"/>
          <w:color w:val="000000"/>
          <w:sz w:val="27"/>
          <w:szCs w:val="27"/>
          <w:lang w:eastAsia="ru-RU"/>
        </w:rPr>
        <w:t>Ознакомление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исходным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полнением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2. </w:t>
      </w:r>
      <w:r w:rsidRPr="0037340D">
        <w:rPr>
          <w:rFonts w:ascii="Open Sans" w:eastAsia="Times New Roman" w:hAnsi="Open Sans" w:cs="Times New Roman"/>
          <w:color w:val="000000"/>
          <w:sz w:val="27"/>
          <w:szCs w:val="27"/>
          <w:lang w:eastAsia="ru-RU"/>
        </w:rPr>
        <w:t>Упражнение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исходного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бросок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Занимающиеся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нять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упражнение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согласованным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разгибанием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иту</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ловища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также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вверх</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3. </w:t>
      </w:r>
      <w:r w:rsidRPr="0037340D">
        <w:rPr>
          <w:rFonts w:ascii="Open Sans" w:eastAsia="Times New Roman" w:hAnsi="Open Sans" w:cs="Times New Roman"/>
          <w:color w:val="000000"/>
          <w:sz w:val="27"/>
          <w:szCs w:val="27"/>
          <w:lang w:eastAsia="ru-RU"/>
        </w:rPr>
        <w:t>Упражнение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Один</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занимающийся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набра</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сывает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предплечья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выставленных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вниз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прямых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ударом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отбивает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вобратном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направлении</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4. 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3,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добрасыва</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бросает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левее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правее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0,5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занимающегося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который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вначале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должен</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выпад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илипри</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ставной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шаг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сторону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потом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подбить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момент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удара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локтевых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суставах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сгибают</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5. </w:t>
      </w:r>
      <w:r w:rsidRPr="0037340D">
        <w:rPr>
          <w:rFonts w:ascii="Open Sans" w:eastAsia="Times New Roman" w:hAnsi="Open Sans" w:cs="Times New Roman"/>
          <w:color w:val="000000"/>
          <w:sz w:val="27"/>
          <w:szCs w:val="27"/>
          <w:lang w:eastAsia="ru-RU"/>
        </w:rPr>
        <w:t>Передача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стояние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между</w:t>
      </w:r>
      <w:r w:rsidRPr="0037340D">
        <w:rPr>
          <w:rFonts w:ascii="Segoe UI" w:eastAsia="Times New Roman" w:hAnsi="Segoe UI" w:cs="Segoe UI"/>
          <w:color w:val="000000"/>
          <w:sz w:val="27"/>
          <w:szCs w:val="27"/>
          <w:lang w:eastAsia="ru-RU"/>
        </w:rPr>
        <w:t> 4</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6. </w:t>
      </w:r>
      <w:r w:rsidRPr="0037340D">
        <w:rPr>
          <w:rFonts w:ascii="Open Sans" w:eastAsia="Times New Roman" w:hAnsi="Open Sans" w:cs="Times New Roman"/>
          <w:color w:val="000000"/>
          <w:sz w:val="27"/>
          <w:szCs w:val="27"/>
          <w:lang w:eastAsia="ru-RU"/>
        </w:rPr>
        <w:t>Передача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треугольнику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слева</w:t>
      </w:r>
      <w:r w:rsidRPr="0037340D">
        <w:rPr>
          <w:rFonts w:ascii="Segoe UI" w:eastAsia="Times New Roman" w:hAnsi="Segoe UI" w:cs="Segoe UI"/>
          <w:color w:val="000000"/>
          <w:sz w:val="27"/>
          <w:szCs w:val="27"/>
          <w:lang w:eastAsia="ru-RU"/>
        </w:rPr>
        <w:t> </w:t>
      </w:r>
      <w:proofErr w:type="gramStart"/>
      <w:r w:rsidRPr="0037340D">
        <w:rPr>
          <w:rFonts w:ascii="Open Sans" w:eastAsia="Times New Roman" w:hAnsi="Open Sans" w:cs="Times New Roman"/>
          <w:color w:val="000000"/>
          <w:sz w:val="27"/>
          <w:szCs w:val="27"/>
          <w:lang w:eastAsia="ru-RU"/>
        </w:rPr>
        <w:t>направо</w:t>
      </w:r>
      <w:proofErr w:type="gramEnd"/>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справа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налево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занимающийся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должен</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принять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исходное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повернуться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лицом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вна</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правлении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расположиться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так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чтобы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можно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было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принять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собой</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7. 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6,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четверо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занимающихся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сторону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углом</w:t>
      </w:r>
      <w:r w:rsidRPr="0037340D">
        <w:rPr>
          <w:rFonts w:ascii="Segoe UI" w:eastAsia="Times New Roman" w:hAnsi="Segoe UI" w:cs="Segoe UI"/>
          <w:color w:val="000000"/>
          <w:sz w:val="27"/>
          <w:szCs w:val="27"/>
          <w:lang w:eastAsia="ru-RU"/>
        </w:rPr>
        <w:t> 90</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8. </w:t>
      </w:r>
      <w:r w:rsidRPr="0037340D">
        <w:rPr>
          <w:rFonts w:ascii="Open Sans" w:eastAsia="Times New Roman" w:hAnsi="Open Sans" w:cs="Times New Roman"/>
          <w:color w:val="000000"/>
          <w:sz w:val="27"/>
          <w:szCs w:val="27"/>
          <w:lang w:eastAsia="ru-RU"/>
        </w:rPr>
        <w:t>Упражнение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Бросок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голову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броском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занимающийся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делает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выпад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прогнувшись</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прямыми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посылает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голову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напартнера</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lastRenderedPageBreak/>
        <w:t>9. </w:t>
      </w:r>
      <w:r w:rsidRPr="0037340D">
        <w:rPr>
          <w:rFonts w:ascii="Open Sans" w:eastAsia="Times New Roman" w:hAnsi="Open Sans" w:cs="Times New Roman"/>
          <w:color w:val="000000"/>
          <w:sz w:val="27"/>
          <w:szCs w:val="27"/>
          <w:lang w:eastAsia="ru-RU"/>
        </w:rPr>
        <w:t>Передача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голову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занимающихся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располагаются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колонну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Крайний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набрасы</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среднему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ударом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снизупосылает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голову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партнера</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10. </w:t>
      </w:r>
      <w:r w:rsidRPr="0037340D">
        <w:rPr>
          <w:rFonts w:ascii="Open Sans" w:eastAsia="Times New Roman" w:hAnsi="Open Sans" w:cs="Times New Roman"/>
          <w:color w:val="000000"/>
          <w:sz w:val="27"/>
          <w:szCs w:val="27"/>
          <w:lang w:eastAsia="ru-RU"/>
        </w:rPr>
        <w:t>Упражнение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через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сетку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b/>
          <w:bCs/>
          <w:i/>
          <w:iCs/>
          <w:color w:val="000000"/>
          <w:sz w:val="27"/>
          <w:szCs w:val="27"/>
          <w:lang w:eastAsia="ru-RU"/>
        </w:rPr>
        <w:t>Обучение</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передачам</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мяча</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двумя</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руками</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снизу</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после</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перемещений</w:t>
      </w:r>
    </w:p>
    <w:p w:rsidR="0037340D" w:rsidRPr="0037340D" w:rsidRDefault="0037340D" w:rsidP="0037340D">
      <w:pPr>
        <w:shd w:val="clear" w:color="auto" w:fill="FFFFFF"/>
        <w:spacing w:after="0" w:line="360" w:lineRule="atLeast"/>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b/>
          <w:bCs/>
          <w:i/>
          <w:iCs/>
          <w:color w:val="000000"/>
          <w:sz w:val="27"/>
          <w:szCs w:val="27"/>
          <w:lang w:eastAsia="ru-RU"/>
        </w:rPr>
        <w:t>вперед</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в</w:t>
      </w:r>
      <w:r w:rsidRPr="0037340D">
        <w:rPr>
          <w:rFonts w:ascii="Segoe UI" w:eastAsia="Times New Roman" w:hAnsi="Segoe UI" w:cs="Segoe UI"/>
          <w:b/>
          <w:bCs/>
          <w:i/>
          <w:iCs/>
          <w:color w:val="000000"/>
          <w:sz w:val="27"/>
          <w:szCs w:val="27"/>
          <w:lang w:eastAsia="ru-RU"/>
        </w:rPr>
        <w:t> </w:t>
      </w:r>
      <w:proofErr w:type="gramStart"/>
      <w:r w:rsidRPr="0037340D">
        <w:rPr>
          <w:rFonts w:ascii="Open Sans" w:eastAsia="Times New Roman" w:hAnsi="Open Sans" w:cs="Times New Roman"/>
          <w:b/>
          <w:bCs/>
          <w:i/>
          <w:iCs/>
          <w:color w:val="000000"/>
          <w:sz w:val="27"/>
          <w:szCs w:val="27"/>
          <w:lang w:eastAsia="ru-RU"/>
        </w:rPr>
        <w:t>стороны</w:t>
      </w:r>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и</w:t>
      </w:r>
      <w:proofErr w:type="gramEnd"/>
      <w:r w:rsidRPr="0037340D">
        <w:rPr>
          <w:rFonts w:ascii="Segoe UI" w:eastAsia="Times New Roman" w:hAnsi="Segoe UI" w:cs="Segoe UI"/>
          <w:b/>
          <w:bCs/>
          <w:i/>
          <w:iCs/>
          <w:color w:val="000000"/>
          <w:sz w:val="27"/>
          <w:szCs w:val="27"/>
          <w:lang w:eastAsia="ru-RU"/>
        </w:rPr>
        <w:t> </w:t>
      </w:r>
      <w:r w:rsidRPr="0037340D">
        <w:rPr>
          <w:rFonts w:ascii="Open Sans" w:eastAsia="Times New Roman" w:hAnsi="Open Sans" w:cs="Times New Roman"/>
          <w:b/>
          <w:bCs/>
          <w:i/>
          <w:iCs/>
          <w:color w:val="000000"/>
          <w:sz w:val="27"/>
          <w:szCs w:val="27"/>
          <w:lang w:eastAsia="ru-RU"/>
        </w:rPr>
        <w:t>назад</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1. </w:t>
      </w:r>
      <w:r w:rsidRPr="0037340D">
        <w:rPr>
          <w:rFonts w:ascii="Open Sans" w:eastAsia="Times New Roman" w:hAnsi="Open Sans" w:cs="Times New Roman"/>
          <w:color w:val="000000"/>
          <w:sz w:val="27"/>
          <w:szCs w:val="27"/>
          <w:lang w:eastAsia="ru-RU"/>
        </w:rPr>
        <w:t>Упражнение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Один</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занимающийся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добрасывает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бросает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левее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правее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голову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другой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выбегает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принимает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исходноеположение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ловит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затем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имитирует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выпрямлены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Ноги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туловище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разгибают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временно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движением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2. 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1,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занимающийся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выйдя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подбивает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направляя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момент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удара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должны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сгибаться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влоктевых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суставах</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3. </w:t>
      </w:r>
      <w:r w:rsidRPr="0037340D">
        <w:rPr>
          <w:rFonts w:ascii="Open Sans" w:eastAsia="Times New Roman" w:hAnsi="Open Sans" w:cs="Times New Roman"/>
          <w:color w:val="000000"/>
          <w:sz w:val="27"/>
          <w:szCs w:val="27"/>
          <w:lang w:eastAsia="ru-RU"/>
        </w:rPr>
        <w:t>Занимающиеся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колонне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Тренер</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добрасывает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1</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1,5 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 </w:t>
      </w:r>
      <w:proofErr w:type="gramStart"/>
      <w:r w:rsidRPr="0037340D">
        <w:rPr>
          <w:rFonts w:ascii="Open Sans" w:eastAsia="Times New Roman" w:hAnsi="Open Sans" w:cs="Times New Roman"/>
          <w:color w:val="000000"/>
          <w:sz w:val="27"/>
          <w:szCs w:val="27"/>
          <w:lang w:eastAsia="ru-RU"/>
        </w:rPr>
        <w:t>занимающийся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выбегает</w:t>
      </w:r>
      <w:proofErr w:type="gramEnd"/>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ударом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возвращает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емумяч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средней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траектории</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4. </w:t>
      </w:r>
      <w:r w:rsidRPr="0037340D">
        <w:rPr>
          <w:rFonts w:ascii="Open Sans" w:eastAsia="Times New Roman" w:hAnsi="Open Sans" w:cs="Times New Roman"/>
          <w:color w:val="000000"/>
          <w:sz w:val="27"/>
          <w:szCs w:val="27"/>
          <w:lang w:eastAsia="ru-RU"/>
        </w:rPr>
        <w:t>Трое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занимающихся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располагаются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нападения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интервалом</w:t>
      </w:r>
      <w:r w:rsidRPr="0037340D">
        <w:rPr>
          <w:rFonts w:ascii="Segoe UI" w:eastAsia="Times New Roman" w:hAnsi="Segoe UI" w:cs="Segoe UI"/>
          <w:color w:val="000000"/>
          <w:sz w:val="27"/>
          <w:szCs w:val="27"/>
          <w:lang w:eastAsia="ru-RU"/>
        </w:rPr>
        <w:t> 2,5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Остальные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построе</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колонну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зоне</w:t>
      </w:r>
      <w:r w:rsidRPr="0037340D">
        <w:rPr>
          <w:rFonts w:ascii="Segoe UI" w:eastAsia="Times New Roman" w:hAnsi="Segoe UI" w:cs="Segoe UI"/>
          <w:color w:val="000000"/>
          <w:sz w:val="27"/>
          <w:szCs w:val="27"/>
          <w:lang w:eastAsia="ru-RU"/>
        </w:rPr>
        <w:t> 5, </w:t>
      </w:r>
      <w:r w:rsidRPr="0037340D">
        <w:rPr>
          <w:rFonts w:ascii="Open Sans" w:eastAsia="Times New Roman" w:hAnsi="Open Sans" w:cs="Times New Roman"/>
          <w:color w:val="000000"/>
          <w:sz w:val="27"/>
          <w:szCs w:val="27"/>
          <w:lang w:eastAsia="ru-RU"/>
        </w:rPr>
        <w:t>откуда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поочередновыбегают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подбивают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наброшенный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затем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перемещаются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вправо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подбивают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наброшенный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другим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д</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5. 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4, </w:t>
      </w:r>
      <w:proofErr w:type="gramStart"/>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построены</w:t>
      </w:r>
      <w:proofErr w:type="gramEnd"/>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зоне</w:t>
      </w:r>
      <w:r w:rsidRPr="0037340D">
        <w:rPr>
          <w:rFonts w:ascii="Segoe UI" w:eastAsia="Times New Roman" w:hAnsi="Segoe UI" w:cs="Segoe UI"/>
          <w:color w:val="000000"/>
          <w:sz w:val="27"/>
          <w:szCs w:val="27"/>
          <w:lang w:eastAsia="ru-RU"/>
        </w:rPr>
        <w:t> 1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перемещаются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влево</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6. </w:t>
      </w:r>
      <w:r w:rsidRPr="0037340D">
        <w:rPr>
          <w:rFonts w:ascii="Open Sans" w:eastAsia="Times New Roman" w:hAnsi="Open Sans" w:cs="Times New Roman"/>
          <w:color w:val="000000"/>
          <w:sz w:val="27"/>
          <w:szCs w:val="27"/>
          <w:lang w:eastAsia="ru-RU"/>
        </w:rPr>
        <w:t>Занимающиеся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располагаются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шеренге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ли</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нии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нападения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лицом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сетке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Тренер</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зоны</w:t>
      </w:r>
      <w:r w:rsidRPr="0037340D">
        <w:rPr>
          <w:rFonts w:ascii="Segoe UI" w:eastAsia="Times New Roman" w:hAnsi="Segoe UI" w:cs="Segoe UI"/>
          <w:color w:val="000000"/>
          <w:sz w:val="27"/>
          <w:szCs w:val="27"/>
          <w:lang w:eastAsia="ru-RU"/>
        </w:rPr>
        <w:t> 3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брасывает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голову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первому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занимающемуся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кото</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рыйпосле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перемещения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назад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подбивает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направляя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тренеру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Обучающимся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необходимо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быстро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перемес</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титься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назад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так</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чтобы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удараруками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нахо</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диться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устойчивом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жении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lastRenderedPageBreak/>
        <w:t> </w:t>
      </w:r>
      <w:r w:rsidRPr="0037340D">
        <w:rPr>
          <w:rFonts w:ascii="Open Sans" w:eastAsia="Times New Roman" w:hAnsi="Open Sans" w:cs="Times New Roman"/>
          <w:noProof/>
          <w:color w:val="000000"/>
          <w:sz w:val="21"/>
          <w:szCs w:val="21"/>
          <w:lang w:eastAsia="ru-RU"/>
        </w:rPr>
        <w:drawing>
          <wp:anchor distT="0" distB="0" distL="114300" distR="114300" simplePos="0" relativeHeight="251659264" behindDoc="0" locked="0" layoutInCell="1" allowOverlap="0" wp14:anchorId="74F3AA40" wp14:editId="2C446FD9">
            <wp:simplePos x="0" y="0"/>
            <wp:positionH relativeFrom="column">
              <wp:align>left</wp:align>
            </wp:positionH>
            <wp:positionV relativeFrom="line">
              <wp:posOffset>0</wp:posOffset>
            </wp:positionV>
            <wp:extent cx="1752600" cy="1800225"/>
            <wp:effectExtent l="0" t="0" r="0" b="9525"/>
            <wp:wrapSquare wrapText="bothSides"/>
            <wp:docPr id="4" name="Рисунок 2" descr="hello_html_m7a85a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a85a55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7. </w:t>
      </w:r>
      <w:r w:rsidRPr="0037340D">
        <w:rPr>
          <w:rFonts w:ascii="Open Sans" w:eastAsia="Times New Roman" w:hAnsi="Open Sans" w:cs="Times New Roman"/>
          <w:color w:val="000000"/>
          <w:sz w:val="27"/>
          <w:szCs w:val="27"/>
          <w:lang w:eastAsia="ru-RU"/>
        </w:rPr>
        <w:t>Встречная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через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сетку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колон</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нах</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8. 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4,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добрасывается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ребивается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через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сетку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9. </w:t>
      </w:r>
      <w:r w:rsidRPr="0037340D">
        <w:rPr>
          <w:rFonts w:ascii="Open Sans" w:eastAsia="Times New Roman" w:hAnsi="Open Sans" w:cs="Times New Roman"/>
          <w:color w:val="000000"/>
          <w:sz w:val="27"/>
          <w:szCs w:val="27"/>
          <w:lang w:eastAsia="ru-RU"/>
        </w:rPr>
        <w:t>Передача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зону</w:t>
      </w:r>
      <w:r w:rsidRPr="0037340D">
        <w:rPr>
          <w:rFonts w:ascii="Segoe UI" w:eastAsia="Times New Roman" w:hAnsi="Segoe UI" w:cs="Segoe UI"/>
          <w:color w:val="000000"/>
          <w:sz w:val="27"/>
          <w:szCs w:val="27"/>
          <w:lang w:eastAsia="ru-RU"/>
        </w:rPr>
        <w:t> 2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перемещения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зоны</w:t>
      </w:r>
      <w:r w:rsidRPr="0037340D">
        <w:rPr>
          <w:rFonts w:ascii="Segoe UI" w:eastAsia="Times New Roman" w:hAnsi="Segoe UI" w:cs="Segoe UI"/>
          <w:color w:val="000000"/>
          <w:sz w:val="27"/>
          <w:szCs w:val="27"/>
          <w:lang w:eastAsia="ru-RU"/>
        </w:rPr>
        <w:t> 6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зону</w:t>
      </w:r>
      <w:r w:rsidRPr="0037340D">
        <w:rPr>
          <w:rFonts w:ascii="Segoe UI" w:eastAsia="Times New Roman" w:hAnsi="Segoe UI" w:cs="Segoe UI"/>
          <w:color w:val="000000"/>
          <w:sz w:val="27"/>
          <w:szCs w:val="27"/>
          <w:lang w:eastAsia="ru-RU"/>
        </w:rPr>
        <w:t> 1.</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Обучение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1. </w:t>
      </w:r>
      <w:r w:rsidRPr="0037340D">
        <w:rPr>
          <w:rFonts w:ascii="Open Sans" w:eastAsia="Times New Roman" w:hAnsi="Open Sans" w:cs="Times New Roman"/>
          <w:color w:val="000000"/>
          <w:sz w:val="27"/>
          <w:szCs w:val="27"/>
          <w:lang w:eastAsia="ru-RU"/>
        </w:rPr>
        <w:t>Упражнение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Один</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занимающийся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стояния</w:t>
      </w:r>
      <w:r w:rsidRPr="0037340D">
        <w:rPr>
          <w:rFonts w:ascii="Segoe UI" w:eastAsia="Times New Roman" w:hAnsi="Segoe UI" w:cs="Segoe UI"/>
          <w:color w:val="000000"/>
          <w:sz w:val="27"/>
          <w:szCs w:val="27"/>
          <w:lang w:eastAsia="ru-RU"/>
        </w:rPr>
        <w:t> 7</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8 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несильным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ударом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направляет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средней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траектории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который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принимает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w:t>
      </w:r>
      <w:r w:rsidRPr="0037340D">
        <w:rPr>
          <w:rFonts w:ascii="Open Sans" w:eastAsia="Times New Roman" w:hAnsi="Open Sans" w:cs="Times New Roman"/>
          <w:color w:val="000000"/>
          <w:sz w:val="27"/>
          <w:szCs w:val="27"/>
          <w:lang w:eastAsia="ru-RU"/>
        </w:rPr>
        <w:t>Если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летит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выше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пояса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занимающийся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нимает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сверху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если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ниже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2. 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1,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расстояние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между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мающимися</w:t>
      </w:r>
      <w:r w:rsidRPr="0037340D">
        <w:rPr>
          <w:rFonts w:ascii="Segoe UI" w:eastAsia="Times New Roman" w:hAnsi="Segoe UI" w:cs="Segoe UI"/>
          <w:color w:val="000000"/>
          <w:sz w:val="27"/>
          <w:szCs w:val="27"/>
          <w:lang w:eastAsia="ru-RU"/>
        </w:rPr>
        <w:t> 10</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11 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3. </w:t>
      </w:r>
      <w:r w:rsidRPr="0037340D">
        <w:rPr>
          <w:rFonts w:ascii="Open Sans" w:eastAsia="Times New Roman" w:hAnsi="Open Sans" w:cs="Times New Roman"/>
          <w:color w:val="000000"/>
          <w:sz w:val="27"/>
          <w:szCs w:val="27"/>
          <w:lang w:eastAsia="ru-RU"/>
        </w:rPr>
        <w:t>Упражнение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тройках</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занимающихся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стояния</w:t>
      </w:r>
      <w:r w:rsidRPr="0037340D">
        <w:rPr>
          <w:rFonts w:ascii="Segoe UI" w:eastAsia="Times New Roman" w:hAnsi="Segoe UI" w:cs="Segoe UI"/>
          <w:color w:val="000000"/>
          <w:sz w:val="27"/>
          <w:szCs w:val="27"/>
          <w:lang w:eastAsia="ru-RU"/>
        </w:rPr>
        <w:t> 9</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10 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поочередно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третьего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партнером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принимающийпере</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дает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сверху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верхней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принимающий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передает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двумя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руками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снизу</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4. 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3,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через</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сетку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расстояния</w:t>
      </w:r>
      <w:r w:rsidRPr="0037340D">
        <w:rPr>
          <w:rFonts w:ascii="Segoe UI" w:eastAsia="Times New Roman" w:hAnsi="Segoe UI" w:cs="Segoe UI"/>
          <w:color w:val="000000"/>
          <w:sz w:val="27"/>
          <w:szCs w:val="27"/>
          <w:lang w:eastAsia="ru-RU"/>
        </w:rPr>
        <w:t> 6</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7 </w:t>
      </w:r>
      <w:r w:rsidRPr="0037340D">
        <w:rPr>
          <w:rFonts w:ascii="Open Sans" w:eastAsia="Times New Roman" w:hAnsi="Open Sans" w:cs="Times New Roman"/>
          <w:color w:val="000000"/>
          <w:sz w:val="27"/>
          <w:szCs w:val="27"/>
          <w:lang w:eastAsia="ru-RU"/>
        </w:rPr>
        <w:t>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нее</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r w:rsidRPr="0037340D">
        <w:rPr>
          <w:rFonts w:ascii="Open Sans" w:eastAsia="Times New Roman" w:hAnsi="Open Sans" w:cs="Times New Roman"/>
          <w:color w:val="000000"/>
          <w:sz w:val="27"/>
          <w:szCs w:val="27"/>
          <w:lang w:eastAsia="ru-RU"/>
        </w:rPr>
        <w:t>Обучение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подачи</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1. </w:t>
      </w:r>
      <w:r w:rsidRPr="0037340D">
        <w:rPr>
          <w:rFonts w:ascii="Open Sans" w:eastAsia="Times New Roman" w:hAnsi="Open Sans" w:cs="Times New Roman"/>
          <w:color w:val="000000"/>
          <w:sz w:val="27"/>
          <w:szCs w:val="27"/>
          <w:lang w:eastAsia="ru-RU"/>
        </w:rPr>
        <w:t>Занимающиеся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располагаются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одной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половине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площадки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рассредоточено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независимо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тре</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нер</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мячом</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противоположной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лицевойли</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нией</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Тренер</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имитирует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различные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способы</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занимающиеся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внимательно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следят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его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действиями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зависимости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от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способа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подачи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заранееуста</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новленному</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заданию</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выполняют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шаг</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вперед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назад</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стороны</w:t>
      </w:r>
      <w:r w:rsidRPr="0037340D">
        <w:rPr>
          <w:rFonts w:ascii="Segoe UI" w:eastAsia="Times New Roman" w:hAnsi="Segoe UI" w:cs="Segoe UI"/>
          <w:color w:val="000000"/>
          <w:sz w:val="27"/>
          <w:szCs w:val="27"/>
          <w:lang w:eastAsia="ru-RU"/>
        </w:rPr>
        <w:t>.</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2. </w:t>
      </w:r>
      <w:r w:rsidRPr="0037340D">
        <w:rPr>
          <w:rFonts w:ascii="Open Sans" w:eastAsia="Times New Roman" w:hAnsi="Open Sans" w:cs="Times New Roman"/>
          <w:color w:val="000000"/>
          <w:sz w:val="27"/>
          <w:szCs w:val="27"/>
          <w:lang w:eastAsia="ru-RU"/>
        </w:rPr>
        <w:t>Трое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занимающихся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располагаются</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зонах</w:t>
      </w:r>
      <w:r w:rsidRPr="0037340D">
        <w:rPr>
          <w:rFonts w:ascii="Segoe UI" w:eastAsia="Times New Roman" w:hAnsi="Segoe UI" w:cs="Segoe UI"/>
          <w:color w:val="000000"/>
          <w:sz w:val="27"/>
          <w:szCs w:val="27"/>
          <w:lang w:eastAsia="ru-RU"/>
        </w:rPr>
        <w:t> 1, 6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5, </w:t>
      </w:r>
      <w:r w:rsidRPr="0037340D">
        <w:rPr>
          <w:rFonts w:ascii="Open Sans" w:eastAsia="Times New Roman" w:hAnsi="Open Sans" w:cs="Times New Roman"/>
          <w:color w:val="000000"/>
          <w:sz w:val="27"/>
          <w:szCs w:val="27"/>
          <w:lang w:eastAsia="ru-RU"/>
        </w:rPr>
        <w:t>остальные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поочередно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подают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направляют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зону</w:t>
      </w:r>
      <w:r w:rsidRPr="0037340D">
        <w:rPr>
          <w:rFonts w:ascii="Segoe UI" w:eastAsia="Times New Roman" w:hAnsi="Segoe UI" w:cs="Segoe UI"/>
          <w:color w:val="000000"/>
          <w:sz w:val="27"/>
          <w:szCs w:val="27"/>
          <w:lang w:eastAsia="ru-RU"/>
        </w:rPr>
        <w:t> 3.</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3. 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2,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ляют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зону</w:t>
      </w:r>
      <w:r w:rsidRPr="0037340D">
        <w:rPr>
          <w:rFonts w:ascii="Segoe UI" w:eastAsia="Times New Roman" w:hAnsi="Segoe UI" w:cs="Segoe UI"/>
          <w:color w:val="000000"/>
          <w:sz w:val="27"/>
          <w:szCs w:val="27"/>
          <w:lang w:eastAsia="ru-RU"/>
        </w:rPr>
        <w:t> 2.</w:t>
      </w:r>
    </w:p>
    <w:p w:rsidR="0037340D" w:rsidRPr="0037340D" w:rsidRDefault="0037340D" w:rsidP="0037340D">
      <w:pPr>
        <w:shd w:val="clear" w:color="auto" w:fill="FFFFFF"/>
        <w:spacing w:after="0" w:line="360" w:lineRule="atLeast"/>
        <w:rPr>
          <w:rFonts w:ascii="Open Sans" w:eastAsia="Times New Roman" w:hAnsi="Open Sans" w:cs="Times New Roman"/>
          <w:color w:val="000000"/>
          <w:sz w:val="21"/>
          <w:szCs w:val="21"/>
          <w:lang w:eastAsia="ru-RU"/>
        </w:rPr>
      </w:pPr>
      <w:r w:rsidRPr="0037340D">
        <w:rPr>
          <w:rFonts w:ascii="Segoe UI" w:eastAsia="Times New Roman" w:hAnsi="Segoe UI" w:cs="Segoe UI"/>
          <w:color w:val="000000"/>
          <w:sz w:val="27"/>
          <w:szCs w:val="27"/>
          <w:lang w:eastAsia="ru-RU"/>
        </w:rPr>
        <w:t>4. </w:t>
      </w:r>
      <w:r w:rsidRPr="0037340D">
        <w:rPr>
          <w:rFonts w:ascii="Open Sans" w:eastAsia="Times New Roman" w:hAnsi="Open Sans" w:cs="Times New Roman"/>
          <w:color w:val="000000"/>
          <w:sz w:val="27"/>
          <w:szCs w:val="27"/>
          <w:lang w:eastAsia="ru-RU"/>
        </w:rPr>
        <w:t>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же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что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и</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упр</w:t>
      </w:r>
      <w:r w:rsidRPr="0037340D">
        <w:rPr>
          <w:rFonts w:ascii="Segoe UI" w:eastAsia="Times New Roman" w:hAnsi="Segoe UI" w:cs="Segoe UI"/>
          <w:color w:val="000000"/>
          <w:sz w:val="27"/>
          <w:szCs w:val="27"/>
          <w:lang w:eastAsia="ru-RU"/>
        </w:rPr>
        <w:t>. 2, </w:t>
      </w:r>
      <w:r w:rsidRPr="0037340D">
        <w:rPr>
          <w:rFonts w:ascii="Open Sans" w:eastAsia="Times New Roman" w:hAnsi="Open Sans" w:cs="Times New Roman"/>
          <w:color w:val="000000"/>
          <w:sz w:val="27"/>
          <w:szCs w:val="27"/>
          <w:lang w:eastAsia="ru-RU"/>
        </w:rPr>
        <w:t>но</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мяч</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после</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приема</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направ</w:t>
      </w:r>
      <w:r w:rsidRPr="0037340D">
        <w:rPr>
          <w:rFonts w:ascii="Segoe UI" w:eastAsia="Times New Roman" w:hAnsi="Segoe UI" w:cs="Segoe UI"/>
          <w:color w:val="000000"/>
          <w:sz w:val="27"/>
          <w:szCs w:val="27"/>
          <w:lang w:eastAsia="ru-RU"/>
        </w:rPr>
        <w:softHyphen/>
      </w:r>
      <w:r w:rsidRPr="0037340D">
        <w:rPr>
          <w:rFonts w:ascii="Open Sans" w:eastAsia="Times New Roman" w:hAnsi="Open Sans" w:cs="Times New Roman"/>
          <w:color w:val="000000"/>
          <w:sz w:val="27"/>
          <w:szCs w:val="27"/>
          <w:lang w:eastAsia="ru-RU"/>
        </w:rPr>
        <w:t>ляют</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в</w:t>
      </w:r>
      <w:r w:rsidRPr="0037340D">
        <w:rPr>
          <w:rFonts w:ascii="Segoe UI" w:eastAsia="Times New Roman" w:hAnsi="Segoe UI" w:cs="Segoe UI"/>
          <w:color w:val="000000"/>
          <w:sz w:val="27"/>
          <w:szCs w:val="27"/>
          <w:lang w:eastAsia="ru-RU"/>
        </w:rPr>
        <w:t> </w:t>
      </w:r>
      <w:r w:rsidRPr="0037340D">
        <w:rPr>
          <w:rFonts w:ascii="Open Sans" w:eastAsia="Times New Roman" w:hAnsi="Open Sans" w:cs="Times New Roman"/>
          <w:color w:val="000000"/>
          <w:sz w:val="27"/>
          <w:szCs w:val="27"/>
          <w:lang w:eastAsia="ru-RU"/>
        </w:rPr>
        <w:t>зону</w:t>
      </w:r>
      <w:r w:rsidRPr="0037340D">
        <w:rPr>
          <w:rFonts w:ascii="Segoe UI" w:eastAsia="Times New Roman" w:hAnsi="Segoe UI" w:cs="Segoe UI"/>
          <w:color w:val="000000"/>
          <w:sz w:val="27"/>
          <w:szCs w:val="27"/>
          <w:lang w:eastAsia="ru-RU"/>
        </w:rPr>
        <w:t> 4.</w:t>
      </w:r>
    </w:p>
    <w:p w:rsidR="0037340D" w:rsidRPr="0037340D" w:rsidRDefault="0037340D" w:rsidP="0037340D">
      <w:pPr>
        <w:shd w:val="clear" w:color="auto" w:fill="FFFFFF"/>
        <w:spacing w:after="0" w:line="240" w:lineRule="auto"/>
        <w:jc w:val="center"/>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37340D" w:rsidRPr="0037340D" w:rsidRDefault="0037340D" w:rsidP="0037340D">
      <w:pPr>
        <w:shd w:val="clear" w:color="auto" w:fill="FFFFFF"/>
        <w:spacing w:line="240" w:lineRule="auto"/>
        <w:rPr>
          <w:rFonts w:ascii="Open Sans" w:eastAsia="Times New Roman" w:hAnsi="Open Sans" w:cs="Times New Roman"/>
          <w:color w:val="000000"/>
          <w:sz w:val="21"/>
          <w:szCs w:val="21"/>
          <w:lang w:eastAsia="ru-RU"/>
        </w:rPr>
      </w:pPr>
      <w:r w:rsidRPr="0037340D">
        <w:rPr>
          <w:rFonts w:ascii="Open Sans" w:eastAsia="Times New Roman" w:hAnsi="Open Sans" w:cs="Times New Roman"/>
          <w:color w:val="000000"/>
          <w:sz w:val="21"/>
          <w:szCs w:val="21"/>
          <w:lang w:eastAsia="ru-RU"/>
        </w:rPr>
        <w:t> </w:t>
      </w:r>
    </w:p>
    <w:p w:rsidR="006E478F" w:rsidRDefault="006E478F">
      <w:bookmarkStart w:id="0" w:name="_GoBack"/>
      <w:bookmarkEnd w:id="0"/>
    </w:p>
    <w:sectPr w:rsidR="006E4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0D"/>
    <w:rsid w:val="0037340D"/>
    <w:rsid w:val="006E4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4BB61-4DDC-4C88-B58E-B2631112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5227">
      <w:bodyDiv w:val="1"/>
      <w:marLeft w:val="0"/>
      <w:marRight w:val="0"/>
      <w:marTop w:val="0"/>
      <w:marBottom w:val="0"/>
      <w:divBdr>
        <w:top w:val="none" w:sz="0" w:space="0" w:color="auto"/>
        <w:left w:val="none" w:sz="0" w:space="0" w:color="auto"/>
        <w:bottom w:val="none" w:sz="0" w:space="0" w:color="auto"/>
        <w:right w:val="none" w:sz="0" w:space="0" w:color="auto"/>
      </w:divBdr>
      <w:divsChild>
        <w:div w:id="1062559834">
          <w:marLeft w:val="0"/>
          <w:marRight w:val="0"/>
          <w:marTop w:val="0"/>
          <w:marBottom w:val="0"/>
          <w:divBdr>
            <w:top w:val="none" w:sz="0" w:space="0" w:color="auto"/>
            <w:left w:val="none" w:sz="0" w:space="0" w:color="auto"/>
            <w:bottom w:val="none" w:sz="0" w:space="0" w:color="auto"/>
            <w:right w:val="none" w:sz="0" w:space="0" w:color="auto"/>
          </w:divBdr>
          <w:divsChild>
            <w:div w:id="75174114">
              <w:marLeft w:val="0"/>
              <w:marRight w:val="0"/>
              <w:marTop w:val="0"/>
              <w:marBottom w:val="0"/>
              <w:divBdr>
                <w:top w:val="none" w:sz="0" w:space="0" w:color="auto"/>
                <w:left w:val="none" w:sz="0" w:space="0" w:color="auto"/>
                <w:bottom w:val="none" w:sz="0" w:space="0" w:color="auto"/>
                <w:right w:val="none" w:sz="0" w:space="0" w:color="auto"/>
              </w:divBdr>
              <w:divsChild>
                <w:div w:id="920218471">
                  <w:marLeft w:val="0"/>
                  <w:marRight w:val="0"/>
                  <w:marTop w:val="0"/>
                  <w:marBottom w:val="0"/>
                  <w:divBdr>
                    <w:top w:val="none" w:sz="0" w:space="0" w:color="auto"/>
                    <w:left w:val="none" w:sz="0" w:space="0" w:color="auto"/>
                    <w:bottom w:val="none" w:sz="0" w:space="0" w:color="auto"/>
                    <w:right w:val="none" w:sz="0" w:space="0" w:color="auto"/>
                  </w:divBdr>
                  <w:divsChild>
                    <w:div w:id="2063942846">
                      <w:marLeft w:val="0"/>
                      <w:marRight w:val="0"/>
                      <w:marTop w:val="0"/>
                      <w:marBottom w:val="0"/>
                      <w:divBdr>
                        <w:top w:val="none" w:sz="0" w:space="0" w:color="auto"/>
                        <w:left w:val="none" w:sz="0" w:space="0" w:color="auto"/>
                        <w:bottom w:val="none" w:sz="0" w:space="0" w:color="auto"/>
                        <w:right w:val="none" w:sz="0" w:space="0" w:color="auto"/>
                      </w:divBdr>
                      <w:divsChild>
                        <w:div w:id="1496846203">
                          <w:marLeft w:val="0"/>
                          <w:marRight w:val="0"/>
                          <w:marTop w:val="0"/>
                          <w:marBottom w:val="300"/>
                          <w:divBdr>
                            <w:top w:val="none" w:sz="0" w:space="0" w:color="auto"/>
                            <w:left w:val="none" w:sz="0" w:space="0" w:color="auto"/>
                            <w:bottom w:val="none" w:sz="0" w:space="0" w:color="auto"/>
                            <w:right w:val="none" w:sz="0" w:space="0" w:color="auto"/>
                          </w:divBdr>
                          <w:divsChild>
                            <w:div w:id="1326396458">
                              <w:marLeft w:val="0"/>
                              <w:marRight w:val="0"/>
                              <w:marTop w:val="0"/>
                              <w:marBottom w:val="0"/>
                              <w:divBdr>
                                <w:top w:val="none" w:sz="0" w:space="0" w:color="auto"/>
                                <w:left w:val="none" w:sz="0" w:space="0" w:color="auto"/>
                                <w:bottom w:val="none" w:sz="0" w:space="0" w:color="auto"/>
                                <w:right w:val="none" w:sz="0" w:space="0" w:color="auto"/>
                              </w:divBdr>
                              <w:divsChild>
                                <w:div w:id="1016156858">
                                  <w:marLeft w:val="0"/>
                                  <w:marRight w:val="0"/>
                                  <w:marTop w:val="0"/>
                                  <w:marBottom w:val="0"/>
                                  <w:divBdr>
                                    <w:top w:val="none" w:sz="0" w:space="0" w:color="auto"/>
                                    <w:left w:val="none" w:sz="0" w:space="0" w:color="auto"/>
                                    <w:bottom w:val="none" w:sz="0" w:space="0" w:color="auto"/>
                                    <w:right w:val="none" w:sz="0" w:space="0" w:color="auto"/>
                                  </w:divBdr>
                                  <w:divsChild>
                                    <w:div w:id="82380482">
                                      <w:marLeft w:val="0"/>
                                      <w:marRight w:val="0"/>
                                      <w:marTop w:val="0"/>
                                      <w:marBottom w:val="0"/>
                                      <w:divBdr>
                                        <w:top w:val="none" w:sz="0" w:space="0" w:color="auto"/>
                                        <w:left w:val="none" w:sz="0" w:space="0" w:color="auto"/>
                                        <w:bottom w:val="none" w:sz="0" w:space="0" w:color="auto"/>
                                        <w:right w:val="none" w:sz="0" w:space="0" w:color="auto"/>
                                      </w:divBdr>
                                      <w:divsChild>
                                        <w:div w:id="15548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3369</Words>
  <Characters>19207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2020-04-23T04:43:00Z</dcterms:created>
  <dcterms:modified xsi:type="dcterms:W3CDTF">2020-04-23T04:47:00Z</dcterms:modified>
</cp:coreProperties>
</file>