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06" w:rsidRPr="00891FE5" w:rsidRDefault="00601E06" w:rsidP="00601E06">
      <w:pPr>
        <w:pStyle w:val="msonospacing0"/>
        <w:jc w:val="center"/>
        <w:rPr>
          <w:sz w:val="20"/>
          <w:szCs w:val="20"/>
        </w:rPr>
      </w:pPr>
      <w:r w:rsidRPr="00891FE5">
        <w:rPr>
          <w:bCs/>
          <w:sz w:val="20"/>
          <w:szCs w:val="20"/>
        </w:rPr>
        <w:t>Государственное автономное профессиональное образовательное учреждение Республики Карелия «Сортавальский колледж»</w:t>
      </w:r>
    </w:p>
    <w:p w:rsidR="00601E06" w:rsidRDefault="00601E06" w:rsidP="00625B43">
      <w:pPr>
        <w:pStyle w:val="msonospacing0"/>
        <w:spacing w:before="0" w:beforeAutospacing="0" w:after="0" w:afterAutospacing="0"/>
        <w:ind w:left="1416" w:firstLine="708"/>
        <w:jc w:val="center"/>
      </w:pPr>
      <w:r>
        <w:t>УТВЕРЖДЕНО</w:t>
      </w:r>
    </w:p>
    <w:p w:rsidR="00601E06" w:rsidRDefault="00601E06" w:rsidP="00601E06">
      <w:pPr>
        <w:pStyle w:val="msonospacing0"/>
        <w:spacing w:before="0" w:beforeAutospacing="0" w:after="0" w:afterAutospacing="0"/>
        <w:ind w:left="4962"/>
        <w:jc w:val="both"/>
      </w:pPr>
      <w:r>
        <w:t>«3</w:t>
      </w:r>
      <w:r w:rsidR="00FA179C">
        <w:t>1</w:t>
      </w:r>
      <w:r>
        <w:t>» августа 20</w:t>
      </w:r>
      <w:r w:rsidR="009B641C">
        <w:t>21</w:t>
      </w:r>
      <w:r>
        <w:t xml:space="preserve"> г.</w:t>
      </w:r>
    </w:p>
    <w:p w:rsidR="00601E06" w:rsidRDefault="00601E06" w:rsidP="00601E06">
      <w:pPr>
        <w:pStyle w:val="msonospacing0"/>
        <w:spacing w:before="0" w:beforeAutospacing="0" w:after="0" w:afterAutospacing="0"/>
        <w:ind w:left="4962"/>
        <w:jc w:val="both"/>
      </w:pPr>
      <w:r>
        <w:t>Протокол № 1</w:t>
      </w:r>
      <w:r w:rsidR="00606DC1">
        <w:t xml:space="preserve"> Педагогического совета</w:t>
      </w:r>
    </w:p>
    <w:p w:rsidR="00601E06" w:rsidRDefault="00625B43" w:rsidP="00601E06">
      <w:pPr>
        <w:pStyle w:val="msonospacing0"/>
        <w:spacing w:before="0" w:beforeAutospacing="0" w:after="0" w:afterAutospacing="0"/>
        <w:ind w:left="4962"/>
        <w:jc w:val="both"/>
      </w:pPr>
      <w:r>
        <w:t>Заместитель директора по учебной работе</w:t>
      </w:r>
    </w:p>
    <w:p w:rsidR="00625B43" w:rsidRDefault="00625B43" w:rsidP="00601E06">
      <w:pPr>
        <w:pStyle w:val="msonospacing0"/>
        <w:spacing w:before="0" w:beforeAutospacing="0" w:after="0" w:afterAutospacing="0"/>
        <w:ind w:left="4962"/>
        <w:jc w:val="both"/>
      </w:pPr>
      <w:r>
        <w:t xml:space="preserve">________________ </w:t>
      </w:r>
      <w:r w:rsidR="00FA179C">
        <w:t>Н.Б. Крылова</w:t>
      </w:r>
    </w:p>
    <w:p w:rsidR="00601E06" w:rsidRPr="00601E06" w:rsidRDefault="00601E06" w:rsidP="00601E06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601E06" w:rsidRPr="00625B43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B4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01E06" w:rsidRPr="00625B43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B43">
        <w:rPr>
          <w:rFonts w:ascii="Times New Roman" w:hAnsi="Times New Roman" w:cs="Times New Roman"/>
          <w:sz w:val="24"/>
          <w:szCs w:val="24"/>
        </w:rPr>
        <w:t>работы методи</w:t>
      </w:r>
      <w:r w:rsidR="00FA4FC9">
        <w:rPr>
          <w:rFonts w:ascii="Times New Roman" w:hAnsi="Times New Roman" w:cs="Times New Roman"/>
          <w:sz w:val="24"/>
          <w:szCs w:val="24"/>
        </w:rPr>
        <w:t>ческой службы колледжа</w:t>
      </w:r>
    </w:p>
    <w:p w:rsidR="00601E06" w:rsidRPr="00625B43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B43">
        <w:rPr>
          <w:rFonts w:ascii="Times New Roman" w:hAnsi="Times New Roman" w:cs="Times New Roman"/>
          <w:sz w:val="24"/>
          <w:szCs w:val="24"/>
        </w:rPr>
        <w:t>на 20</w:t>
      </w:r>
      <w:r w:rsidR="00FA179C">
        <w:rPr>
          <w:rFonts w:ascii="Times New Roman" w:hAnsi="Times New Roman" w:cs="Times New Roman"/>
          <w:sz w:val="24"/>
          <w:szCs w:val="24"/>
        </w:rPr>
        <w:t>2</w:t>
      </w:r>
      <w:r w:rsidR="00AC7D74">
        <w:rPr>
          <w:rFonts w:ascii="Times New Roman" w:hAnsi="Times New Roman" w:cs="Times New Roman"/>
          <w:sz w:val="24"/>
          <w:szCs w:val="24"/>
        </w:rPr>
        <w:t>1</w:t>
      </w:r>
      <w:r w:rsidRPr="00625B43">
        <w:rPr>
          <w:rFonts w:ascii="Times New Roman" w:hAnsi="Times New Roman" w:cs="Times New Roman"/>
          <w:sz w:val="24"/>
          <w:szCs w:val="24"/>
        </w:rPr>
        <w:t>-20</w:t>
      </w:r>
      <w:r w:rsidR="00606DC1">
        <w:rPr>
          <w:rFonts w:ascii="Times New Roman" w:hAnsi="Times New Roman" w:cs="Times New Roman"/>
          <w:sz w:val="24"/>
          <w:szCs w:val="24"/>
        </w:rPr>
        <w:t>2</w:t>
      </w:r>
      <w:r w:rsidR="00AC7D74">
        <w:rPr>
          <w:rFonts w:ascii="Times New Roman" w:hAnsi="Times New Roman" w:cs="Times New Roman"/>
          <w:sz w:val="24"/>
          <w:szCs w:val="24"/>
        </w:rPr>
        <w:t>2</w:t>
      </w:r>
      <w:r w:rsidRPr="00625B4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01E06" w:rsidRDefault="00601E06" w:rsidP="00601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070" w:rsidRPr="00B21E5D" w:rsidRDefault="00AC7D74" w:rsidP="00B21E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D74">
        <w:rPr>
          <w:rFonts w:ascii="Times New Roman" w:hAnsi="Times New Roman" w:cs="Times New Roman"/>
          <w:b/>
          <w:bCs/>
          <w:sz w:val="24"/>
          <w:szCs w:val="24"/>
        </w:rPr>
        <w:t>Воспитание в региональной системе образования: новые социальные вызовы, новые контексты, новые решения</w:t>
      </w:r>
    </w:p>
    <w:p w:rsidR="00606DC1" w:rsidRPr="00606DC1" w:rsidRDefault="00606DC1" w:rsidP="00606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DC1" w:rsidRDefault="00606DC1" w:rsidP="002D7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857" w:rsidRPr="002D7857" w:rsidRDefault="002D7857" w:rsidP="002D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учебно-методической работы:</w:t>
      </w:r>
      <w:r w:rsidR="00A47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7178" w:rsidRPr="007702BF">
        <w:rPr>
          <w:rFonts w:ascii="Times New Roman" w:hAnsi="Times New Roman"/>
          <w:kern w:val="28"/>
          <w:sz w:val="24"/>
          <w:szCs w:val="24"/>
        </w:rPr>
        <w:t xml:space="preserve">обеспечение качества профессионального образования, </w:t>
      </w:r>
      <w:r w:rsidR="000C77AE">
        <w:rPr>
          <w:rFonts w:ascii="Times New Roman" w:hAnsi="Times New Roman"/>
          <w:kern w:val="28"/>
          <w:sz w:val="24"/>
          <w:szCs w:val="24"/>
        </w:rPr>
        <w:t xml:space="preserve">в том числе </w:t>
      </w:r>
      <w:r w:rsidR="000C77AE" w:rsidRPr="00606DC1">
        <w:rPr>
          <w:rFonts w:ascii="Times New Roman" w:hAnsi="Times New Roman" w:cs="Times New Roman"/>
          <w:sz w:val="24"/>
          <w:szCs w:val="24"/>
        </w:rPr>
        <w:t>с использованием механизма демонстрационного экзамена по стандартам Ворлдскиллс</w:t>
      </w:r>
      <w:r w:rsidR="00041A69">
        <w:rPr>
          <w:rFonts w:ascii="Times New Roman" w:hAnsi="Times New Roman" w:cs="Times New Roman"/>
          <w:sz w:val="24"/>
          <w:szCs w:val="24"/>
        </w:rPr>
        <w:t>, а так же всесторонней воспитательной работы с обучающимися.</w:t>
      </w:r>
    </w:p>
    <w:p w:rsidR="002D7857" w:rsidRPr="002D7857" w:rsidRDefault="002D7857" w:rsidP="002D7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7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учебно-методической работы:</w:t>
      </w:r>
    </w:p>
    <w:p w:rsidR="00B474A3" w:rsidRDefault="00B474A3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и качества обучения; включение работодателей в реализацию основных профессиональных образовательных программ</w:t>
      </w:r>
      <w:r w:rsidR="000C77AE">
        <w:rPr>
          <w:rFonts w:ascii="Times New Roman" w:hAnsi="Times New Roman"/>
          <w:sz w:val="24"/>
          <w:szCs w:val="24"/>
        </w:rPr>
        <w:t>, экспертной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41ACB" w:rsidRPr="00041ACB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>Увеличение объема используемых педагогических технологий при организации практико-ориентированного образовательного процесса</w:t>
      </w:r>
      <w:r w:rsidR="000C77AE">
        <w:rPr>
          <w:rFonts w:ascii="Times New Roman" w:hAnsi="Times New Roman"/>
          <w:sz w:val="24"/>
          <w:szCs w:val="24"/>
        </w:rPr>
        <w:t>,</w:t>
      </w:r>
      <w:r w:rsidRPr="00041ACB">
        <w:rPr>
          <w:rFonts w:ascii="Times New Roman" w:hAnsi="Times New Roman"/>
          <w:sz w:val="24"/>
          <w:szCs w:val="24"/>
        </w:rPr>
        <w:t xml:space="preserve"> </w:t>
      </w:r>
      <w:r w:rsidR="000C77AE">
        <w:rPr>
          <w:rFonts w:ascii="Times New Roman" w:hAnsi="Times New Roman"/>
          <w:kern w:val="28"/>
          <w:sz w:val="24"/>
          <w:szCs w:val="24"/>
        </w:rPr>
        <w:t xml:space="preserve">в том числе </w:t>
      </w:r>
      <w:r w:rsidR="000C77AE" w:rsidRPr="00606DC1">
        <w:rPr>
          <w:rFonts w:ascii="Times New Roman" w:hAnsi="Times New Roman"/>
          <w:sz w:val="24"/>
          <w:szCs w:val="24"/>
        </w:rPr>
        <w:t>с использованием механизма демонстрационного экзамена по стандартам Ворлдскиллс</w:t>
      </w:r>
      <w:r w:rsidRPr="00041ACB">
        <w:rPr>
          <w:rFonts w:ascii="Times New Roman" w:hAnsi="Times New Roman"/>
          <w:sz w:val="24"/>
          <w:szCs w:val="24"/>
        </w:rPr>
        <w:t xml:space="preserve">. Совершенствование методики проведения учебных занятий, организации учебных и производственных практик, совершенствование педагогического мастерства с целью формирование и развития </w:t>
      </w:r>
      <w:r w:rsidR="00A47178">
        <w:rPr>
          <w:rFonts w:ascii="Times New Roman" w:hAnsi="Times New Roman"/>
          <w:sz w:val="24"/>
          <w:szCs w:val="24"/>
        </w:rPr>
        <w:t>общих и профессиональных</w:t>
      </w:r>
      <w:r w:rsidRPr="00041ACB">
        <w:rPr>
          <w:rFonts w:ascii="Times New Roman" w:hAnsi="Times New Roman"/>
          <w:sz w:val="24"/>
          <w:szCs w:val="24"/>
        </w:rPr>
        <w:t xml:space="preserve"> компетенций обучающихся. </w:t>
      </w:r>
    </w:p>
    <w:p w:rsidR="00041ACB" w:rsidRPr="00041ACB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 xml:space="preserve">Развитие востребованных компетенций педагогов и профессиональных связей в коллективе с учетом профессионального стандарта педагога, особенностей работы с различными категориями обучающихся. Эффективные стажировки педагогов на </w:t>
      </w:r>
      <w:r w:rsidR="000C77AE">
        <w:rPr>
          <w:rFonts w:ascii="Times New Roman" w:hAnsi="Times New Roman"/>
          <w:sz w:val="24"/>
          <w:szCs w:val="24"/>
        </w:rPr>
        <w:t xml:space="preserve">профильных </w:t>
      </w:r>
      <w:r w:rsidRPr="00041ACB">
        <w:rPr>
          <w:rFonts w:ascii="Times New Roman" w:hAnsi="Times New Roman"/>
          <w:sz w:val="24"/>
          <w:szCs w:val="24"/>
        </w:rPr>
        <w:t xml:space="preserve">предприятиях. </w:t>
      </w:r>
    </w:p>
    <w:p w:rsidR="00041ACB" w:rsidRPr="00041ACB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 xml:space="preserve">Методическое обеспечение процедур промежуточной, итоговой аттестации, проведения </w:t>
      </w:r>
      <w:r w:rsidR="00A47178">
        <w:rPr>
          <w:rFonts w:ascii="Times New Roman" w:hAnsi="Times New Roman"/>
          <w:sz w:val="24"/>
          <w:szCs w:val="24"/>
        </w:rPr>
        <w:t xml:space="preserve">демонстрационных </w:t>
      </w:r>
      <w:r w:rsidRPr="00041ACB">
        <w:rPr>
          <w:rFonts w:ascii="Times New Roman" w:hAnsi="Times New Roman"/>
          <w:sz w:val="24"/>
          <w:szCs w:val="24"/>
        </w:rPr>
        <w:t>экзаменов по профессиональным модулям</w:t>
      </w:r>
      <w:r w:rsidR="00A47178">
        <w:rPr>
          <w:rFonts w:ascii="Times New Roman" w:hAnsi="Times New Roman"/>
          <w:sz w:val="24"/>
          <w:szCs w:val="24"/>
        </w:rPr>
        <w:t>, конкурсных мероприятий по соответствующим компе</w:t>
      </w:r>
      <w:r w:rsidR="000C77AE">
        <w:rPr>
          <w:rFonts w:ascii="Times New Roman" w:hAnsi="Times New Roman"/>
          <w:sz w:val="24"/>
          <w:szCs w:val="24"/>
        </w:rPr>
        <w:t>т</w:t>
      </w:r>
      <w:r w:rsidR="00A47178">
        <w:rPr>
          <w:rFonts w:ascii="Times New Roman" w:hAnsi="Times New Roman"/>
          <w:sz w:val="24"/>
          <w:szCs w:val="24"/>
        </w:rPr>
        <w:t>енциям</w:t>
      </w:r>
      <w:r w:rsidRPr="00041ACB">
        <w:rPr>
          <w:rFonts w:ascii="Times New Roman" w:hAnsi="Times New Roman"/>
          <w:sz w:val="24"/>
          <w:szCs w:val="24"/>
        </w:rPr>
        <w:t xml:space="preserve"> в соответствии с процедурами </w:t>
      </w:r>
      <w:r w:rsidR="008B72C6">
        <w:rPr>
          <w:rFonts w:ascii="Times New Roman" w:hAnsi="Times New Roman"/>
          <w:sz w:val="24"/>
          <w:szCs w:val="24"/>
        </w:rPr>
        <w:t xml:space="preserve">и стандартами </w:t>
      </w:r>
      <w:r w:rsidRPr="00041ACB">
        <w:rPr>
          <w:rFonts w:ascii="Times New Roman" w:hAnsi="Times New Roman"/>
          <w:sz w:val="24"/>
          <w:szCs w:val="24"/>
        </w:rPr>
        <w:t xml:space="preserve">World Skills. </w:t>
      </w:r>
    </w:p>
    <w:p w:rsidR="00B474A3" w:rsidRDefault="00041ACB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1ACB">
        <w:rPr>
          <w:rFonts w:ascii="Times New Roman" w:hAnsi="Times New Roman"/>
          <w:sz w:val="24"/>
          <w:szCs w:val="24"/>
        </w:rPr>
        <w:t>Учебно-методическое наполнение социокультурной образовательной среды колледжа.</w:t>
      </w:r>
      <w:r>
        <w:rPr>
          <w:rFonts w:ascii="Times New Roman" w:hAnsi="Times New Roman"/>
          <w:sz w:val="24"/>
          <w:szCs w:val="24"/>
        </w:rPr>
        <w:t xml:space="preserve"> </w:t>
      </w:r>
      <w:r w:rsidR="00B474A3" w:rsidRPr="00B474A3">
        <w:rPr>
          <w:rFonts w:ascii="Times New Roman" w:hAnsi="Times New Roman"/>
          <w:sz w:val="24"/>
          <w:szCs w:val="24"/>
        </w:rPr>
        <w:t xml:space="preserve">Формирование системы непрерывного образования. Реализация программ профессиональной подготовки по рабочим профессиям для лиц, осваивающих основные профессиональные образовательные программы подготовки специалистов среднего звена. </w:t>
      </w:r>
    </w:p>
    <w:p w:rsidR="00041ACB" w:rsidRDefault="008B72C6" w:rsidP="00B474A3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2930F5">
        <w:rPr>
          <w:rFonts w:ascii="Times New Roman" w:hAnsi="Times New Roman"/>
          <w:sz w:val="24"/>
          <w:szCs w:val="24"/>
        </w:rPr>
        <w:t>одернизация структуры программ профессионального образования для обеспечения их гибкости и эффективности;</w:t>
      </w:r>
      <w:r w:rsidRPr="00E222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E222BE">
        <w:rPr>
          <w:rFonts w:ascii="Times New Roman" w:hAnsi="Times New Roman"/>
          <w:sz w:val="24"/>
          <w:szCs w:val="24"/>
        </w:rPr>
        <w:t xml:space="preserve">рганизация </w:t>
      </w:r>
      <w:r>
        <w:rPr>
          <w:rFonts w:ascii="Times New Roman" w:hAnsi="Times New Roman"/>
          <w:sz w:val="24"/>
          <w:szCs w:val="24"/>
        </w:rPr>
        <w:t>и проведение учебно-методической поддержки</w:t>
      </w:r>
      <w:r w:rsidRPr="00E222BE">
        <w:rPr>
          <w:rFonts w:ascii="Times New Roman" w:hAnsi="Times New Roman"/>
          <w:sz w:val="24"/>
          <w:szCs w:val="24"/>
        </w:rPr>
        <w:t xml:space="preserve"> по новым основным образовательным программам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041ACB" w:rsidRDefault="00B474A3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632A">
        <w:rPr>
          <w:rFonts w:ascii="Times New Roman" w:hAnsi="Times New Roman"/>
          <w:sz w:val="24"/>
          <w:szCs w:val="24"/>
        </w:rPr>
        <w:t>Совершенствование кадрового потенциала. Модернизация содержания, технологий и методик профессионального образования для обеспечения их соответствия требованиям современной экономики и изменяющимся запросам населения</w:t>
      </w:r>
      <w:r w:rsidR="000C77AE">
        <w:rPr>
          <w:rFonts w:ascii="Times New Roman" w:hAnsi="Times New Roman"/>
          <w:sz w:val="24"/>
          <w:szCs w:val="24"/>
        </w:rPr>
        <w:t xml:space="preserve">, в </w:t>
      </w:r>
      <w:r w:rsidR="000C77AE">
        <w:rPr>
          <w:rFonts w:ascii="Times New Roman" w:hAnsi="Times New Roman"/>
          <w:kern w:val="28"/>
          <w:sz w:val="24"/>
          <w:szCs w:val="24"/>
        </w:rPr>
        <w:t xml:space="preserve">том </w:t>
      </w:r>
      <w:r w:rsidR="000C77AE">
        <w:rPr>
          <w:rFonts w:ascii="Times New Roman" w:hAnsi="Times New Roman"/>
          <w:kern w:val="28"/>
          <w:sz w:val="24"/>
          <w:szCs w:val="24"/>
        </w:rPr>
        <w:lastRenderedPageBreak/>
        <w:t xml:space="preserve">числе </w:t>
      </w:r>
      <w:r w:rsidR="000C77AE" w:rsidRPr="00606DC1">
        <w:rPr>
          <w:rFonts w:ascii="Times New Roman" w:hAnsi="Times New Roman"/>
          <w:sz w:val="24"/>
          <w:szCs w:val="24"/>
        </w:rPr>
        <w:t>с использованием механизма демонстрационного экзамена по стандартам Ворлдскиллс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8B72C6" w:rsidRDefault="008B72C6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заключение соглашений с общеобразовательными организациями, работодателями и социальными партнёрами о совместной работе.</w:t>
      </w:r>
    </w:p>
    <w:p w:rsidR="00B474A3" w:rsidRDefault="008B72C6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632A">
        <w:rPr>
          <w:rFonts w:ascii="Times New Roman" w:hAnsi="Times New Roman"/>
          <w:sz w:val="24"/>
          <w:szCs w:val="24"/>
        </w:rPr>
        <w:t>Совершенствование кадрового потенциала. Модернизация содержания, технологий и методик профессионального образования для обеспечения их соответствия требованиям современной экономики и изменяющимся запросам населения; Повышение квалификации педагогических работников. Проведение аттестации работников на соответствие занимаемой должности. Внедрение эффективно</w:t>
      </w:r>
      <w:r w:rsidR="000C77AE">
        <w:rPr>
          <w:rFonts w:ascii="Times New Roman" w:hAnsi="Times New Roman"/>
          <w:sz w:val="24"/>
          <w:szCs w:val="24"/>
        </w:rPr>
        <w:t>й</w:t>
      </w:r>
      <w:r w:rsidRPr="008F632A">
        <w:rPr>
          <w:rFonts w:ascii="Times New Roman" w:hAnsi="Times New Roman"/>
          <w:sz w:val="24"/>
          <w:szCs w:val="24"/>
        </w:rPr>
        <w:t xml:space="preserve"> </w:t>
      </w:r>
      <w:r w:rsidR="000C77AE">
        <w:rPr>
          <w:rFonts w:ascii="Times New Roman" w:hAnsi="Times New Roman"/>
          <w:sz w:val="24"/>
          <w:szCs w:val="24"/>
        </w:rPr>
        <w:t>системы наставничества</w:t>
      </w:r>
      <w:r w:rsidRPr="008F632A">
        <w:rPr>
          <w:rFonts w:ascii="Times New Roman" w:hAnsi="Times New Roman"/>
          <w:sz w:val="24"/>
          <w:szCs w:val="24"/>
        </w:rPr>
        <w:t>. Совершенствование системы стимулирования работников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8B72C6" w:rsidRPr="008F632A" w:rsidRDefault="008B72C6" w:rsidP="00B474A3">
      <w:pPr>
        <w:pStyle w:val="a8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63BBC">
        <w:rPr>
          <w:rFonts w:ascii="Times New Roman" w:hAnsi="Times New Roman"/>
          <w:sz w:val="24"/>
          <w:szCs w:val="24"/>
        </w:rPr>
        <w:t xml:space="preserve">Совершенствование механизма общественного участия в управлении </w:t>
      </w:r>
      <w:r w:rsidR="00E52437">
        <w:rPr>
          <w:rFonts w:ascii="Times New Roman" w:hAnsi="Times New Roman"/>
          <w:sz w:val="24"/>
          <w:szCs w:val="24"/>
        </w:rPr>
        <w:t>К</w:t>
      </w:r>
      <w:r w:rsidRPr="00F63BBC">
        <w:rPr>
          <w:rFonts w:ascii="Times New Roman" w:hAnsi="Times New Roman"/>
          <w:sz w:val="24"/>
          <w:szCs w:val="24"/>
        </w:rPr>
        <w:t xml:space="preserve">олледжем. Повышение эффективности деятельности </w:t>
      </w:r>
      <w:r>
        <w:rPr>
          <w:rFonts w:ascii="Times New Roman" w:hAnsi="Times New Roman"/>
          <w:sz w:val="24"/>
          <w:szCs w:val="24"/>
        </w:rPr>
        <w:t>цикловых методических комиссий</w:t>
      </w:r>
      <w:r w:rsidR="00E52437">
        <w:rPr>
          <w:rFonts w:ascii="Times New Roman" w:hAnsi="Times New Roman"/>
          <w:sz w:val="24"/>
          <w:szCs w:val="24"/>
        </w:rPr>
        <w:t>, постоянных</w:t>
      </w:r>
      <w:r>
        <w:rPr>
          <w:rFonts w:ascii="Times New Roman" w:hAnsi="Times New Roman"/>
          <w:sz w:val="24"/>
          <w:szCs w:val="24"/>
        </w:rPr>
        <w:t xml:space="preserve"> и временных рабочих групп.</w:t>
      </w:r>
    </w:p>
    <w:p w:rsidR="00B474A3" w:rsidRDefault="00B474A3" w:rsidP="00B474A3">
      <w:pPr>
        <w:pStyle w:val="a8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</w:t>
      </w:r>
      <w:r w:rsidR="00041ACB">
        <w:rPr>
          <w:rFonts w:ascii="Times New Roman" w:hAnsi="Times New Roman"/>
          <w:sz w:val="24"/>
          <w:szCs w:val="24"/>
        </w:rPr>
        <w:t>ание профориентационной работы</w:t>
      </w:r>
      <w:r w:rsidR="00E52437">
        <w:rPr>
          <w:rFonts w:ascii="Times New Roman" w:hAnsi="Times New Roman"/>
          <w:sz w:val="24"/>
          <w:szCs w:val="24"/>
        </w:rPr>
        <w:t xml:space="preserve">, в том числе в соответствии с </w:t>
      </w:r>
      <w:r w:rsidR="00E52437" w:rsidRPr="00606DC1">
        <w:rPr>
          <w:rFonts w:ascii="Times New Roman" w:hAnsi="Times New Roman"/>
          <w:sz w:val="24"/>
          <w:szCs w:val="24"/>
        </w:rPr>
        <w:t>Softskills</w:t>
      </w:r>
      <w:r w:rsidR="00041ACB">
        <w:rPr>
          <w:rFonts w:ascii="Times New Roman" w:hAnsi="Times New Roman"/>
          <w:sz w:val="24"/>
          <w:szCs w:val="24"/>
        </w:rPr>
        <w:t>.</w:t>
      </w:r>
    </w:p>
    <w:p w:rsidR="00E52437" w:rsidRDefault="00E524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5"/>
        <w:gridCol w:w="4318"/>
        <w:gridCol w:w="1887"/>
        <w:gridCol w:w="2554"/>
      </w:tblGrid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№</w:t>
            </w:r>
          </w:p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Срок</w:t>
            </w:r>
          </w:p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0" w:type="auto"/>
            <w:vAlign w:val="center"/>
            <w:hideMark/>
          </w:tcPr>
          <w:p w:rsidR="002D7857" w:rsidRPr="002D7857" w:rsidRDefault="002D7857" w:rsidP="002D7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7857" w:rsidRPr="002D7857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D7857" w:rsidRPr="002D7857" w:rsidRDefault="002D7857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Организационная работа</w:t>
            </w:r>
          </w:p>
        </w:tc>
      </w:tr>
      <w:tr w:rsidR="00D412E7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тверждение годового плана учебно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 работы на 20</w:t>
            </w:r>
            <w:r w:rsidR="00F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E5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vAlign w:val="center"/>
            <w:hideMark/>
          </w:tcPr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AA4E76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AA4E76" w:rsidRPr="002D7857" w:rsidRDefault="00AA4E76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FA179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79C" w:rsidRPr="002D7857" w:rsidRDefault="00FA179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наставничества в ГАПОУ РК «Сортавальский колледж»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FA179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179C" w:rsidRDefault="00FA179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04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утверждение Положения о </w:t>
            </w:r>
            <w:r w:rsidR="0004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кураторстве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FA179C" w:rsidRDefault="00FA179C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педагогического совета</w:t>
            </w:r>
          </w:p>
        </w:tc>
      </w:tr>
      <w:tr w:rsidR="001B6404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404" w:rsidRDefault="001B6404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vAlign w:val="center"/>
            <w:hideMark/>
          </w:tcPr>
          <w:p w:rsidR="001B6404" w:rsidRDefault="001B6404" w:rsidP="00041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 по подготовке к проведению всероссийских проверочных работ для обучающихся по образовательным программам среднего профессионального образования в 2021-2022 учебном году</w:t>
            </w:r>
          </w:p>
        </w:tc>
        <w:tc>
          <w:tcPr>
            <w:tcW w:w="0" w:type="auto"/>
            <w:vAlign w:val="center"/>
            <w:hideMark/>
          </w:tcPr>
          <w:p w:rsidR="001B6404" w:rsidRDefault="001B6404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15.09.2021</w:t>
            </w:r>
          </w:p>
        </w:tc>
        <w:tc>
          <w:tcPr>
            <w:tcW w:w="0" w:type="auto"/>
            <w:vAlign w:val="center"/>
            <w:hideMark/>
          </w:tcPr>
          <w:p w:rsidR="001B6404" w:rsidRDefault="001B6404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1B6404" w:rsidRDefault="001B6404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общеобразовательных предметов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vAlign w:val="center"/>
            <w:hideMark/>
          </w:tcPr>
          <w:p w:rsidR="003C12AC" w:rsidRDefault="001B6404" w:rsidP="00FA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пополнение</w:t>
            </w:r>
            <w:r w:rsidR="003C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 проектного офиса Целевой модели наставничества (ЦМН) на сайте ГАПОУ РК «Сортавальский колледж»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Маркетолог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3C1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наставляемых, базы наставников</w:t>
            </w:r>
            <w:r w:rsidR="001B6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2021-2022 учебный год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:rsidR="003C12AC" w:rsidRDefault="003C12AC" w:rsidP="005B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AA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годового плана работы цикловых методических комиссий по направлениям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аседаний педагогического Совета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540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 методического Совета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 семинаров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программ в соответствии с ФГОС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ТОП-50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требованиями региональной экономики (работодателей)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540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 утверждение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скорректированных и адаптированных рабочих программ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ПМ, практик, контрольно-оценочных средств,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еских разработок преподавателей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зовательного процесса на сайте 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(методическое направление)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 разработка локальных акто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 учебно-методической работе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организации учебного процес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са, составление годового отчета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3B4194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3B4194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41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обеспечение профессионального образования</w:t>
            </w:r>
          </w:p>
        </w:tc>
      </w:tr>
      <w:tr w:rsidR="003C12AC" w:rsidRPr="00AA4E76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AA4E76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2.1 Методическое обеспечение обновления и внедрения в учебный процесс ФГОС СП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УМК ООП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актуализированными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СПО по специальностям, реализуемым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соответствующим утвержденным профессиональным стандартам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УР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новых и обновление имеющихся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 оценочных средств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образовательными стандартами нового поколения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требованиями и запросами работодателей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и коллективных консультаций для преподавателей по темам: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учебно-планирующая документация по дисци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плине/ профессиональному модулю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ТОП-50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контрольно-оценочные материалы по дисциплине / профессиональному модулю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ТОП-50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отбора/выдвижения наставников</w:t>
            </w:r>
            <w:r w:rsidR="002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утверждение реестра наставников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C12AC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Default="002F5611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методических материалов для сопровождения наставнической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1B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  <w:r w:rsidR="001B6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«Школа начинающего преподавателя»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1B6404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6404" w:rsidRDefault="001B6404" w:rsidP="001B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0" w:type="auto"/>
            <w:vAlign w:val="center"/>
            <w:hideMark/>
          </w:tcPr>
          <w:p w:rsidR="001B6404" w:rsidRDefault="001B6404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ВПО СПО в 2021-2022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учебном году</w:t>
            </w:r>
          </w:p>
        </w:tc>
        <w:tc>
          <w:tcPr>
            <w:tcW w:w="0" w:type="auto"/>
            <w:vAlign w:val="center"/>
            <w:hideMark/>
          </w:tcPr>
          <w:p w:rsidR="001B6404" w:rsidRDefault="001B6404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15.09-20.10.2021</w:t>
            </w:r>
          </w:p>
        </w:tc>
        <w:tc>
          <w:tcPr>
            <w:tcW w:w="0" w:type="auto"/>
            <w:vAlign w:val="center"/>
            <w:hideMark/>
          </w:tcPr>
          <w:p w:rsidR="001B6404" w:rsidRDefault="001B6404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1B6404" w:rsidRDefault="001B6404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ЦМК общеобразовательных предметов</w:t>
            </w:r>
          </w:p>
        </w:tc>
      </w:tr>
      <w:tr w:rsidR="003C12AC" w:rsidRPr="00AA4E76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AA4E76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E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2.2 Создание условий для повышения качества профессионального образования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3B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B6">
              <w:rPr>
                <w:rFonts w:ascii="Times New Roman" w:hAnsi="Times New Roman"/>
                <w:sz w:val="24"/>
                <w:szCs w:val="24"/>
              </w:rPr>
              <w:t>Проведение мониторинговых исследований реализации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B6">
              <w:rPr>
                <w:rFonts w:ascii="Times New Roman" w:hAnsi="Times New Roman"/>
                <w:sz w:val="24"/>
                <w:szCs w:val="24"/>
              </w:rPr>
              <w:t>Мониторинг условий и ресурсного обеспечения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Маркетолог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 элект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ронных образовательных ресурсов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3B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учебных кабинетов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современными требованиями к </w:t>
            </w:r>
            <w:r w:rsidR="001B6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учебного процесса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E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методической деятельности педагогов и ЦМК</w:t>
            </w:r>
            <w:r w:rsidR="002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наставников и наставляемых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0" w:type="auto"/>
            <w:vAlign w:val="center"/>
            <w:hideMark/>
          </w:tcPr>
          <w:p w:rsidR="003C12AC" w:rsidRPr="005045FD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компетентности педагогов в области организации учебной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04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практиках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</w:t>
            </w:r>
          </w:p>
        </w:tc>
        <w:tc>
          <w:tcPr>
            <w:tcW w:w="0" w:type="auto"/>
            <w:vAlign w:val="center"/>
            <w:hideMark/>
          </w:tcPr>
          <w:p w:rsidR="003C12AC" w:rsidRPr="005045FD" w:rsidRDefault="003C12AC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28">
              <w:rPr>
                <w:rFonts w:ascii="Times New Roman" w:hAnsi="Times New Roman"/>
                <w:sz w:val="24"/>
                <w:szCs w:val="24"/>
              </w:rPr>
              <w:t>Сетевое взаимодействие с учреждениями профессионального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0" w:type="auto"/>
            <w:vAlign w:val="center"/>
            <w:hideMark/>
          </w:tcPr>
          <w:p w:rsidR="003C12AC" w:rsidRPr="00F42C28" w:rsidRDefault="003C12AC" w:rsidP="002F5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составе Республиканских методических объединений системы СПО РК (1</w:t>
            </w:r>
            <w:r w:rsidR="002F561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направлений)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РМО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Председатели ЦМК</w:t>
            </w:r>
          </w:p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2.2.9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74B">
              <w:rPr>
                <w:rFonts w:ascii="Times New Roman" w:hAnsi="Times New Roman"/>
                <w:sz w:val="24"/>
                <w:szCs w:val="24"/>
              </w:rPr>
              <w:t>Разработка программ профессиональной подготовки (профильных и предпрофильных программ для школьников)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2.2.10</w:t>
            </w:r>
          </w:p>
        </w:tc>
        <w:tc>
          <w:tcPr>
            <w:tcW w:w="0" w:type="auto"/>
            <w:vAlign w:val="center"/>
            <w:hideMark/>
          </w:tcPr>
          <w:p w:rsidR="003C12AC" w:rsidRPr="0065674B" w:rsidRDefault="003C12AC" w:rsidP="0050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Учебно-методическое сопровождение </w:t>
            </w:r>
            <w:r w:rsidRPr="00F42C28">
              <w:rPr>
                <w:rFonts w:ascii="Times New Roman" w:hAnsi="Times New Roman"/>
                <w:sz w:val="24"/>
                <w:szCs w:val="24"/>
              </w:rPr>
              <w:t>новых программ повышения квалификации, переподготовки для специалистов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3C12AC" w:rsidRPr="002D7857" w:rsidRDefault="003C12AC" w:rsidP="0089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2.2.11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504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работа к проведению промежуточной и итоговой аттестации обучающихся в форме демонстрационного экзамена</w:t>
            </w:r>
          </w:p>
        </w:tc>
        <w:tc>
          <w:tcPr>
            <w:tcW w:w="0" w:type="auto"/>
            <w:vAlign w:val="center"/>
            <w:hideMark/>
          </w:tcPr>
          <w:p w:rsidR="003C12AC" w:rsidRDefault="00FA4FC9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Заведующие отделениями</w:t>
            </w:r>
          </w:p>
          <w:p w:rsidR="003C12AC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5045FD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5045FD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45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5045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Совершенствование содержания, форм</w:t>
            </w:r>
            <w:r w:rsidRPr="00504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045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методов и средств обучения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0" w:type="auto"/>
            <w:vAlign w:val="center"/>
            <w:hideMark/>
          </w:tcPr>
          <w:p w:rsidR="003C12AC" w:rsidRPr="00F543C2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применение современных педагогических технологий, форм и методов активного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 по стандартам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WorldSkills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60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 для преподавателей по различным направлениям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ТОП-50 </w:t>
            </w:r>
            <w:r w:rsidRPr="004B5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работе с инвалидами и лицами с ОВЗ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профессиональной подготовки (профильных и предпрофильных) для школьников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05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054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ВКР ФГОС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1B3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5045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0" w:type="auto"/>
            <w:hideMark/>
          </w:tcPr>
          <w:p w:rsidR="003C12AC" w:rsidRPr="001B3D29" w:rsidRDefault="003C12AC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2.3.6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5045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 для преподавателей</w:t>
            </w:r>
          </w:p>
        </w:tc>
        <w:tc>
          <w:tcPr>
            <w:tcW w:w="0" w:type="auto"/>
            <w:hideMark/>
          </w:tcPr>
          <w:p w:rsidR="003C12AC" w:rsidRPr="001B3D29" w:rsidRDefault="003C12AC" w:rsidP="008B7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8B7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F543C2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C12AC" w:rsidRPr="00F42C28" w:rsidRDefault="003C12AC" w:rsidP="005045F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реализации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8B7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Default="003C12AC" w:rsidP="008B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профессионального мастерства педагогов. Работа с педагогическими кадрами</w:t>
            </w:r>
          </w:p>
        </w:tc>
      </w:tr>
      <w:tr w:rsidR="003C12AC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C12AC" w:rsidRPr="00243A51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3.1 Повышение уровня владения профессиональными компетенциями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1B6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начинающего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преподавателя</w:t>
            </w:r>
            <w:r w:rsidR="002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B6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преподавателей в конференциях, семинарах, мастер-классах профессиональной направленности и т.п., в деятельности сетев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сообществ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ЦМК по направлениям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43A51">
            <w:pPr>
              <w:spacing w:after="0" w:line="240" w:lineRule="auto"/>
            </w:pPr>
            <w:r w:rsidRPr="00B80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ЦМК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 методического совета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43A51">
            <w:pPr>
              <w:spacing w:after="0" w:line="240" w:lineRule="auto"/>
            </w:pPr>
            <w:r w:rsidRPr="00B80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Pr="002D7857" w:rsidRDefault="003C12AC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методической работы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по теме самообразования, для успешного прохождения процесса аттестации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3C12AC" w:rsidRPr="002D7857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3C12AC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12AC" w:rsidRDefault="003C12AC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3.1.6.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2A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 чемпионате «Молодые профессионалы» (Ворлдскиллс Россия) в Республике Карелия</w:t>
            </w:r>
          </w:p>
        </w:tc>
        <w:tc>
          <w:tcPr>
            <w:tcW w:w="0" w:type="auto"/>
            <w:vAlign w:val="center"/>
            <w:hideMark/>
          </w:tcPr>
          <w:p w:rsidR="003C12AC" w:rsidRPr="001B3D29" w:rsidRDefault="003C12AC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hideMark/>
          </w:tcPr>
          <w:p w:rsidR="003C12AC" w:rsidRPr="001B3D29" w:rsidRDefault="003C12AC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F5611">
              <w:rPr>
                <w:rFonts w:ascii="Times New Roman" w:hAnsi="Times New Roman" w:cs="Times New Roman"/>
                <w:sz w:val="24"/>
                <w:szCs w:val="24"/>
              </w:rPr>
              <w:t>ав.отделениями</w:t>
            </w:r>
          </w:p>
          <w:p w:rsidR="003C12AC" w:rsidRPr="001B3D29" w:rsidRDefault="003C12AC" w:rsidP="001B3D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2A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конкурсах профессионального мастерства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5B6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hideMark/>
          </w:tcPr>
          <w:p w:rsidR="002F5611" w:rsidRPr="001B3D29" w:rsidRDefault="002F5611" w:rsidP="005B6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Зав.отделениями</w:t>
            </w:r>
          </w:p>
          <w:p w:rsidR="002F5611" w:rsidRPr="001B3D29" w:rsidRDefault="002F5611" w:rsidP="005B6B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3.1.7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2A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СЦК «Туризм», СЦК «Ветеринария»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5B6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0" w:type="auto"/>
            <w:hideMark/>
          </w:tcPr>
          <w:p w:rsidR="002F5611" w:rsidRPr="001B3D29" w:rsidRDefault="00B21E5D" w:rsidP="005B6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СЦК</w:t>
            </w:r>
          </w:p>
          <w:p w:rsidR="002F5611" w:rsidRPr="001B3D29" w:rsidRDefault="002F5611" w:rsidP="005B6B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F543C2" w:rsidRDefault="002F5611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801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днях организаций СПО РК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РУ</w:t>
            </w:r>
          </w:p>
          <w:p w:rsidR="002F5611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F543C2" w:rsidRDefault="002F5611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D4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6DC1">
              <w:rPr>
                <w:rFonts w:ascii="Times New Roman" w:hAnsi="Times New Roman" w:cs="Times New Roman"/>
                <w:sz w:val="24"/>
                <w:szCs w:val="24"/>
              </w:rPr>
              <w:t>ктуализаци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6DC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Колледжа на период до 2023 года по подготовке кадров по ТОП-50 и ТОП-Регион</w:t>
            </w:r>
          </w:p>
        </w:tc>
        <w:tc>
          <w:tcPr>
            <w:tcW w:w="0" w:type="auto"/>
            <w:vAlign w:val="center"/>
            <w:hideMark/>
          </w:tcPr>
          <w:p w:rsidR="002F5611" w:rsidRPr="001B3D29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УР</w:t>
            </w:r>
          </w:p>
          <w:p w:rsidR="002F5611" w:rsidRDefault="002F5611" w:rsidP="00296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Default="002F5611" w:rsidP="00F5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3.1.9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D4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ведущих преподавателей к активному сотрудничеству по развитию СЦК Ветеринария, Туризм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2F5611" w:rsidRDefault="002F5611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СЦК Ветеринария</w:t>
            </w:r>
          </w:p>
          <w:p w:rsidR="002F5611" w:rsidRDefault="002F5611" w:rsidP="0029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СЦК Туризм</w:t>
            </w:r>
          </w:p>
        </w:tc>
      </w:tr>
      <w:tr w:rsidR="002F5611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F5611" w:rsidRPr="00243A51" w:rsidRDefault="002F5611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3.2 Работа по аттестации педагогических кадров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A1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плана-графика аттестации педагогических работников в целях установления квалификационной категории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плана-графика аттестации педагогических работников, в целях подтверждения соответствия занимаемой должности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FB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 через посещение занятий и мероприятий,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диагностические процедуры, материалы деятельности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мероприятий, представление аттестуемыми педагогами собственного опыта, творческих отчётов деятельности, портфолио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аттестации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помощи аттестующимся педагогам по всем вопросам прохождения аттестации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документов, электронных портфолио профессиональных достижений педагогической деятельности аттестуемых преподавателей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(мастеров производственного обучения)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установления квалификационной категории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графику аттестации)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 аттестационной комиссии в целях подтверждения соответствия занимаемой должности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аттестационной комиссии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аттестационной комиссии</w:t>
            </w:r>
          </w:p>
        </w:tc>
      </w:tr>
      <w:tr w:rsidR="002F5611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F5611" w:rsidRPr="00243A51" w:rsidRDefault="002F5611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3.3 Обобщение и распространение опыта педагогической работы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3.3.1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плана-графика проведения открытых мероприятий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представление опыта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олледжа на заседаниях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Преподаватели ЦМК</w:t>
            </w:r>
          </w:p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ВР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представление опыта работы преподавателями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олледжа на заседаниях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ЦМК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взаимопосещений занятий педагогами с целью изучения и трансляции положительного педагогического опыта коллег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ЦМК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работ преподавателей в журналах, сборниках статей, на педагогических порталах и сайтах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Преподаватели</w:t>
            </w:r>
          </w:p>
        </w:tc>
      </w:tr>
      <w:tr w:rsidR="002F5611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F5611" w:rsidRPr="00243A51" w:rsidRDefault="002F5611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3.4 Повышение квалификации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плана-графика стажировок и курсовой подготовки педагогических работников на учебный год, перспективного плана повышения квалификации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C66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C28">
              <w:rPr>
                <w:rFonts w:ascii="Times New Roman" w:hAnsi="Times New Roman"/>
                <w:sz w:val="24"/>
                <w:szCs w:val="24"/>
              </w:rPr>
              <w:t>Организация стажировок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профильных предприятиях/организациях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C4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Председатели ЦМК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0" w:type="auto"/>
            <w:vAlign w:val="center"/>
            <w:hideMark/>
          </w:tcPr>
          <w:p w:rsidR="002F5611" w:rsidRPr="00D45113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прохождения педагогическими работниками курсов повышения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по стандартам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WorldSkills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с целью проведения демонстрационного экзамена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3.4.4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обучающих семинарах, конференциях, форумах, в т.ч. в сетевых педагогических сообществах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E8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</w:t>
            </w:r>
          </w:p>
        </w:tc>
      </w:tr>
      <w:tr w:rsidR="002F5611" w:rsidRPr="00243A51" w:rsidTr="00E5243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F5611" w:rsidRPr="00243A51" w:rsidRDefault="002F5611" w:rsidP="000D1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3.5 Учебно-исследовательская</w:t>
            </w:r>
            <w:r w:rsidRPr="00243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43A5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творческая работа педагогов и обучающихся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(очная и дистанционная форма)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учебно-исследовательской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среди обучающихся Колледжа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ЦМК</w:t>
            </w:r>
          </w:p>
          <w:p w:rsidR="002F5611" w:rsidRPr="002D7857" w:rsidRDefault="002F5611" w:rsidP="004B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дисциплины Проектная деятельность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3.5.3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D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обучающихся к участию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отборочных этапов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олимпиад,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 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етодист Председатели ЦМК Преподаватели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3.5.4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обучающихся к участию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Республиканских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Республиканских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мастерства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Региональных чемпионатах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WorldSkills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планам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(ноябрь, декабрь, март)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етодист Председатели ЦМК </w:t>
            </w: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Преподаватели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611" w:rsidRPr="002D7857" w:rsidRDefault="002F5611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2D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и преподавателей в разнообразных дистанционных творческих и интеллектуальных состязаниях, олимпиадах, конкурсах, проектах, проводимых в сети Интернет</w:t>
            </w:r>
          </w:p>
        </w:tc>
        <w:tc>
          <w:tcPr>
            <w:tcW w:w="0" w:type="auto"/>
            <w:vAlign w:val="center"/>
            <w:hideMark/>
          </w:tcPr>
          <w:p w:rsidR="002F5611" w:rsidRPr="002D7857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2F5611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</w:p>
          <w:p w:rsidR="002F5611" w:rsidRPr="002D7857" w:rsidRDefault="002F5611" w:rsidP="0050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2F5611" w:rsidRPr="002D7857" w:rsidTr="00E52437">
        <w:trPr>
          <w:tblCellSpacing w:w="15" w:type="dxa"/>
        </w:trPr>
        <w:tc>
          <w:tcPr>
            <w:tcW w:w="0" w:type="auto"/>
            <w:vAlign w:val="center"/>
          </w:tcPr>
          <w:p w:rsidR="002F5611" w:rsidRPr="002D7857" w:rsidRDefault="002F5611" w:rsidP="00567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3.5.6</w:t>
            </w:r>
          </w:p>
        </w:tc>
        <w:tc>
          <w:tcPr>
            <w:tcW w:w="0" w:type="auto"/>
            <w:vAlign w:val="center"/>
          </w:tcPr>
          <w:p w:rsidR="002F5611" w:rsidRPr="001B3D29" w:rsidRDefault="002F5611" w:rsidP="001B6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колледжа в Фестивале педагогического творчества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F5611" w:rsidRPr="001B3D29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>Согласно Положению о проведении Фестиваля</w:t>
            </w:r>
          </w:p>
        </w:tc>
        <w:tc>
          <w:tcPr>
            <w:tcW w:w="0" w:type="auto"/>
            <w:vAlign w:val="center"/>
          </w:tcPr>
          <w:p w:rsidR="002F5611" w:rsidRPr="001B3D29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УР </w:t>
            </w:r>
          </w:p>
          <w:p w:rsidR="002F5611" w:rsidRPr="001B3D29" w:rsidRDefault="002F5611" w:rsidP="001B3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3D29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</w:p>
        </w:tc>
      </w:tr>
    </w:tbl>
    <w:p w:rsidR="00567E0D" w:rsidRDefault="00567E0D" w:rsidP="00EA5213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567E0D" w:rsidRDefault="00567E0D" w:rsidP="00EA521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В.З. Егорова</w:t>
      </w:r>
    </w:p>
    <w:sectPr w:rsidR="00567E0D" w:rsidSect="002D7857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1BC" w:rsidRDefault="008521BC" w:rsidP="002D7857">
      <w:pPr>
        <w:spacing w:after="0" w:line="240" w:lineRule="auto"/>
      </w:pPr>
      <w:r>
        <w:separator/>
      </w:r>
    </w:p>
  </w:endnote>
  <w:endnote w:type="continuationSeparator" w:id="1">
    <w:p w:rsidR="008521BC" w:rsidRDefault="008521BC" w:rsidP="002D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3568"/>
      <w:docPartObj>
        <w:docPartGallery w:val="Page Numbers (Bottom of Page)"/>
        <w:docPartUnique/>
      </w:docPartObj>
    </w:sdtPr>
    <w:sdtContent>
      <w:p w:rsidR="001B6404" w:rsidRDefault="002A4FF0">
        <w:pPr>
          <w:pStyle w:val="a6"/>
          <w:jc w:val="right"/>
        </w:pPr>
        <w:fldSimple w:instr=" PAGE   \* MERGEFORMAT ">
          <w:r w:rsidR="009B641C">
            <w:rPr>
              <w:noProof/>
            </w:rPr>
            <w:t>1</w:t>
          </w:r>
        </w:fldSimple>
      </w:p>
    </w:sdtContent>
  </w:sdt>
  <w:p w:rsidR="001B6404" w:rsidRDefault="001B640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1BC" w:rsidRDefault="008521BC" w:rsidP="002D7857">
      <w:pPr>
        <w:spacing w:after="0" w:line="240" w:lineRule="auto"/>
      </w:pPr>
      <w:r>
        <w:separator/>
      </w:r>
    </w:p>
  </w:footnote>
  <w:footnote w:type="continuationSeparator" w:id="1">
    <w:p w:rsidR="008521BC" w:rsidRDefault="008521BC" w:rsidP="002D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849"/>
    <w:multiLevelType w:val="hybridMultilevel"/>
    <w:tmpl w:val="FF6216E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0CBC37C5"/>
    <w:multiLevelType w:val="multilevel"/>
    <w:tmpl w:val="A196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BF1C48"/>
    <w:multiLevelType w:val="hybridMultilevel"/>
    <w:tmpl w:val="59B027E0"/>
    <w:lvl w:ilvl="0" w:tplc="1EC6F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64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701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09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682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C48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E43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B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82D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9AB526F"/>
    <w:multiLevelType w:val="multilevel"/>
    <w:tmpl w:val="7BA8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C62F5"/>
    <w:multiLevelType w:val="multilevel"/>
    <w:tmpl w:val="4FF6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544CC"/>
    <w:multiLevelType w:val="hybridMultilevel"/>
    <w:tmpl w:val="FBDE103A"/>
    <w:lvl w:ilvl="0" w:tplc="F0C8E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0A1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27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A67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869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DA1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266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F64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DA6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EB77C85"/>
    <w:multiLevelType w:val="multilevel"/>
    <w:tmpl w:val="1184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21443E"/>
    <w:multiLevelType w:val="hybridMultilevel"/>
    <w:tmpl w:val="92869792"/>
    <w:lvl w:ilvl="0" w:tplc="67DCE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61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F8B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E9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2A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A26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EC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5E1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D2C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DD4630E"/>
    <w:multiLevelType w:val="multilevel"/>
    <w:tmpl w:val="CF80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3428A"/>
    <w:multiLevelType w:val="hybridMultilevel"/>
    <w:tmpl w:val="D6785692"/>
    <w:lvl w:ilvl="0" w:tplc="10B8A08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76172F2D"/>
    <w:multiLevelType w:val="hybridMultilevel"/>
    <w:tmpl w:val="0E10F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7857"/>
    <w:rsid w:val="00010C3A"/>
    <w:rsid w:val="00041A69"/>
    <w:rsid w:val="00041ACB"/>
    <w:rsid w:val="000541B5"/>
    <w:rsid w:val="00063F7A"/>
    <w:rsid w:val="00072703"/>
    <w:rsid w:val="000C77AE"/>
    <w:rsid w:val="000D18B2"/>
    <w:rsid w:val="001045E8"/>
    <w:rsid w:val="0012593B"/>
    <w:rsid w:val="001263B6"/>
    <w:rsid w:val="001273A5"/>
    <w:rsid w:val="001B3D29"/>
    <w:rsid w:val="001B6404"/>
    <w:rsid w:val="002270EB"/>
    <w:rsid w:val="00243A51"/>
    <w:rsid w:val="00296C3E"/>
    <w:rsid w:val="002A0597"/>
    <w:rsid w:val="002A1407"/>
    <w:rsid w:val="002A4FF0"/>
    <w:rsid w:val="002C564B"/>
    <w:rsid w:val="002D7857"/>
    <w:rsid w:val="002F5611"/>
    <w:rsid w:val="00313D1F"/>
    <w:rsid w:val="003B4194"/>
    <w:rsid w:val="003B7C4D"/>
    <w:rsid w:val="003C12AC"/>
    <w:rsid w:val="003F0FD8"/>
    <w:rsid w:val="004B55C0"/>
    <w:rsid w:val="004D1A7A"/>
    <w:rsid w:val="005045FD"/>
    <w:rsid w:val="005138CA"/>
    <w:rsid w:val="00540837"/>
    <w:rsid w:val="005663CB"/>
    <w:rsid w:val="00567E0D"/>
    <w:rsid w:val="005B2EF1"/>
    <w:rsid w:val="005B6B59"/>
    <w:rsid w:val="005E276B"/>
    <w:rsid w:val="00601E06"/>
    <w:rsid w:val="00606DC1"/>
    <w:rsid w:val="00625B43"/>
    <w:rsid w:val="006364C5"/>
    <w:rsid w:val="006757C2"/>
    <w:rsid w:val="006B39FA"/>
    <w:rsid w:val="006E788D"/>
    <w:rsid w:val="00704D98"/>
    <w:rsid w:val="00733B88"/>
    <w:rsid w:val="007F2512"/>
    <w:rsid w:val="0080037D"/>
    <w:rsid w:val="00801347"/>
    <w:rsid w:val="00841291"/>
    <w:rsid w:val="008521BC"/>
    <w:rsid w:val="00872B6A"/>
    <w:rsid w:val="00894989"/>
    <w:rsid w:val="008B72C6"/>
    <w:rsid w:val="008C5E72"/>
    <w:rsid w:val="0098655F"/>
    <w:rsid w:val="009951F5"/>
    <w:rsid w:val="009B641C"/>
    <w:rsid w:val="009F2CF3"/>
    <w:rsid w:val="00A01B08"/>
    <w:rsid w:val="00A362C0"/>
    <w:rsid w:val="00A47178"/>
    <w:rsid w:val="00A65C73"/>
    <w:rsid w:val="00A92864"/>
    <w:rsid w:val="00A93EB6"/>
    <w:rsid w:val="00A95838"/>
    <w:rsid w:val="00AA4E76"/>
    <w:rsid w:val="00AC7D74"/>
    <w:rsid w:val="00AF229D"/>
    <w:rsid w:val="00AF6438"/>
    <w:rsid w:val="00B21E5D"/>
    <w:rsid w:val="00B474A3"/>
    <w:rsid w:val="00B527DD"/>
    <w:rsid w:val="00B55284"/>
    <w:rsid w:val="00B633D2"/>
    <w:rsid w:val="00BF6458"/>
    <w:rsid w:val="00C43EF8"/>
    <w:rsid w:val="00C5727C"/>
    <w:rsid w:val="00C66070"/>
    <w:rsid w:val="00CA6EF2"/>
    <w:rsid w:val="00CE2DFC"/>
    <w:rsid w:val="00D412E7"/>
    <w:rsid w:val="00D45113"/>
    <w:rsid w:val="00DA00A5"/>
    <w:rsid w:val="00DD1F05"/>
    <w:rsid w:val="00E13191"/>
    <w:rsid w:val="00E52437"/>
    <w:rsid w:val="00E81A06"/>
    <w:rsid w:val="00EA5213"/>
    <w:rsid w:val="00EC28FF"/>
    <w:rsid w:val="00ED2547"/>
    <w:rsid w:val="00EF4F45"/>
    <w:rsid w:val="00F00B99"/>
    <w:rsid w:val="00F271DB"/>
    <w:rsid w:val="00F423C4"/>
    <w:rsid w:val="00F543C2"/>
    <w:rsid w:val="00F832F7"/>
    <w:rsid w:val="00FA179C"/>
    <w:rsid w:val="00FA4FC9"/>
    <w:rsid w:val="00FB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4D"/>
  </w:style>
  <w:style w:type="paragraph" w:styleId="2">
    <w:name w:val="heading 2"/>
    <w:basedOn w:val="a"/>
    <w:link w:val="20"/>
    <w:uiPriority w:val="9"/>
    <w:qFormat/>
    <w:rsid w:val="002D7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7857"/>
  </w:style>
  <w:style w:type="paragraph" w:styleId="a4">
    <w:name w:val="header"/>
    <w:basedOn w:val="a"/>
    <w:link w:val="a5"/>
    <w:uiPriority w:val="99"/>
    <w:semiHidden/>
    <w:unhideWhenUsed/>
    <w:rsid w:val="002D7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7857"/>
  </w:style>
  <w:style w:type="paragraph" w:styleId="a6">
    <w:name w:val="footer"/>
    <w:basedOn w:val="a"/>
    <w:link w:val="a7"/>
    <w:uiPriority w:val="99"/>
    <w:unhideWhenUsed/>
    <w:rsid w:val="002D7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857"/>
  </w:style>
  <w:style w:type="paragraph" w:customStyle="1" w:styleId="msonospacing0">
    <w:name w:val="msonospacing"/>
    <w:basedOn w:val="a"/>
    <w:rsid w:val="00601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uiPriority w:val="99"/>
    <w:rsid w:val="00B474A3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B474A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36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96C3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0D18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8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9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4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3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6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0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8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4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1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A60E417-64C0-47E8-AAC2-898F278A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13</cp:revision>
  <cp:lastPrinted>2019-10-07T07:54:00Z</cp:lastPrinted>
  <dcterms:created xsi:type="dcterms:W3CDTF">2019-09-24T06:54:00Z</dcterms:created>
  <dcterms:modified xsi:type="dcterms:W3CDTF">2021-09-30T09:34:00Z</dcterms:modified>
</cp:coreProperties>
</file>