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>
      <w:pPr>
        <w:jc w:val="center"/>
        <w:spacing w:after="0" w:line="240" w:lineRule="auto"/>
        <w:rPr>
          <w:rFonts w:ascii="Broadway" w:hAnsi="Broadway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Муниципальное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бюджетное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дошкольное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образовательное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учреждение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rtl w:val="off"/>
        </w:rPr>
        <w:t>Починковский детский сад № 1</w:t>
      </w: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>
      <w:pPr>
        <w:jc w:val="both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>
      <w:pPr>
        <w:jc w:val="center"/>
        <w:spacing w:after="0" w:line="360" w:lineRule="auto"/>
        <w:rPr>
          <w:rFonts w:ascii="Times New Roman" w:hAnsi="Times New Roman" w:cs="Times New Roman"/>
          <w:sz w:val="40"/>
          <w:szCs w:val="40"/>
        </w:rPr>
      </w:pPr>
    </w:p>
    <w:p>
      <w:pPr>
        <w:jc w:val="center"/>
        <w:spacing w:after="75" w:line="240" w:lineRule="auto"/>
        <w:rPr>
          <w:lang w:eastAsia="ru-RU"/>
          <w:rFonts w:ascii="Times New Roman" w:eastAsia="Times New Roman" w:hAnsi="Times New Roman" w:cs="Arial"/>
          <w:b/>
          <w:bCs/>
          <w:sz w:val="44"/>
          <w:szCs w:val="44"/>
        </w:rPr>
      </w:pPr>
      <w:r>
        <w:rPr>
          <w:lang w:eastAsia="ru-RU"/>
          <w:rFonts w:ascii="Times New Roman" w:eastAsia="Times New Roman" w:hAnsi="Times New Roman" w:cs="Arial"/>
          <w:b/>
          <w:bCs/>
          <w:sz w:val="44"/>
          <w:szCs w:val="44"/>
        </w:rPr>
        <w:t xml:space="preserve">Мастер-класс  для педагогов </w:t>
      </w:r>
    </w:p>
    <w:p>
      <w:pPr>
        <w:jc w:val="center"/>
        <w:spacing w:after="75" w:line="240" w:lineRule="auto"/>
        <w:rPr>
          <w:lang w:eastAsia="ru-RU"/>
          <w:rFonts w:ascii="Arial Black" w:eastAsia="Times New Roman" w:hAnsi="Arial Black" w:cs="Arial"/>
          <w:b/>
          <w:bCs/>
          <w:sz w:val="40"/>
          <w:szCs w:val="40"/>
        </w:rPr>
      </w:pPr>
      <w:r>
        <w:rPr>
          <w:lang w:eastAsia="ru-RU"/>
          <w:rFonts w:ascii="Times New Roman" w:eastAsia="Times New Roman" w:hAnsi="Times New Roman" w:cs="Arial"/>
          <w:b/>
          <w:bCs/>
          <w:sz w:val="44"/>
          <w:szCs w:val="44"/>
        </w:rPr>
        <w:t>«Необычные игры с мячом»</w:t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spacing w:after="0" w:line="240" w:lineRule="auto"/>
        <w:rPr>
          <w:lang w:eastAsia="ru-RU"/>
          <w:noProof/>
        </w:rPr>
      </w:pPr>
    </w:p>
    <w:p>
      <w:pPr>
        <w:jc w:val="right"/>
        <w:spacing w:after="0" w:line="240" w:lineRule="auto"/>
        <w:rPr>
          <w:lang w:eastAsia="ru-RU"/>
          <w:noProof/>
        </w:rPr>
      </w:pPr>
    </w:p>
    <w:p>
      <w:pPr>
        <w:jc w:val="right"/>
        <w:spacing w:after="0" w:line="240" w:lineRule="auto"/>
        <w:rPr>
          <w:lang w:eastAsia="ru-RU"/>
          <w:noProof/>
        </w:rPr>
      </w:pPr>
    </w:p>
    <w:p>
      <w:pPr>
        <w:jc w:val="center"/>
        <w:spacing w:after="0" w:line="240" w:lineRule="auto"/>
        <w:rPr>
          <w:lang w:eastAsia="ru-RU"/>
          <w:noProof/>
        </w:rPr>
      </w:pPr>
      <w:r>
        <w:rPr>
          <w:lang w:eastAsia="ru-RU"/>
          <w:noProof/>
        </w:rPr>
        <w:drawing>
          <wp:inline distT="0" distB="0" distL="0" distR="0">
            <wp:extent cx="4069827" cy="2880000"/>
            <wp:effectExtent l="8198" t="0" r="8198" b="819149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9827" cy="2880000"/>
                    </a:xfrm>
                    <a:prstGeom prst="roundRect"/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>
      <w:pPr>
        <w:jc w:val="right"/>
        <w:spacing w:after="0" w:line="240" w:lineRule="auto"/>
        <w:rPr>
          <w:lang w:eastAsia="ru-RU"/>
          <w:noProof/>
        </w:rPr>
      </w:pPr>
    </w:p>
    <w:p>
      <w:pPr>
        <w:jc w:val="right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rtl w:val="off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Воспитатель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b/>
          <w:sz w:val="32"/>
          <w:szCs w:val="32"/>
          <w:rtl w:val="off"/>
        </w:rPr>
        <w:br/>
      </w:r>
      <w:r>
        <w:rPr>
          <w:rFonts w:ascii="Times New Roman" w:eastAsia="Times New Roman" w:hAnsi="Times New Roman" w:cs="Times New Roman"/>
          <w:b/>
          <w:sz w:val="32"/>
          <w:szCs w:val="32"/>
          <w:rtl w:val="off"/>
        </w:rPr>
        <w:t xml:space="preserve">Холодова </w:t>
      </w:r>
    </w:p>
    <w:p>
      <w:pPr>
        <w:jc w:val="right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rtl w:val="off"/>
        </w:rPr>
        <w:t>Яна Андреевна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       </w:t>
      </w:r>
    </w:p>
    <w:p>
      <w:pPr>
        <w:jc w:val="both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>
      <w:pPr>
        <w:jc w:val="center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rtl w:val="off"/>
        </w:rPr>
        <w:t>с. Починки 2023</w:t>
      </w:r>
    </w:p>
    <w:p>
      <w:pPr>
        <w:jc w:val="both"/>
        <w:spacing w:after="0" w:line="240" w:lineRule="auto"/>
        <w:rPr>
          <w:bdr w:val="none"/>
          <w:lang w:eastAsia="ru-RU"/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>
      <w:pPr>
        <w:jc w:val="both"/>
        <w:shd w:val="clear" w:color="auto" w:fill="FFFFFF"/>
        <w:spacing w:after="0" w:line="240" w:lineRule="auto"/>
        <w:textAlignment w:val="baseline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повышение компетенции  педагогов в вопросах применения мяча в играх на развитие ловкости, двигательной активности, мелкой моторики, речевого дыхания и развития речи.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-дать сведения о значении и выборе мяча.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-познакомить с подвижными играми с мячом, играми на развитие речи детей, игры на развитие мелкой моторики, игры на дыхание.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-заинтересовать педагогов  в использовании мяча в играх с детьми.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-повысить профессиональную компетентность педагогов в вопросе игр с мячом.</w:t>
      </w: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  <w:t>Ход мастер - класса.</w:t>
      </w:r>
    </w:p>
    <w:p>
      <w:pPr>
        <w:outlineLvl w:val="0"/>
        <w:shd w:val="clear" w:color="auto" w:fill="FFFFFF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color w:val="232323"/>
          <w:sz w:val="28"/>
          <w:szCs w:val="28"/>
          <w:kern w:val="36"/>
        </w:rPr>
        <w:t xml:space="preserve">Зачитывание стихотворения  Анатолия Григорьевича </w:t>
      </w:r>
      <w:r>
        <w:rPr>
          <w:lang w:eastAsia="ru-RU"/>
          <w:rFonts w:ascii="Times New Roman" w:eastAsia="Times New Roman" w:hAnsi="Times New Roman" w:cs="Times New Roman"/>
          <w:sz w:val="28"/>
          <w:szCs w:val="28"/>
          <w:kern w:val="36"/>
        </w:rPr>
        <w:t>Мошковича</w:t>
      </w:r>
      <w:r>
        <w:rPr>
          <w:lang w:eastAsia="ru-RU"/>
          <w:rFonts w:ascii="Times New Roman" w:eastAsia="Times New Roman" w:hAnsi="Times New Roman" w:cs="Times New Roman"/>
          <w:color w:val="232323"/>
          <w:sz w:val="28"/>
          <w:szCs w:val="28"/>
          <w:kern w:val="36"/>
        </w:rPr>
        <w:t xml:space="preserve"> «Взрослые» 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Взрослые… стоит лишь к ним приглядеться,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И сразу увидишь,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Как много в них детства,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И в папе, и в маме,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И в строгом прохожем,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И в стареньком дедушке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С бабушкой тоже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Особенно это заметно бывает,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Когда они что-нибудь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Вдруг разбивают,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Когда покупают обновку с получки,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Когда получают подарок от внучки.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Они и смеяться умеют как дети,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Но все они взрослые-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Взрослые дети.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И тем отличаются от детворы,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Что времени мало у них для игры.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Здравствуйте, уважаемые коллеги, я рада видеть вас на мастер-классе, сегодня мы с вами поговорим о мячах и их пользе в жизни детей. В начале, я хочу спросить у вас, для чего нужны игры с мячом и что они развивают? (ответы).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Игры и развлечения - непременные спутники жизни детей. Особое место занимают игры с мячом. Они развивают у детей: глазомер, координацию и согласованность движений, ловкость, быстроту реакций, прыгучесть, силу, речь, мелкую моторику.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Сегодня я хочу вас ознакомить с играми с мячом в разных направлениях.</w:t>
      </w: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36"/>
          <w:szCs w:val="36"/>
        </w:rPr>
      </w:pP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36"/>
          <w:szCs w:val="36"/>
        </w:rPr>
      </w:pP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36"/>
          <w:szCs w:val="36"/>
        </w:rPr>
      </w:pP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36"/>
          <w:szCs w:val="36"/>
        </w:rPr>
      </w:pP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36"/>
          <w:szCs w:val="36"/>
        </w:rPr>
      </w:pP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36"/>
          <w:szCs w:val="36"/>
        </w:rPr>
      </w:pP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b/>
          <w:sz w:val="36"/>
          <w:szCs w:val="36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36"/>
          <w:szCs w:val="36"/>
        </w:rPr>
        <w:t>1.Игры на развития ловкости:</w:t>
      </w: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  <w:t>«Веселый колпачок»</w:t>
      </w: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 xml:space="preserve"> развитие у детей глазомера, координации движений рук, ловкости, воспитание волевых качеств.</w:t>
      </w: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09900" cy="2314575"/>
            <wp:effectExtent l="0" t="0" r="0" b="0"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31457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Для игры можно использовать обрезанную пополам полтора литровую пластиковую бутылку. Получится колпачок, а к нему привязать веревочку с теннисным мячом. Ребенок держит в руках колпачок и старается поймать в него мяч.</w:t>
      </w:r>
    </w:p>
    <w:p>
      <w:pPr>
        <w:jc w:val="both"/>
        <w:shd w:val="clear" w:color="auto" w:fill="FFFFFF"/>
        <w:spacing w:after="0" w:line="240" w:lineRule="auto"/>
        <w:textAlignment w:val="baseline"/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bdr w:val="none"/>
          <w:lang w:eastAsia="ru-RU"/>
          <w:rFonts w:ascii="Times New Roman" w:eastAsia="Times New Roman" w:hAnsi="Times New Roman" w:cs="Times New Roman"/>
          <w:b/>
          <w:sz w:val="28"/>
          <w:szCs w:val="28"/>
        </w:rPr>
        <w:t>«Воздушный футбол»</w:t>
      </w:r>
    </w:p>
    <w:p>
      <w:pPr>
        <w:jc w:val="both"/>
        <w:shd w:val="clear" w:color="auto" w:fill="FFFFFF"/>
        <w:spacing w:after="0" w:line="240" w:lineRule="auto"/>
        <w:textAlignment w:val="baseline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bdr w:val="none"/>
          <w:lang w:eastAsia="ru-RU"/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bdr w:val="none"/>
          <w:lang w:eastAsia="ru-RU"/>
          <w:rFonts w:ascii="Times New Roman" w:eastAsia="Times New Roman" w:hAnsi="Times New Roman" w:cs="Times New Roman"/>
          <w:sz w:val="28"/>
          <w:szCs w:val="28"/>
        </w:rPr>
        <w:t xml:space="preserve"> развитие у детей глазомера, координации движений рук, ловкости, воспитание волевых качеств.</w:t>
      </w:r>
    </w:p>
    <w:p>
      <w:pPr>
        <w:jc w:val="both"/>
        <w:shd w:val="clear" w:color="auto" w:fill="FFFFFF"/>
        <w:spacing w:after="0" w:line="240" w:lineRule="auto"/>
        <w:textAlignment w:val="baseline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bdr w:val="none"/>
          <w:lang w:eastAsia="ru-RU"/>
          <w:rFonts w:ascii="Times New Roman" w:eastAsia="Times New Roman" w:hAnsi="Times New Roman" w:cs="Times New Roman"/>
          <w:sz w:val="28"/>
          <w:szCs w:val="28"/>
        </w:rPr>
        <w:t>Для игры можно использовать игровое поле от настольной игры «Футбол», маленький футбольный мяч и две трубочки. Дети садятся напротив друг друга, дуют в трубочки и стараются забить как можно больше голов в ворота соперника.</w:t>
      </w:r>
    </w:p>
    <w:p>
      <w:pPr>
        <w:shd w:val="clear" w:color="auto" w:fill="FFFFFF"/>
        <w:spacing w:after="0" w:line="240" w:lineRule="auto"/>
        <w:textAlignment w:val="baseline"/>
        <w:rPr>
          <w:bdr w:val="none"/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</w:p>
    <w:p>
      <w:pPr>
        <w:shd w:val="clear" w:color="auto" w:fill="FFFFFF"/>
        <w:spacing w:after="0" w:line="240" w:lineRule="auto"/>
        <w:textAlignment w:val="baseline"/>
        <w:rPr>
          <w:bdr w:val="none"/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</w:p>
    <w:p>
      <w:pPr>
        <w:shd w:val="clear" w:color="auto" w:fill="FFFFFF"/>
        <w:spacing w:after="0" w:line="240" w:lineRule="auto"/>
        <w:textAlignment w:val="baseline"/>
        <w:rPr>
          <w:bdr w:val="none"/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</w:p>
    <w:p>
      <w:pPr>
        <w:shd w:val="clear" w:color="auto" w:fill="FFFFFF"/>
        <w:spacing w:after="0" w:line="240" w:lineRule="auto"/>
        <w:textAlignment w:val="baseline"/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bdr w:val="none"/>
          <w:lang w:eastAsia="ru-RU"/>
          <w:rFonts w:ascii="Times New Roman" w:eastAsia="Times New Roman" w:hAnsi="Times New Roman" w:cs="Times New Roman"/>
          <w:b/>
          <w:sz w:val="28"/>
          <w:szCs w:val="28"/>
        </w:rPr>
        <w:t>«Попади в кружок»</w:t>
      </w:r>
    </w:p>
    <w:p>
      <w:pPr>
        <w:shd w:val="clear" w:color="auto" w:fill="FFFFFF"/>
        <w:spacing w:after="0" w:line="240" w:lineRule="auto"/>
        <w:textAlignment w:val="baseline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64230" cy="2579370"/>
            <wp:effectExtent l="0" t="0" r="0" b="0"/>
            <wp:docPr id="1028" name="shape1028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4230" cy="257937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shd w:val="clear" w:color="auto" w:fill="FFFFFF"/>
        <w:spacing w:after="0" w:line="240" w:lineRule="auto"/>
        <w:textAlignment w:val="baseline"/>
        <w:rPr>
          <w:bdr w:val="none"/>
          <w:lang w:eastAsia="ru-RU"/>
          <w:rFonts w:ascii="Times New Roman" w:eastAsia="Times New Roman" w:hAnsi="Times New Roman" w:cs="Times New Roman"/>
          <w:sz w:val="28"/>
          <w:szCs w:val="28"/>
        </w:rPr>
      </w:pPr>
    </w:p>
    <w:p>
      <w:pPr>
        <w:jc w:val="both"/>
        <w:shd w:val="clear" w:color="auto" w:fill="FFFFFF"/>
        <w:spacing w:after="0" w:line="240" w:lineRule="auto"/>
        <w:textAlignment w:val="baseline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bdr w:val="none"/>
          <w:lang w:eastAsia="ru-RU"/>
          <w:rFonts w:ascii="Times New Roman" w:eastAsia="Times New Roman" w:hAnsi="Times New Roman" w:cs="Times New Roman"/>
          <w:sz w:val="28"/>
          <w:szCs w:val="28"/>
        </w:rPr>
        <w:t>Для изготовления игры использован кусок линолеума прямоугольной формы, в котором необходимо вырезать два круглых отверстия. К одной из сторон привязать на веревочке теннисный мяч. Ребенок резко двигает пластину вверх, вниз, стараясь, чтобы мяч попал в одно из двух отверстий.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iCs/>
          <w:sz w:val="28"/>
          <w:szCs w:val="28"/>
        </w:rPr>
        <w:t>«Купол»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iCs/>
          <w:sz w:val="28"/>
          <w:szCs w:val="28"/>
        </w:rPr>
        <w:t>Задачи:</w:t>
      </w: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 xml:space="preserve"> учить действовать по сигналу, развивать координацию движений, ловкость, быстроту реакции. Воспитывать выносливость умение концентрировать всю силу и энергию.</w:t>
      </w:r>
    </w:p>
    <w:p>
      <w:pPr>
        <w:jc w:val="both"/>
        <w:spacing w:after="0" w:line="240" w:lineRule="auto"/>
        <w:rPr>
          <w:lang w:eastAsia="ru-RU"/>
          <w:noProof/>
        </w:rPr>
      </w:pP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lang w:eastAsia="ru-RU"/>
          <w:noProof/>
        </w:rPr>
        <w:drawing>
          <wp:inline distT="0" distB="0" distL="0" distR="0">
            <wp:extent cx="3371850" cy="2581275"/>
            <wp:effectExtent l="0" t="0" r="0" b="0"/>
            <wp:docPr id="1029" name="shape1029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58127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Для этой игры нужен купол от зонта, к которому пришиты петельки и маленький мяч. Дети встают в круг, держат купол за петельки и удерживают в нем мяч. Они произносят текст, одновременно двигая купол, а мяч перекатывается от одного игрока к другому.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«Шар по куполу катаем,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И к (имя) отправляем…»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b/>
          <w:iCs/>
          <w:sz w:val="28"/>
          <w:szCs w:val="28"/>
        </w:rPr>
      </w:pP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iCs/>
          <w:sz w:val="28"/>
          <w:szCs w:val="28"/>
        </w:rPr>
        <w:t>«Кто быстрее»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lang w:eastAsia="ru-RU"/>
          <w:noProof/>
        </w:rPr>
        <w:drawing>
          <wp:inline distT="0" distB="0" distL="0" distR="0">
            <wp:extent cx="3429000" cy="2628900"/>
            <wp:effectExtent l="0" t="0" r="0" b="0"/>
            <wp:docPr id="1030" name="shape1030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62890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Для игры нужны две трубы из плотного картона и мячи небольшого диаметра. В эту игру можно играть командами. Задача игроков: быстрее наполнить трубы мячами.</w:t>
      </w: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36"/>
          <w:szCs w:val="36"/>
          <w:rtl w:val="off"/>
        </w:rPr>
      </w:pP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sz w:val="36"/>
          <w:szCs w:val="36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36"/>
          <w:szCs w:val="36"/>
        </w:rPr>
        <w:t>2.Игры на развитие мелкой моторики:</w:t>
      </w: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17595" cy="2225388"/>
            <wp:effectExtent l="0" t="0" r="0" b="0"/>
            <wp:docPr id="1031" name="shape1031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7595" cy="2225388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36"/>
          <w:szCs w:val="36"/>
          <w:rtl w:val="off"/>
        </w:rPr>
      </w:pPr>
      <w:r>
        <w:rPr>
          <w:lang w:eastAsia="ru-RU"/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0" cy="2200275"/>
            <wp:effectExtent l="0" t="0" r="0" b="0"/>
            <wp:docPr id="1032" name="shape1032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20027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36"/>
          <w:szCs w:val="36"/>
          <w:rtl w:val="off"/>
        </w:rPr>
      </w:pP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sz w:val="36"/>
          <w:szCs w:val="36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36"/>
          <w:szCs w:val="36"/>
        </w:rPr>
        <w:t>3.Игры на развития речевого дыхания:</w:t>
      </w: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iCs/>
          <w:sz w:val="28"/>
          <w:szCs w:val="28"/>
        </w:rPr>
        <w:t>Цель:</w:t>
      </w: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 развитие речевого дыхания.</w:t>
      </w: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iCs/>
          <w:sz w:val="28"/>
          <w:szCs w:val="28"/>
        </w:rPr>
        <w:t>Задачи:</w:t>
      </w:r>
    </w:p>
    <w:p>
      <w:pPr>
        <w:ind w:left="0" w:firstLine="0"/>
        <w:numPr>
          <w:ilvl w:val="0"/>
          <w:numId w:val="1"/>
        </w:numPr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Развивает органы дыхания.</w:t>
      </w:r>
    </w:p>
    <w:p>
      <w:pPr>
        <w:ind w:left="0" w:firstLine="0"/>
        <w:numPr>
          <w:ilvl w:val="0"/>
          <w:numId w:val="1"/>
        </w:numPr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Развивает целенаправленное длительное дыхание.</w:t>
      </w:r>
    </w:p>
    <w:p>
      <w:pPr>
        <w:ind w:left="0" w:firstLine="0"/>
        <w:numPr>
          <w:ilvl w:val="0"/>
          <w:numId w:val="1"/>
        </w:numPr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Развивает силу воздушной струи, формирует ритмичный выдох.</w:t>
      </w: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  <w:t>«Попади в ворота»</w:t>
      </w: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86100" cy="2371725"/>
            <wp:effectExtent l="0" t="0" r="0" b="0"/>
            <wp:docPr id="1033" name="shape1033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37172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Для изготовления игры потребуется обрезанная пополам пятилитровая бутыль, в которой нужно сделать два отверстия в виде ворот. Еще для игры потребуется теннисный мяч и две трубочки. Дети садятся вдвоем напротив друг друга и начинают активно дуть в трубочки, направленные на мячик. Таким образом, мяч под воздействием воздуха передвигается из одних ворот в другие.</w:t>
      </w: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  <w:t>«Воздушные гонки»</w:t>
      </w: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9875" cy="2152650"/>
            <wp:effectExtent l="0" t="0" r="0" b="0"/>
            <wp:docPr id="1034" name="shape1034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5265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Для игры нужна картонная коробка, которую необходимо разделить на две дорожки картонной перегородкой, два теннисных мяча и две трубочки. Дети садятся</w:t>
      </w: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рядом друг</w:t>
      </w: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 с </w:t>
      </w: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другом и с помощью трубочек дуют на мячи. Каждый ребенок старается, чтобы мяч быстрее докатился до конца дорожки.</w:t>
      </w: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rPr>
          <w:lang w:eastAsia="ru-RU"/>
          <w:rFonts w:ascii="Times New Roman" w:eastAsia="Times New Roman" w:hAnsi="Times New Roman" w:cs="Times New Roman"/>
          <w:sz w:val="36"/>
          <w:szCs w:val="36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36"/>
          <w:szCs w:val="36"/>
        </w:rPr>
        <w:t>4.Игры на развитие речи: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  <w:t>Игра «Назови, какую знаешь посуду,</w:t>
      </w: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lang w:eastAsia="ru-RU"/>
          <w:rFonts w:ascii="Times New Roman" w:eastAsia="Times New Roman" w:hAnsi="Times New Roman" w:cs="Times New Roman"/>
          <w:b/>
          <w:sz w:val="28"/>
          <w:szCs w:val="28"/>
        </w:rPr>
        <w:t>(фрукты, домашних животных и диких животных т.д.)»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- Вариант 1: Подбрасывая мяч вверх, взрослый и ребенок по очереди называют группу предметов (сковородка, кастрюля, тарелка, ложка и т.д.)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- Вариант 2: Дети стоят в ряд, взрослый предлагает по очереди подбрасывать мяч вверх, называя предметы посуды. И т. д.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Расширение словарного запаса за счет употребления обобщающих слов, развитие внимания и памяти</w:t>
      </w:r>
      <w:r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 умение соотносить родовые и видовые понятия.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«Мяч бросай, транспорт называй»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«Маме мяч бросай и животных называй»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«Папе мяч давай, чётко фрукты называй»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  <w:t>Игра «Кто как голос подает?»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Взрослый называет животное, бросая ребенку мяч с отскоком о пол. Ребенок возвращает мяч тем же способом и называет способ подачи голоса. Корова (мычит), змея (шипит), волк (воет), лошадь (ржет) и т.д.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  <w:t>Игра «Что умеет делать животное?»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Ребенок, отбивая мяч о пол одной рукой, называет действие животного. Например, кошка: сидит, лежит, спит, ест, бегает, мяукает, играет.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  <w:t>Игра «Красная шапочка и волк»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sz w:val="28"/>
          <w:szCs w:val="28"/>
        </w:rPr>
        <w:t>Участники встают в круг «Большой мяч – это волк, а маленький – Красная Шапочка, задача передать мяч по кругу так, чтобы Серый волк не смог догнать Красную Шапочку.</w:t>
      </w:r>
    </w:p>
    <w:p>
      <w:pPr>
        <w:jc w:val="both"/>
        <w:spacing w:after="0" w:line="240" w:lineRule="auto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iCs/>
          <w:sz w:val="28"/>
          <w:szCs w:val="28"/>
        </w:rPr>
        <w:t>Вот и закончилась наша встреча. Надеюсь, что вам понравилось, и вы взяли для себя, что – то на заметку.</w:t>
      </w:r>
    </w:p>
    <w:p/>
    <w:p>
      <w:pPr>
        <w:jc w:val="both"/>
        <w:shd w:val="clear" w:color="auto" w:fill="FFFFFF"/>
        <w:spacing w:after="0" w:line="240" w:lineRule="auto"/>
        <w:textAlignment w:val="baseline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</w:p>
    <w:p>
      <w:pPr>
        <w:jc w:val="both"/>
        <w:shd w:val="clear" w:color="auto" w:fill="FFFFFF"/>
        <w:spacing w:after="0" w:line="240" w:lineRule="auto"/>
        <w:textAlignment w:val="baseline"/>
        <w:rPr>
          <w:lang w:eastAsia="ru-RU"/>
          <w:rFonts w:ascii="Times New Roman" w:eastAsia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426" w:right="850" w:bottom="1134" w:left="1701" w:header="708" w:footer="708" w:gutter="0"/>
      <w:cols w:space="708"/>
      <w:docGrid w:linePitch="360"/>
      <w:pgBorders w:display="firstPage" w:offsetFrom="page" w:zOrder="front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Broadway">
    <w:panose1 w:val="04040905080B02020502"/>
    <w:family w:val="decorative"/>
    <w:charset w:val="00"/>
    <w:notTrueType w:val="false"/>
    <w:sig w:usb0="00000003" w:usb1="00000001" w:usb2="00000001" w:usb3="00000001" w:csb0="20000001" w:csb1="00000001"/>
  </w:font>
  <w:font w:name="Arial">
    <w:panose1 w:val="020B0604020202020204"/>
    <w:family w:val="swiss"/>
    <w:charset w:val="cc"/>
    <w:notTrueType w:val="false"/>
    <w:sig w:usb0="E0002EFF" w:usb1="C000785B" w:usb2="00000009" w:usb3="00000001" w:csb0="400001FF" w:csb1="FFFF0000"/>
  </w:font>
  <w:font w:name="Arial Black">
    <w:panose1 w:val="020B0A04020102020204"/>
    <w:family w:val="swiss"/>
    <w:charset w:val="cc"/>
    <w:notTrueType w:val="false"/>
    <w:sig w:usb0="A00002AF" w:usb1="400078FB" w:usb2="00000001" w:usb3="00000001" w:csb0="6000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aba1043"/>
    <w:multiLevelType w:val="multilevel"/>
    <w:tmpl w:val="2f90157e"/>
    <w:lvl w:ilvl="0">
      <w:start w:val="1"/>
      <w:lvlText w:val="%1."/>
      <w:lvlJc w:val="left"/>
      <w:pPr>
        <w:ind w:left="720" w:hanging="360"/>
        <w:tabs>
          <w:tab w:val="num" w:pos="720"/>
        </w:tabs>
      </w:pPr>
    </w:lvl>
    <w:lvl w:ilvl="1" w:tentative="on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entative="on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pn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fontTable" Target="fontTable.xml" /><Relationship Id="rId13" Type="http://schemas.openxmlformats.org/officeDocument/2006/relationships/webSettings" Target="webSettings.xml" /><Relationship Id="rId14" Type="http://schemas.openxmlformats.org/officeDocument/2006/relationships/numbering" Target="numbering.xml" /><Relationship Id="rId1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diakov.net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</cp:revision>
  <dcterms:created xsi:type="dcterms:W3CDTF">2019-07-30T03:14:00Z</dcterms:created>
  <dcterms:modified xsi:type="dcterms:W3CDTF">2023-03-30T17:42:32Z</dcterms:modified>
  <cp:lastPrinted>2019-07-14T15:43:00Z</cp:lastPrinted>
  <cp:version>0900.0100.01</cp:version>
</cp:coreProperties>
</file>