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A74" w:rsidRDefault="00AF4A74" w:rsidP="00AF4A74">
      <w:pPr>
        <w:jc w:val="right"/>
        <w:rPr>
          <w:rFonts w:ascii="Times New Roman" w:hAnsi="Times New Roman" w:cs="Times New Roman"/>
          <w:b/>
          <w:sz w:val="32"/>
          <w:szCs w:val="32"/>
        </w:rPr>
      </w:pPr>
      <w:r w:rsidRPr="00190370">
        <w:rPr>
          <w:rFonts w:ascii="Times New Roman" w:hAnsi="Times New Roman" w:cs="Times New Roman"/>
          <w:b/>
          <w:sz w:val="32"/>
          <w:szCs w:val="32"/>
        </w:rPr>
        <w:t>Консультация для родителей</w:t>
      </w:r>
    </w:p>
    <w:p w:rsidR="00AF4A74" w:rsidRPr="00E36380" w:rsidRDefault="00AF4A74" w:rsidP="00AF4A74">
      <w:pPr>
        <w:spacing w:after="0" w:line="240" w:lineRule="auto"/>
        <w:jc w:val="right"/>
        <w:rPr>
          <w:rFonts w:ascii="Times New Roman" w:hAnsi="Times New Roman" w:cs="Times New Roman"/>
          <w:b/>
          <w:sz w:val="24"/>
          <w:szCs w:val="24"/>
        </w:rPr>
      </w:pPr>
      <w:r w:rsidRPr="00E36380">
        <w:rPr>
          <w:rFonts w:ascii="Times New Roman" w:hAnsi="Times New Roman" w:cs="Times New Roman"/>
          <w:b/>
          <w:sz w:val="24"/>
          <w:szCs w:val="24"/>
        </w:rPr>
        <w:t xml:space="preserve">Подготовила воспитатель </w:t>
      </w:r>
    </w:p>
    <w:p w:rsidR="00AF4A74" w:rsidRPr="00E36380" w:rsidRDefault="00AF4A74" w:rsidP="00AF4A74">
      <w:pPr>
        <w:spacing w:after="0" w:line="240" w:lineRule="auto"/>
        <w:jc w:val="right"/>
        <w:rPr>
          <w:rFonts w:ascii="Times New Roman" w:hAnsi="Times New Roman" w:cs="Times New Roman"/>
          <w:b/>
          <w:sz w:val="24"/>
          <w:szCs w:val="24"/>
        </w:rPr>
      </w:pPr>
      <w:r w:rsidRPr="00E36380">
        <w:rPr>
          <w:rFonts w:ascii="Times New Roman" w:hAnsi="Times New Roman" w:cs="Times New Roman"/>
          <w:b/>
          <w:sz w:val="24"/>
          <w:szCs w:val="24"/>
        </w:rPr>
        <w:t xml:space="preserve">МБ ДОУ </w:t>
      </w:r>
      <w:proofErr w:type="spellStart"/>
      <w:r w:rsidRPr="00E36380">
        <w:rPr>
          <w:rFonts w:ascii="Times New Roman" w:hAnsi="Times New Roman" w:cs="Times New Roman"/>
          <w:b/>
          <w:sz w:val="24"/>
          <w:szCs w:val="24"/>
        </w:rPr>
        <w:t>Починковского</w:t>
      </w:r>
      <w:proofErr w:type="spellEnd"/>
      <w:r w:rsidRPr="00E36380">
        <w:rPr>
          <w:rFonts w:ascii="Times New Roman" w:hAnsi="Times New Roman" w:cs="Times New Roman"/>
          <w:b/>
          <w:sz w:val="24"/>
          <w:szCs w:val="24"/>
        </w:rPr>
        <w:t xml:space="preserve"> детского сада № 1 </w:t>
      </w:r>
    </w:p>
    <w:p w:rsidR="00AF4A74" w:rsidRPr="00E36380" w:rsidRDefault="00AF4A74" w:rsidP="00AF4A74">
      <w:pPr>
        <w:spacing w:after="0" w:line="240" w:lineRule="auto"/>
        <w:jc w:val="right"/>
        <w:rPr>
          <w:rFonts w:ascii="Times New Roman" w:hAnsi="Times New Roman" w:cs="Times New Roman"/>
          <w:b/>
          <w:sz w:val="24"/>
          <w:szCs w:val="24"/>
        </w:rPr>
      </w:pPr>
      <w:proofErr w:type="spellStart"/>
      <w:r w:rsidRPr="00E36380">
        <w:rPr>
          <w:rFonts w:ascii="Times New Roman" w:hAnsi="Times New Roman" w:cs="Times New Roman"/>
          <w:b/>
          <w:sz w:val="24"/>
          <w:szCs w:val="24"/>
        </w:rPr>
        <w:t>Орлякова</w:t>
      </w:r>
      <w:proofErr w:type="spellEnd"/>
      <w:r w:rsidRPr="00E36380">
        <w:rPr>
          <w:rFonts w:ascii="Times New Roman" w:hAnsi="Times New Roman" w:cs="Times New Roman"/>
          <w:b/>
          <w:sz w:val="24"/>
          <w:szCs w:val="24"/>
        </w:rPr>
        <w:t xml:space="preserve"> Т.А.</w:t>
      </w:r>
    </w:p>
    <w:p w:rsidR="00AF4A74" w:rsidRDefault="00AF4A74" w:rsidP="00AF4A74">
      <w:pPr>
        <w:jc w:val="both"/>
        <w:rPr>
          <w:rFonts w:ascii="Times New Roman" w:hAnsi="Times New Roman" w:cs="Times New Roman"/>
          <w:b/>
          <w:sz w:val="32"/>
          <w:szCs w:val="32"/>
        </w:rPr>
      </w:pPr>
    </w:p>
    <w:p w:rsidR="00AF4A74" w:rsidRPr="00CC7D86" w:rsidRDefault="00AF4A74" w:rsidP="00AF4A74">
      <w:pPr>
        <w:jc w:val="center"/>
        <w:rPr>
          <w:rFonts w:ascii="Times New Roman" w:hAnsi="Times New Roman" w:cs="Times New Roman"/>
          <w:b/>
          <w:sz w:val="32"/>
          <w:szCs w:val="32"/>
        </w:rPr>
      </w:pPr>
      <w:r w:rsidRPr="00CC7D86">
        <w:rPr>
          <w:rFonts w:ascii="Times New Roman" w:hAnsi="Times New Roman" w:cs="Times New Roman"/>
          <w:b/>
          <w:sz w:val="32"/>
          <w:szCs w:val="32"/>
        </w:rPr>
        <w:t>«</w:t>
      </w:r>
      <w:r>
        <w:rPr>
          <w:rFonts w:ascii="Times New Roman" w:hAnsi="Times New Roman" w:cs="Times New Roman"/>
          <w:b/>
          <w:sz w:val="32"/>
          <w:szCs w:val="32"/>
        </w:rPr>
        <w:t xml:space="preserve"> Осторожно, я</w:t>
      </w:r>
      <w:r w:rsidRPr="00CC7D86">
        <w:rPr>
          <w:rFonts w:ascii="Times New Roman" w:hAnsi="Times New Roman" w:cs="Times New Roman"/>
          <w:b/>
          <w:sz w:val="32"/>
          <w:szCs w:val="32"/>
        </w:rPr>
        <w:t>довитые растения и грибы»</w:t>
      </w:r>
    </w:p>
    <w:p w:rsidR="00AF4A74" w:rsidRPr="00AB024E" w:rsidRDefault="00AF4A74" w:rsidP="00AF4A74">
      <w:pPr>
        <w:jc w:val="both"/>
        <w:rPr>
          <w:rFonts w:ascii="Times New Roman" w:hAnsi="Times New Roman" w:cs="Times New Roman"/>
          <w:sz w:val="28"/>
          <w:szCs w:val="28"/>
        </w:rPr>
      </w:pPr>
      <w:r w:rsidRPr="00AB024E">
        <w:rPr>
          <w:rFonts w:ascii="Times New Roman" w:hAnsi="Times New Roman" w:cs="Times New Roman"/>
          <w:sz w:val="28"/>
          <w:szCs w:val="28"/>
        </w:rPr>
        <w:t xml:space="preserve">Собирая грибы, надо помнить, что среди них есть ядовитые, очень опасные. Нужно пользоваться правилом — если не знаешь, что за гриб, лучше его не брать. К числу ядовитых грибов относится, прежде всего, бледная поганка. Она содержит сильные яды, которые не разрушаются при обваривании и жаренье. Бледную поганку можно спутать с шампиньоном. Отличием служит то, что на нижней части ножки у бледной поганки всегда имеется небольшое клубневидное вздутие, покрытое оболочкой в виде оторочки или воротничка. В верхней части ножки пленчатое кольцо (белое, зеленоватое или бледно-желтое). Пластинки под шляпкой белые, неокрашенные. У зрелого шампиньона эти пластинки темные, у молодого — </w:t>
      </w:r>
      <w:proofErr w:type="spellStart"/>
      <w:r w:rsidRPr="00AB024E">
        <w:rPr>
          <w:rFonts w:ascii="Times New Roman" w:hAnsi="Times New Roman" w:cs="Times New Roman"/>
          <w:sz w:val="28"/>
          <w:szCs w:val="28"/>
        </w:rPr>
        <w:t>слабо-розового</w:t>
      </w:r>
      <w:proofErr w:type="spellEnd"/>
      <w:r w:rsidRPr="00AB024E">
        <w:rPr>
          <w:rFonts w:ascii="Times New Roman" w:hAnsi="Times New Roman" w:cs="Times New Roman"/>
          <w:sz w:val="28"/>
          <w:szCs w:val="28"/>
        </w:rPr>
        <w:t xml:space="preserve"> цвета, а кольца, вздутия на ножке и оболочке нет. У некоторых съедобных грибов иногда встречается клубневидные образования. И хотя это бывает очень редко, их лучше не собирать.</w:t>
      </w:r>
    </w:p>
    <w:p w:rsidR="00AF4A74" w:rsidRPr="00AB024E" w:rsidRDefault="00AF4A74" w:rsidP="00AF4A74">
      <w:pPr>
        <w:jc w:val="both"/>
        <w:rPr>
          <w:rFonts w:ascii="Times New Roman" w:hAnsi="Times New Roman" w:cs="Times New Roman"/>
          <w:sz w:val="28"/>
          <w:szCs w:val="28"/>
        </w:rPr>
      </w:pPr>
      <w:r w:rsidRPr="00AB024E">
        <w:rPr>
          <w:rFonts w:ascii="Times New Roman" w:hAnsi="Times New Roman" w:cs="Times New Roman"/>
          <w:sz w:val="28"/>
          <w:szCs w:val="28"/>
        </w:rPr>
        <w:t>К ядовитым грибам, относятся мухоморы (</w:t>
      </w:r>
      <w:proofErr w:type="spellStart"/>
      <w:r w:rsidRPr="00AB024E">
        <w:rPr>
          <w:rFonts w:ascii="Times New Roman" w:hAnsi="Times New Roman" w:cs="Times New Roman"/>
          <w:sz w:val="28"/>
          <w:szCs w:val="28"/>
        </w:rPr>
        <w:t>пантерный</w:t>
      </w:r>
      <w:proofErr w:type="spellEnd"/>
      <w:r w:rsidRPr="00AB024E">
        <w:rPr>
          <w:rFonts w:ascii="Times New Roman" w:hAnsi="Times New Roman" w:cs="Times New Roman"/>
          <w:sz w:val="28"/>
          <w:szCs w:val="28"/>
        </w:rPr>
        <w:t>, красный, вонючий, порфировый). Нельзя употреблять в пищу ложные опята. Они меньше по размеру, чем съедобные опята, и не имеют пленок на ножках.</w:t>
      </w:r>
    </w:p>
    <w:p w:rsidR="00AF4A74" w:rsidRPr="00AB024E" w:rsidRDefault="00AF4A74" w:rsidP="00AF4A74">
      <w:pPr>
        <w:jc w:val="both"/>
        <w:rPr>
          <w:rFonts w:ascii="Times New Roman" w:hAnsi="Times New Roman" w:cs="Times New Roman"/>
          <w:sz w:val="28"/>
          <w:szCs w:val="28"/>
        </w:rPr>
      </w:pPr>
      <w:r w:rsidRPr="00AB024E">
        <w:rPr>
          <w:rFonts w:ascii="Times New Roman" w:hAnsi="Times New Roman" w:cs="Times New Roman"/>
          <w:sz w:val="28"/>
          <w:szCs w:val="28"/>
        </w:rPr>
        <w:t>В светлых лиственных лесах, чаще под буками, можно встретить сатанинский гриб. Шляпка у него серо-беловатая, выпуклая, трубчатый слой зеленовато-желтый, с красными порами, мякоть при срезе синеет, а потом становится бледной со слабым неприятным запахом, очень ядовит.</w:t>
      </w:r>
    </w:p>
    <w:p w:rsidR="00AF4A74" w:rsidRPr="00AB024E" w:rsidRDefault="00AF4A74" w:rsidP="00AF4A74">
      <w:pPr>
        <w:jc w:val="both"/>
        <w:rPr>
          <w:rFonts w:ascii="Times New Roman" w:hAnsi="Times New Roman" w:cs="Times New Roman"/>
          <w:sz w:val="28"/>
          <w:szCs w:val="28"/>
        </w:rPr>
      </w:pPr>
      <w:r w:rsidRPr="00AB024E">
        <w:rPr>
          <w:rFonts w:ascii="Times New Roman" w:hAnsi="Times New Roman" w:cs="Times New Roman"/>
          <w:sz w:val="28"/>
          <w:szCs w:val="28"/>
        </w:rPr>
        <w:t>Желчный и перечный грибы хотя и не ядовиты, но в пищу непригодны из-за горького вкуса. Желчный гриб похож на белый, его даже называют ложным белым грибом. Отличают его по более темному рисунку на ножке и розоватому низу шляпки. Перечный гриб встречается значительно реже желчного. От сходных видов маслят и моховиков он отличается меньшими размерами. Низ шляпки у него с крупными неровными порами и желтовато-красным оттенком.</w:t>
      </w:r>
    </w:p>
    <w:p w:rsidR="00AF4A74" w:rsidRPr="00AB024E" w:rsidRDefault="00AF4A74" w:rsidP="00AF4A74">
      <w:pPr>
        <w:jc w:val="both"/>
        <w:rPr>
          <w:rFonts w:ascii="Times New Roman" w:hAnsi="Times New Roman" w:cs="Times New Roman"/>
          <w:sz w:val="28"/>
          <w:szCs w:val="28"/>
        </w:rPr>
      </w:pPr>
      <w:r w:rsidRPr="00AB024E">
        <w:rPr>
          <w:rFonts w:ascii="Times New Roman" w:hAnsi="Times New Roman" w:cs="Times New Roman"/>
          <w:sz w:val="28"/>
          <w:szCs w:val="28"/>
        </w:rPr>
        <w:t xml:space="preserve">Нужно иметь в виду возможность отравления весной первыми грибами — ложными сморчками и строчками. </w:t>
      </w:r>
    </w:p>
    <w:p w:rsidR="00AF4A74" w:rsidRPr="00AB024E" w:rsidRDefault="00AF4A74" w:rsidP="00AF4A74">
      <w:pPr>
        <w:jc w:val="both"/>
        <w:rPr>
          <w:rFonts w:ascii="Times New Roman" w:hAnsi="Times New Roman" w:cs="Times New Roman"/>
          <w:sz w:val="28"/>
          <w:szCs w:val="28"/>
        </w:rPr>
      </w:pPr>
      <w:r w:rsidRPr="00AB024E">
        <w:rPr>
          <w:rFonts w:ascii="Times New Roman" w:hAnsi="Times New Roman" w:cs="Times New Roman"/>
          <w:sz w:val="28"/>
          <w:szCs w:val="28"/>
        </w:rPr>
        <w:t xml:space="preserve">Среди тысяч лекарственных растений встречаются травы ядовитые, которые нередко искусно маскируются под своих вполне безобидных собратьев. Очень важно уметь различать ядовитые растения и конечно знать как </w:t>
      </w:r>
      <w:r w:rsidRPr="00AB024E">
        <w:rPr>
          <w:rFonts w:ascii="Times New Roman" w:hAnsi="Times New Roman" w:cs="Times New Roman"/>
          <w:sz w:val="28"/>
          <w:szCs w:val="28"/>
        </w:rPr>
        <w:lastRenderedPageBreak/>
        <w:t>действовать в случае, если отравление все-таки произошло. Приведем несколько примеров.</w:t>
      </w:r>
    </w:p>
    <w:p w:rsidR="00AF4A74" w:rsidRPr="00AB024E" w:rsidRDefault="00AF4A74" w:rsidP="00AF4A74">
      <w:pPr>
        <w:jc w:val="both"/>
        <w:rPr>
          <w:rFonts w:ascii="Times New Roman" w:hAnsi="Times New Roman" w:cs="Times New Roman"/>
          <w:sz w:val="28"/>
          <w:szCs w:val="28"/>
        </w:rPr>
      </w:pPr>
      <w:r w:rsidRPr="00AB024E">
        <w:rPr>
          <w:rFonts w:ascii="Times New Roman" w:hAnsi="Times New Roman" w:cs="Times New Roman"/>
          <w:sz w:val="28"/>
          <w:szCs w:val="28"/>
        </w:rPr>
        <w:t xml:space="preserve">Белена черная. </w:t>
      </w:r>
    </w:p>
    <w:p w:rsidR="00AF4A74" w:rsidRPr="00AB024E" w:rsidRDefault="00AF4A74" w:rsidP="00AF4A74">
      <w:pPr>
        <w:jc w:val="both"/>
        <w:rPr>
          <w:rFonts w:ascii="Times New Roman" w:hAnsi="Times New Roman" w:cs="Times New Roman"/>
          <w:sz w:val="28"/>
          <w:szCs w:val="28"/>
        </w:rPr>
      </w:pPr>
      <w:r w:rsidRPr="00AB024E">
        <w:rPr>
          <w:rFonts w:ascii="Times New Roman" w:hAnsi="Times New Roman" w:cs="Times New Roman"/>
          <w:sz w:val="28"/>
          <w:szCs w:val="28"/>
        </w:rPr>
        <w:t> Некоторые ядовитые растения синтезируют биологически активные соединения - алкалоиды- и в строго определенных дозах используются как лекарственные средства. Таким растением является белена, которая используется для лечения больных с древних времен. Но в больших дозах белена может вызвать отравление.</w:t>
      </w:r>
    </w:p>
    <w:p w:rsidR="00AF4A74" w:rsidRPr="00AB024E" w:rsidRDefault="00AF4A74" w:rsidP="00AF4A74">
      <w:pPr>
        <w:jc w:val="both"/>
        <w:rPr>
          <w:rFonts w:ascii="Times New Roman" w:hAnsi="Times New Roman" w:cs="Times New Roman"/>
          <w:sz w:val="28"/>
          <w:szCs w:val="28"/>
        </w:rPr>
      </w:pPr>
      <w:r w:rsidRPr="00AB024E">
        <w:rPr>
          <w:rFonts w:ascii="Times New Roman" w:hAnsi="Times New Roman" w:cs="Times New Roman"/>
          <w:sz w:val="28"/>
          <w:szCs w:val="28"/>
        </w:rPr>
        <w:t xml:space="preserve"> Белена - травянистое растение семейства пасленовых высотой 30—60 см. Стебель прямой, опушенный мягкими железистыми волосками. Листья очередные, удлиненно-опальные, </w:t>
      </w:r>
      <w:proofErr w:type="spellStart"/>
      <w:r w:rsidRPr="00AB024E">
        <w:rPr>
          <w:rFonts w:ascii="Times New Roman" w:hAnsi="Times New Roman" w:cs="Times New Roman"/>
          <w:sz w:val="28"/>
          <w:szCs w:val="28"/>
        </w:rPr>
        <w:t>выемчатозубчатые</w:t>
      </w:r>
      <w:proofErr w:type="spellEnd"/>
      <w:r w:rsidRPr="00AB024E">
        <w:rPr>
          <w:rFonts w:ascii="Times New Roman" w:hAnsi="Times New Roman" w:cs="Times New Roman"/>
          <w:sz w:val="28"/>
          <w:szCs w:val="28"/>
        </w:rPr>
        <w:t>. Прикорневые листья - черешковые. Цветки собраны на верхушках стеблей, крупные и имеют грязно-желтый с темно-фиолетовыми жилками венчик. Плод - коробочки с мелкими буровато-серыми семенами.</w:t>
      </w:r>
    </w:p>
    <w:p w:rsidR="00AF4A74" w:rsidRPr="00AB024E" w:rsidRDefault="00AF4A74" w:rsidP="00AF4A74">
      <w:pPr>
        <w:jc w:val="both"/>
        <w:rPr>
          <w:rFonts w:ascii="Times New Roman" w:hAnsi="Times New Roman" w:cs="Times New Roman"/>
          <w:sz w:val="28"/>
          <w:szCs w:val="28"/>
        </w:rPr>
      </w:pPr>
      <w:r w:rsidRPr="00AB024E">
        <w:rPr>
          <w:rFonts w:ascii="Times New Roman" w:hAnsi="Times New Roman" w:cs="Times New Roman"/>
          <w:sz w:val="28"/>
          <w:szCs w:val="28"/>
        </w:rPr>
        <w:t> Растет белена на сорных местах, на огородах, садах, обочинах дорог. Дикорастущие растения для лечебных целей не заготавливаются. Во всех частях растения содержатся ядовитые алкалоиды группы атропина. В семенах также содержится горький гликозид, смолы, жирные масла. Именно семена, приятные на вкус и напоминающие семена мака, чаще всего вызывают отравления.</w:t>
      </w:r>
    </w:p>
    <w:p w:rsidR="00AF4A74" w:rsidRPr="00AB024E" w:rsidRDefault="00AF4A74" w:rsidP="00AF4A74">
      <w:pPr>
        <w:jc w:val="both"/>
        <w:rPr>
          <w:rFonts w:ascii="Times New Roman" w:hAnsi="Times New Roman" w:cs="Times New Roman"/>
          <w:sz w:val="28"/>
          <w:szCs w:val="28"/>
        </w:rPr>
      </w:pPr>
      <w:r w:rsidRPr="00AB024E">
        <w:rPr>
          <w:rFonts w:ascii="Times New Roman" w:hAnsi="Times New Roman" w:cs="Times New Roman"/>
          <w:sz w:val="28"/>
          <w:szCs w:val="28"/>
        </w:rPr>
        <w:t> Первые признаками отравления является расширение зрачков, головокружение, покраснение лица, чрезмерное возбуждение, сопровождающееся бредом и галлюцинациями.</w:t>
      </w:r>
    </w:p>
    <w:p w:rsidR="00AF4A74" w:rsidRPr="00AB024E" w:rsidRDefault="00AF4A74" w:rsidP="00AF4A74">
      <w:pPr>
        <w:jc w:val="both"/>
        <w:rPr>
          <w:rFonts w:ascii="Times New Roman" w:hAnsi="Times New Roman" w:cs="Times New Roman"/>
          <w:sz w:val="28"/>
          <w:szCs w:val="28"/>
        </w:rPr>
      </w:pPr>
      <w:r w:rsidRPr="00AB024E">
        <w:rPr>
          <w:rFonts w:ascii="Times New Roman" w:hAnsi="Times New Roman" w:cs="Times New Roman"/>
          <w:sz w:val="28"/>
          <w:szCs w:val="28"/>
        </w:rPr>
        <w:t xml:space="preserve">Волчье лыко. </w:t>
      </w:r>
    </w:p>
    <w:p w:rsidR="00AF4A74" w:rsidRPr="00AB024E" w:rsidRDefault="00AF4A74" w:rsidP="00AF4A74">
      <w:pPr>
        <w:jc w:val="both"/>
        <w:rPr>
          <w:rFonts w:ascii="Times New Roman" w:hAnsi="Times New Roman" w:cs="Times New Roman"/>
          <w:sz w:val="28"/>
          <w:szCs w:val="28"/>
        </w:rPr>
      </w:pPr>
      <w:r w:rsidRPr="00AB024E">
        <w:rPr>
          <w:rFonts w:ascii="Times New Roman" w:hAnsi="Times New Roman" w:cs="Times New Roman"/>
          <w:sz w:val="28"/>
          <w:szCs w:val="28"/>
        </w:rPr>
        <w:t xml:space="preserve"> Сильно ветвистый кустарник из семейства </w:t>
      </w:r>
      <w:proofErr w:type="spellStart"/>
      <w:r w:rsidRPr="00AB024E">
        <w:rPr>
          <w:rFonts w:ascii="Times New Roman" w:hAnsi="Times New Roman" w:cs="Times New Roman"/>
          <w:sz w:val="28"/>
          <w:szCs w:val="28"/>
        </w:rPr>
        <w:t>ягодковых</w:t>
      </w:r>
      <w:proofErr w:type="spellEnd"/>
      <w:r w:rsidRPr="00AB024E">
        <w:rPr>
          <w:rFonts w:ascii="Times New Roman" w:hAnsi="Times New Roman" w:cs="Times New Roman"/>
          <w:sz w:val="28"/>
          <w:szCs w:val="28"/>
        </w:rPr>
        <w:t xml:space="preserve">. Ветви его прутьевидные, с серой корой, покрытой мелкими, бурыми пятнами. Листья очередные, продолговато-ланцетные, собраны на концах ветвей. Сверху листья синевато-зеленые, снизу — сизоватые. Цветки </w:t>
      </w:r>
      <w:proofErr w:type="spellStart"/>
      <w:r w:rsidRPr="00AB024E">
        <w:rPr>
          <w:rFonts w:ascii="Times New Roman" w:hAnsi="Times New Roman" w:cs="Times New Roman"/>
          <w:sz w:val="28"/>
          <w:szCs w:val="28"/>
        </w:rPr>
        <w:t>четырехле-пестковые</w:t>
      </w:r>
      <w:proofErr w:type="spellEnd"/>
      <w:r w:rsidRPr="00AB024E">
        <w:rPr>
          <w:rFonts w:ascii="Times New Roman" w:hAnsi="Times New Roman" w:cs="Times New Roman"/>
          <w:sz w:val="28"/>
          <w:szCs w:val="28"/>
        </w:rPr>
        <w:t xml:space="preserve">, </w:t>
      </w:r>
      <w:proofErr w:type="spellStart"/>
      <w:r w:rsidRPr="00AB024E">
        <w:rPr>
          <w:rFonts w:ascii="Times New Roman" w:hAnsi="Times New Roman" w:cs="Times New Roman"/>
          <w:sz w:val="28"/>
          <w:szCs w:val="28"/>
        </w:rPr>
        <w:t>розовые</w:t>
      </w:r>
      <w:proofErr w:type="spellEnd"/>
      <w:r w:rsidRPr="00AB024E">
        <w:rPr>
          <w:rFonts w:ascii="Times New Roman" w:hAnsi="Times New Roman" w:cs="Times New Roman"/>
          <w:sz w:val="28"/>
          <w:szCs w:val="28"/>
        </w:rPr>
        <w:t xml:space="preserve"> или белые, душистые, сидящие по бокам ветвей в пазухах листьев. Плод — ягода сочная, ярко-красная, иногда желтая; растут прямо на стебле.</w:t>
      </w:r>
    </w:p>
    <w:p w:rsidR="00AF4A74" w:rsidRPr="00AB024E" w:rsidRDefault="00AF4A74" w:rsidP="00AF4A74">
      <w:pPr>
        <w:jc w:val="both"/>
        <w:rPr>
          <w:rFonts w:ascii="Times New Roman" w:hAnsi="Times New Roman" w:cs="Times New Roman"/>
          <w:sz w:val="28"/>
          <w:szCs w:val="28"/>
        </w:rPr>
      </w:pPr>
      <w:r w:rsidRPr="00AB024E">
        <w:rPr>
          <w:rFonts w:ascii="Times New Roman" w:hAnsi="Times New Roman" w:cs="Times New Roman"/>
          <w:sz w:val="28"/>
          <w:szCs w:val="28"/>
        </w:rPr>
        <w:t xml:space="preserve"> Все части растения ядовиты. В них содержится ядовитое вещество — </w:t>
      </w:r>
      <w:proofErr w:type="spellStart"/>
      <w:r w:rsidRPr="00AB024E">
        <w:rPr>
          <w:rFonts w:ascii="Times New Roman" w:hAnsi="Times New Roman" w:cs="Times New Roman"/>
          <w:sz w:val="28"/>
          <w:szCs w:val="28"/>
        </w:rPr>
        <w:t>дафнин</w:t>
      </w:r>
      <w:proofErr w:type="spellEnd"/>
      <w:r w:rsidRPr="00AB024E">
        <w:rPr>
          <w:rFonts w:ascii="Times New Roman" w:hAnsi="Times New Roman" w:cs="Times New Roman"/>
          <w:sz w:val="28"/>
          <w:szCs w:val="28"/>
        </w:rPr>
        <w:t xml:space="preserve">. Особенно ядовиты кора и сок растения, а также ягоды, привлекающие своей яркой окраской. К растению даже опасно прикасаться, ни в коем случае его нельзя трогать руками, так как при контакте с растением на коже человека возникает раздражение, воспаление, появляются пузыри и длительно незаживающие язвы. Отравление волчьим лыком также может возникнуть при употреблении ягод, чаще всего детьми, которые </w:t>
      </w:r>
      <w:r w:rsidRPr="00AB024E">
        <w:rPr>
          <w:rFonts w:ascii="Times New Roman" w:hAnsi="Times New Roman" w:cs="Times New Roman"/>
          <w:sz w:val="28"/>
          <w:szCs w:val="28"/>
        </w:rPr>
        <w:lastRenderedPageBreak/>
        <w:t>соблазняются их красивым внешним видом. При отравлении возникает слюнотечение, боли в желудке, рвота, головокружение и судороги.</w:t>
      </w:r>
    </w:p>
    <w:p w:rsidR="00AF4A74" w:rsidRPr="00AB024E" w:rsidRDefault="00AF4A74" w:rsidP="00AF4A74">
      <w:pPr>
        <w:jc w:val="both"/>
        <w:rPr>
          <w:rFonts w:ascii="Times New Roman" w:hAnsi="Times New Roman" w:cs="Times New Roman"/>
          <w:sz w:val="28"/>
          <w:szCs w:val="28"/>
        </w:rPr>
      </w:pPr>
      <w:r w:rsidRPr="00AB024E">
        <w:rPr>
          <w:rFonts w:ascii="Times New Roman" w:hAnsi="Times New Roman" w:cs="Times New Roman"/>
          <w:sz w:val="28"/>
          <w:szCs w:val="28"/>
        </w:rPr>
        <w:t>Вороний глаз.</w:t>
      </w:r>
    </w:p>
    <w:p w:rsidR="00AF4A74" w:rsidRPr="00AB024E" w:rsidRDefault="00AF4A74" w:rsidP="00AF4A74">
      <w:pPr>
        <w:jc w:val="both"/>
        <w:rPr>
          <w:rFonts w:ascii="Times New Roman" w:hAnsi="Times New Roman" w:cs="Times New Roman"/>
          <w:sz w:val="28"/>
          <w:szCs w:val="28"/>
        </w:rPr>
      </w:pPr>
      <w:r w:rsidRPr="00AB024E">
        <w:rPr>
          <w:rFonts w:ascii="Times New Roman" w:hAnsi="Times New Roman" w:cs="Times New Roman"/>
          <w:sz w:val="28"/>
          <w:szCs w:val="28"/>
        </w:rPr>
        <w:t> Многолетнее травянистое растение из семейства лилейных. Стебель прямостоячий, высотой 20—30 см и имеет четыре обратнояйцевидных листа, расположенных крест-накрест. Корневище ползучее, длинное, тонкое. Зеленовато-желтый цветок вырастает в верхней части стебля. Цветет в мае-июне. Из цветка в июле—августе образуется плод — черно-синяя крупная ягода. По незнанию ее иногда принимают за чернику или голубику. Растет на влажной почве, в смешанных и хвойных лесах, среди кустарников, в тенистых местах.</w:t>
      </w:r>
    </w:p>
    <w:p w:rsidR="00AF4A74" w:rsidRPr="00AB024E" w:rsidRDefault="00AF4A74" w:rsidP="00AF4A74">
      <w:pPr>
        <w:jc w:val="both"/>
        <w:rPr>
          <w:rFonts w:ascii="Times New Roman" w:hAnsi="Times New Roman" w:cs="Times New Roman"/>
          <w:sz w:val="28"/>
          <w:szCs w:val="28"/>
        </w:rPr>
      </w:pPr>
      <w:r w:rsidRPr="00AB024E">
        <w:rPr>
          <w:rFonts w:ascii="Times New Roman" w:hAnsi="Times New Roman" w:cs="Times New Roman"/>
          <w:sz w:val="28"/>
          <w:szCs w:val="28"/>
        </w:rPr>
        <w:t> Все растение очень ядовито, особенно много яда в шаровидных ягодах. При отравлении ягодами возникает тошнота, рвота, боли в животе.</w:t>
      </w:r>
    </w:p>
    <w:p w:rsidR="00AF4A74" w:rsidRPr="00AB024E" w:rsidRDefault="00AF4A74" w:rsidP="00AF4A74">
      <w:pPr>
        <w:jc w:val="both"/>
        <w:rPr>
          <w:rFonts w:ascii="Times New Roman" w:hAnsi="Times New Roman" w:cs="Times New Roman"/>
          <w:sz w:val="28"/>
          <w:szCs w:val="28"/>
        </w:rPr>
      </w:pPr>
      <w:r w:rsidRPr="00AB024E">
        <w:rPr>
          <w:rFonts w:ascii="Times New Roman" w:hAnsi="Times New Roman" w:cs="Times New Roman"/>
          <w:sz w:val="28"/>
          <w:szCs w:val="28"/>
        </w:rPr>
        <w:t>Первая помощь при отравлении.</w:t>
      </w:r>
    </w:p>
    <w:p w:rsidR="00AF4A74" w:rsidRPr="00AB024E" w:rsidRDefault="00AF4A74" w:rsidP="00AF4A74">
      <w:pPr>
        <w:jc w:val="both"/>
        <w:rPr>
          <w:rFonts w:ascii="Times New Roman" w:hAnsi="Times New Roman" w:cs="Times New Roman"/>
          <w:sz w:val="28"/>
          <w:szCs w:val="28"/>
        </w:rPr>
      </w:pPr>
      <w:r w:rsidRPr="00AB024E">
        <w:rPr>
          <w:rFonts w:ascii="Times New Roman" w:hAnsi="Times New Roman" w:cs="Times New Roman"/>
          <w:sz w:val="28"/>
          <w:szCs w:val="28"/>
        </w:rPr>
        <w:t>Если отравление ядовитыми растениями все же произошло, то прежде всего необходимо срочно удалить яд из организма и замедлить его всасывание.</w:t>
      </w:r>
    </w:p>
    <w:p w:rsidR="00AF4A74" w:rsidRPr="00AB024E" w:rsidRDefault="00AF4A74" w:rsidP="00AF4A74">
      <w:pPr>
        <w:jc w:val="both"/>
        <w:rPr>
          <w:rFonts w:ascii="Times New Roman" w:hAnsi="Times New Roman" w:cs="Times New Roman"/>
          <w:sz w:val="28"/>
          <w:szCs w:val="28"/>
        </w:rPr>
      </w:pPr>
      <w:r w:rsidRPr="00AB024E">
        <w:rPr>
          <w:rFonts w:ascii="Times New Roman" w:hAnsi="Times New Roman" w:cs="Times New Roman"/>
          <w:sz w:val="28"/>
          <w:szCs w:val="28"/>
        </w:rPr>
        <w:t> Прежде всего нужно вызвать рвоту, раздражая корень языка и дать пострадавшему внутрь большое количество (4—5 стаканов) теплой подсоленной воды. Также рекомендуется с целью окисления ядовитых продуктов раствор калия перманганата для промывания желудка.</w:t>
      </w:r>
    </w:p>
    <w:p w:rsidR="00AF4A74" w:rsidRPr="00AB024E" w:rsidRDefault="00AF4A74" w:rsidP="00AF4A74">
      <w:pPr>
        <w:jc w:val="both"/>
        <w:rPr>
          <w:rFonts w:ascii="Times New Roman" w:hAnsi="Times New Roman" w:cs="Times New Roman"/>
          <w:sz w:val="28"/>
          <w:szCs w:val="28"/>
        </w:rPr>
      </w:pPr>
      <w:r w:rsidRPr="00AB024E">
        <w:rPr>
          <w:rFonts w:ascii="Times New Roman" w:hAnsi="Times New Roman" w:cs="Times New Roman"/>
          <w:sz w:val="28"/>
          <w:szCs w:val="28"/>
        </w:rPr>
        <w:t> Уменьшению всасывания ядов способствует прием взвеси активированного угля – карболена. Для этого несколько таблеток измельчают, смешивают с водой и дают выпить пострадавшему. Желательно сделать очистительную клизму. При прикосновении к ядовитому растению руками или телом следует пораженный участок обмыть несколько раз водой с мылом или раствором калия перманганата. Пострадавшего немедленно следует доставить в лечебное учреждение для оказания квалифицированной медицинской помощи.</w:t>
      </w:r>
    </w:p>
    <w:p w:rsidR="00AF4A74" w:rsidRPr="00AB024E" w:rsidRDefault="00AF4A74" w:rsidP="00AF4A74">
      <w:pPr>
        <w:jc w:val="both"/>
        <w:rPr>
          <w:rFonts w:ascii="Times New Roman" w:hAnsi="Times New Roman" w:cs="Times New Roman"/>
          <w:sz w:val="28"/>
          <w:szCs w:val="28"/>
        </w:rPr>
      </w:pPr>
      <w:r w:rsidRPr="00AB024E">
        <w:rPr>
          <w:rFonts w:ascii="Times New Roman" w:hAnsi="Times New Roman" w:cs="Times New Roman"/>
          <w:sz w:val="28"/>
          <w:szCs w:val="28"/>
        </w:rPr>
        <w:t>Грибные отравления. К ядовитым грибам относятся грибы, в плодовых телах которых на всех стадиях их развития содержатся ядовитые вещества – токсины, вызывающие отравления.</w:t>
      </w:r>
    </w:p>
    <w:p w:rsidR="00AF4A74" w:rsidRPr="00AB024E" w:rsidRDefault="00AF4A74" w:rsidP="00AF4A74">
      <w:pPr>
        <w:jc w:val="both"/>
        <w:rPr>
          <w:rFonts w:ascii="Times New Roman" w:hAnsi="Times New Roman" w:cs="Times New Roman"/>
          <w:sz w:val="28"/>
          <w:szCs w:val="28"/>
        </w:rPr>
      </w:pPr>
      <w:r w:rsidRPr="00AB024E">
        <w:rPr>
          <w:rFonts w:ascii="Times New Roman" w:hAnsi="Times New Roman" w:cs="Times New Roman"/>
          <w:sz w:val="28"/>
          <w:szCs w:val="28"/>
        </w:rPr>
        <w:t xml:space="preserve">Основная причина грибных отравлений — неумение распознавать съедобные и ядовитые грибы, неправильное приготовление блюд из некоторых съедобных грибов, а также возможные мутации съедобных грибов.  Видов ядовитых грибов сравнительно мало, а смертельно ядовита — только бледная поганка. Признаки отравления бледной поганкой появляются лишь через 8—12 часов после ее употребления: сильные боли в животе, частый понос при </w:t>
      </w:r>
      <w:r w:rsidRPr="00AB024E">
        <w:rPr>
          <w:rFonts w:ascii="Times New Roman" w:hAnsi="Times New Roman" w:cs="Times New Roman"/>
          <w:sz w:val="28"/>
          <w:szCs w:val="28"/>
        </w:rPr>
        <w:lastRenderedPageBreak/>
        <w:t>непрерывной рвоте, сильная жажда, головные боли, холодный пот. Температура тела человека понижается до 36—35′, пульс становится слабым, конечности — холодными. Сознание в большинстве случаев сохраняется.</w:t>
      </w:r>
    </w:p>
    <w:p w:rsidR="00AF4A74" w:rsidRPr="00AB024E" w:rsidRDefault="00AF4A74" w:rsidP="00AF4A74">
      <w:pPr>
        <w:jc w:val="both"/>
        <w:rPr>
          <w:rFonts w:ascii="Times New Roman" w:hAnsi="Times New Roman" w:cs="Times New Roman"/>
          <w:sz w:val="28"/>
          <w:szCs w:val="28"/>
        </w:rPr>
      </w:pPr>
      <w:r w:rsidRPr="00AB024E">
        <w:rPr>
          <w:rFonts w:ascii="Times New Roman" w:hAnsi="Times New Roman" w:cs="Times New Roman"/>
          <w:sz w:val="28"/>
          <w:szCs w:val="28"/>
        </w:rPr>
        <w:t xml:space="preserve">Признаки отравления мухоморами (красным, </w:t>
      </w:r>
      <w:proofErr w:type="spellStart"/>
      <w:r w:rsidRPr="00AB024E">
        <w:rPr>
          <w:rFonts w:ascii="Times New Roman" w:hAnsi="Times New Roman" w:cs="Times New Roman"/>
          <w:sz w:val="28"/>
          <w:szCs w:val="28"/>
        </w:rPr>
        <w:t>пантерным</w:t>
      </w:r>
      <w:proofErr w:type="spellEnd"/>
      <w:r w:rsidRPr="00AB024E">
        <w:rPr>
          <w:rFonts w:ascii="Times New Roman" w:hAnsi="Times New Roman" w:cs="Times New Roman"/>
          <w:sz w:val="28"/>
          <w:szCs w:val="28"/>
        </w:rPr>
        <w:t xml:space="preserve">, вонючим), а также некоторыми грибами из рода </w:t>
      </w:r>
      <w:proofErr w:type="spellStart"/>
      <w:r w:rsidRPr="00AB024E">
        <w:rPr>
          <w:rFonts w:ascii="Times New Roman" w:hAnsi="Times New Roman" w:cs="Times New Roman"/>
          <w:sz w:val="28"/>
          <w:szCs w:val="28"/>
        </w:rPr>
        <w:t>клитоцибе</w:t>
      </w:r>
      <w:proofErr w:type="spellEnd"/>
      <w:r w:rsidRPr="00AB024E">
        <w:rPr>
          <w:rFonts w:ascii="Times New Roman" w:hAnsi="Times New Roman" w:cs="Times New Roman"/>
          <w:sz w:val="28"/>
          <w:szCs w:val="28"/>
        </w:rPr>
        <w:t xml:space="preserve"> появляются через 1,5—2 часа после их употребления: боль в животе, тошнота, рвота, сильное </w:t>
      </w:r>
      <w:proofErr w:type="spellStart"/>
      <w:r w:rsidRPr="00AB024E">
        <w:rPr>
          <w:rFonts w:ascii="Times New Roman" w:hAnsi="Times New Roman" w:cs="Times New Roman"/>
          <w:sz w:val="28"/>
          <w:szCs w:val="28"/>
        </w:rPr>
        <w:t>слюно</w:t>
      </w:r>
      <w:proofErr w:type="spellEnd"/>
      <w:r w:rsidRPr="00AB024E">
        <w:rPr>
          <w:rFonts w:ascii="Times New Roman" w:hAnsi="Times New Roman" w:cs="Times New Roman"/>
          <w:sz w:val="28"/>
          <w:szCs w:val="28"/>
        </w:rPr>
        <w:t xml:space="preserve"> выделение, потение. Потом начинается умопомрачение, появляются бред и галлюцинации, человек теряет способность управлять своими действиями и впадает в состояние, граничащее временами с помешательством. Смерть наступает редко, в основном у детей. Можно отравиться и съедобными грибами. В старых грибах наряду с полезными веществами часто имеются продукты разложения белков, пагубно влияющие на организм человека. Поэтому пригодными для пищи являются только сравнительно молодые грибы. Кроме того, причиной отравления могут быть неправильно заготовленные или испорченные сушеные и консервированные грибы. Ни в коем случае нельзя мариновать или солить грибы в оцинкованной посуде — это может привести к отравлению.</w:t>
      </w:r>
    </w:p>
    <w:p w:rsidR="00AF4A74" w:rsidRDefault="00AF4A74" w:rsidP="00AF4A74">
      <w:pPr>
        <w:jc w:val="both"/>
        <w:rPr>
          <w:rFonts w:ascii="Times New Roman" w:hAnsi="Times New Roman" w:cs="Times New Roman"/>
          <w:sz w:val="28"/>
          <w:szCs w:val="28"/>
        </w:rPr>
      </w:pPr>
      <w:r w:rsidRPr="00AB024E">
        <w:rPr>
          <w:rFonts w:ascii="Times New Roman" w:hAnsi="Times New Roman" w:cs="Times New Roman"/>
          <w:sz w:val="28"/>
          <w:szCs w:val="28"/>
        </w:rPr>
        <w:t>При всяком, даже легком, отравлении грибами необходимо немедленно обратиться к врачу или доставить пострадавшего в больницу. До прихода врача больному необходимо очистить желудок, обязательно положить в кровать, к ногам и животу приложить грелки. Нужно давать пить маленькими глотками холодную подсоленную воду (одна чайная ложка соли на стакан воды) — это несколько ослабляет тошноту и рвоту. Кроме того, можно давать крепкий чай, черный кофе, мед и молоко. Человеку, (правившемуся грибами, ни в коем случае нельзя употреблять алкогольные напитки, так как спирт содействует быстрому всасыванию в организм грибных ядов. Остатки грибов, которые привели к отравлению, нужно передать врачу для исследования это облегчит последующее лечение.</w:t>
      </w:r>
    </w:p>
    <w:p w:rsidR="00AF4A74" w:rsidRDefault="00AF4A74" w:rsidP="00AF4A74">
      <w:pPr>
        <w:jc w:val="both"/>
        <w:rPr>
          <w:rFonts w:ascii="Times New Roman" w:hAnsi="Times New Roman" w:cs="Times New Roman"/>
          <w:sz w:val="28"/>
          <w:szCs w:val="28"/>
        </w:rPr>
      </w:pPr>
    </w:p>
    <w:p w:rsidR="00AF4A74" w:rsidRDefault="00AF4A74" w:rsidP="00AF4A74">
      <w:pPr>
        <w:jc w:val="both"/>
        <w:rPr>
          <w:rFonts w:ascii="Times New Roman" w:hAnsi="Times New Roman" w:cs="Times New Roman"/>
          <w:sz w:val="28"/>
          <w:szCs w:val="28"/>
        </w:rPr>
      </w:pPr>
    </w:p>
    <w:p w:rsidR="00AF4A74" w:rsidRDefault="00AF4A74" w:rsidP="00AF4A74">
      <w:pPr>
        <w:jc w:val="both"/>
        <w:rPr>
          <w:rFonts w:ascii="Times New Roman" w:hAnsi="Times New Roman" w:cs="Times New Roman"/>
          <w:sz w:val="28"/>
          <w:szCs w:val="28"/>
        </w:rPr>
      </w:pPr>
    </w:p>
    <w:p w:rsidR="00AF4A74" w:rsidRDefault="00AF4A74" w:rsidP="00AF4A74">
      <w:pPr>
        <w:jc w:val="both"/>
        <w:rPr>
          <w:rFonts w:ascii="Times New Roman" w:hAnsi="Times New Roman" w:cs="Times New Roman"/>
          <w:sz w:val="28"/>
          <w:szCs w:val="28"/>
        </w:rPr>
      </w:pPr>
    </w:p>
    <w:p w:rsidR="00AF4A74" w:rsidRDefault="00AF4A74" w:rsidP="00AF4A74">
      <w:pPr>
        <w:jc w:val="both"/>
        <w:rPr>
          <w:rFonts w:ascii="Times New Roman" w:hAnsi="Times New Roman" w:cs="Times New Roman"/>
          <w:sz w:val="28"/>
          <w:szCs w:val="28"/>
        </w:rPr>
      </w:pPr>
    </w:p>
    <w:p w:rsidR="00AF4A74" w:rsidRDefault="00AF4A74" w:rsidP="00AF4A74">
      <w:pPr>
        <w:jc w:val="both"/>
        <w:rPr>
          <w:rFonts w:ascii="Times New Roman" w:hAnsi="Times New Roman" w:cs="Times New Roman"/>
          <w:sz w:val="28"/>
          <w:szCs w:val="28"/>
        </w:rPr>
      </w:pPr>
    </w:p>
    <w:p w:rsidR="00AF4A74" w:rsidRDefault="00AF4A74" w:rsidP="00AF4A74">
      <w:pPr>
        <w:jc w:val="both"/>
        <w:rPr>
          <w:rFonts w:ascii="Times New Roman" w:hAnsi="Times New Roman" w:cs="Times New Roman"/>
          <w:sz w:val="28"/>
          <w:szCs w:val="28"/>
        </w:rPr>
      </w:pPr>
    </w:p>
    <w:p w:rsidR="005E3208" w:rsidRDefault="005E3208"/>
    <w:sectPr w:rsidR="005E3208" w:rsidSect="005E32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0AFF" w:usb1="00007843" w:usb2="00000001" w:usb3="00000000" w:csb0="000001B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F4A74"/>
    <w:rsid w:val="00387630"/>
    <w:rsid w:val="005E3208"/>
    <w:rsid w:val="00AF4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A7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7273</Characters>
  <Application>Microsoft Office Word</Application>
  <DocSecurity>0</DocSecurity>
  <Lines>60</Lines>
  <Paragraphs>17</Paragraphs>
  <ScaleCrop>false</ScaleCrop>
  <Company>Reanimator Extreme Edition</Company>
  <LinksUpToDate>false</LinksUpToDate>
  <CharactersWithSpaces>8531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dc:creator>
  <cp:lastModifiedBy>SAD</cp:lastModifiedBy>
  <cp:revision>1</cp:revision>
  <dcterms:created xsi:type="dcterms:W3CDTF">2019-08-20T06:42:00Z</dcterms:created>
  <dcterms:modified xsi:type="dcterms:W3CDTF">2019-08-20T06:42:00Z</dcterms:modified>
</cp:coreProperties>
</file>