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7C" w:rsidRDefault="00D37EC9" w:rsidP="007F0F7C">
      <w:pPr>
        <w:pStyle w:val="a4"/>
        <w:jc w:val="center"/>
        <w:rPr>
          <w:rFonts w:ascii="Times New Roman" w:hAnsi="Times New Roman" w:cs="Times New Roman"/>
          <w:b/>
          <w:sz w:val="24"/>
          <w:szCs w:val="24"/>
        </w:rPr>
      </w:pPr>
      <w:bookmarkStart w:id="0" w:name="_GoBack"/>
      <w:bookmarkEnd w:id="0"/>
      <w:r w:rsidRPr="00D37EC9">
        <w:rPr>
          <w:rFonts w:ascii="Times New Roman" w:hAnsi="Times New Roman" w:cs="Times New Roman"/>
          <w:b/>
          <w:sz w:val="24"/>
          <w:szCs w:val="24"/>
        </w:rPr>
        <w:t>Федеральный закон от 27.07.2006 N 152-ФЗ (</w:t>
      </w:r>
      <w:r w:rsidR="00233F8A" w:rsidRPr="00233F8A">
        <w:rPr>
          <w:rFonts w:ascii="Times New Roman" w:hAnsi="Times New Roman" w:cs="Times New Roman"/>
          <w:b/>
          <w:sz w:val="24"/>
          <w:szCs w:val="24"/>
        </w:rPr>
        <w:t>ред. от 21.07.2014</w:t>
      </w:r>
      <w:r w:rsidRPr="00D37EC9">
        <w:rPr>
          <w:rFonts w:ascii="Times New Roman" w:hAnsi="Times New Roman" w:cs="Times New Roman"/>
          <w:b/>
          <w:sz w:val="24"/>
          <w:szCs w:val="24"/>
        </w:rPr>
        <w:t xml:space="preserve">) </w:t>
      </w:r>
    </w:p>
    <w:p w:rsidR="00026DDF" w:rsidRPr="00D37EC9" w:rsidRDefault="00D37EC9" w:rsidP="007F0F7C">
      <w:pPr>
        <w:pStyle w:val="a4"/>
        <w:jc w:val="center"/>
        <w:rPr>
          <w:rFonts w:ascii="Times New Roman" w:hAnsi="Times New Roman" w:cs="Times New Roman"/>
          <w:b/>
          <w:sz w:val="24"/>
          <w:szCs w:val="24"/>
        </w:rPr>
      </w:pPr>
      <w:r w:rsidRPr="00D37EC9">
        <w:rPr>
          <w:rFonts w:ascii="Times New Roman" w:hAnsi="Times New Roman" w:cs="Times New Roman"/>
          <w:b/>
          <w:sz w:val="24"/>
          <w:szCs w:val="24"/>
        </w:rPr>
        <w:t>"О персональных данных"</w:t>
      </w:r>
    </w:p>
    <w:p w:rsidR="00233F8A" w:rsidRDefault="00233F8A" w:rsidP="00233F8A">
      <w:pPr>
        <w:pStyle w:val="a4"/>
        <w:rPr>
          <w:rFonts w:ascii="Times New Roman" w:hAnsi="Times New Roman" w:cs="Times New Roman"/>
          <w:b/>
          <w:sz w:val="24"/>
          <w:szCs w:val="24"/>
        </w:rPr>
      </w:pPr>
    </w:p>
    <w:p w:rsidR="00233F8A" w:rsidRPr="00233F8A" w:rsidRDefault="00233F8A" w:rsidP="00233F8A">
      <w:pPr>
        <w:pStyle w:val="a4"/>
        <w:rPr>
          <w:rFonts w:ascii="Times New Roman" w:hAnsi="Times New Roman" w:cs="Times New Roman"/>
          <w:b/>
          <w:sz w:val="24"/>
          <w:szCs w:val="24"/>
        </w:rPr>
      </w:pPr>
      <w:r w:rsidRPr="00233F8A">
        <w:rPr>
          <w:rFonts w:ascii="Times New Roman" w:hAnsi="Times New Roman" w:cs="Times New Roman"/>
          <w:b/>
          <w:sz w:val="24"/>
          <w:szCs w:val="24"/>
        </w:rPr>
        <w:t>Статья 6. Условия обработки персональных данных</w:t>
      </w:r>
    </w:p>
    <w:p w:rsid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(в ред. Федерального</w:t>
      </w:r>
      <w:r>
        <w:rPr>
          <w:rFonts w:ascii="Times New Roman" w:hAnsi="Times New Roman" w:cs="Times New Roman"/>
          <w:sz w:val="24"/>
          <w:szCs w:val="24"/>
        </w:rPr>
        <w:t xml:space="preserve"> закона от 25.07.2011 N 261-ФЗ)</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(с</w:t>
      </w:r>
      <w:r>
        <w:rPr>
          <w:rFonts w:ascii="Times New Roman" w:hAnsi="Times New Roman" w:cs="Times New Roman"/>
          <w:sz w:val="24"/>
          <w:szCs w:val="24"/>
        </w:rPr>
        <w:t>м. текст в предыдущей редакции)</w:t>
      </w:r>
    </w:p>
    <w:p w:rsidR="00233F8A" w:rsidRPr="00233F8A" w:rsidRDefault="00233F8A" w:rsidP="00233F8A">
      <w:pPr>
        <w:pStyle w:val="a4"/>
        <w:rPr>
          <w:rFonts w:ascii="Times New Roman" w:hAnsi="Times New Roman" w:cs="Times New Roman"/>
          <w:b/>
          <w:sz w:val="24"/>
          <w:szCs w:val="24"/>
        </w:rPr>
      </w:pPr>
      <w:r w:rsidRPr="00233F8A">
        <w:rPr>
          <w:rFonts w:ascii="Times New Roman" w:hAnsi="Times New Roman" w:cs="Times New Roman"/>
          <w:sz w:val="24"/>
          <w:szCs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w:t>
      </w:r>
      <w:r w:rsidRPr="00233F8A">
        <w:rPr>
          <w:rFonts w:ascii="Times New Roman" w:hAnsi="Times New Roman" w:cs="Times New Roman"/>
          <w:b/>
          <w:sz w:val="24"/>
          <w:szCs w:val="24"/>
        </w:rPr>
        <w:t>Обработка персональных данных допускается в следующих случаях:</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 xml:space="preserve">1) обработка персональных данных </w:t>
      </w:r>
      <w:r w:rsidRPr="00233F8A">
        <w:rPr>
          <w:rFonts w:ascii="Times New Roman" w:hAnsi="Times New Roman" w:cs="Times New Roman"/>
          <w:b/>
          <w:sz w:val="24"/>
          <w:szCs w:val="24"/>
        </w:rPr>
        <w:t>осуществляется с согласия</w:t>
      </w:r>
      <w:r w:rsidRPr="00233F8A">
        <w:rPr>
          <w:rFonts w:ascii="Times New Roman" w:hAnsi="Times New Roman" w:cs="Times New Roman"/>
          <w:sz w:val="24"/>
          <w:szCs w:val="24"/>
        </w:rPr>
        <w:t xml:space="preserve"> субъекта персональных данных на обр</w:t>
      </w:r>
      <w:r>
        <w:rPr>
          <w:rFonts w:ascii="Times New Roman" w:hAnsi="Times New Roman" w:cs="Times New Roman"/>
          <w:sz w:val="24"/>
          <w:szCs w:val="24"/>
        </w:rPr>
        <w:t>аботку его персональных данных;</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w:t>
      </w:r>
      <w:r>
        <w:rPr>
          <w:rFonts w:ascii="Times New Roman" w:hAnsi="Times New Roman" w:cs="Times New Roman"/>
          <w:sz w:val="24"/>
          <w:szCs w:val="24"/>
        </w:rPr>
        <w:t>ций, полномочий и обязанностей;</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w:t>
      </w:r>
      <w:r>
        <w:rPr>
          <w:rFonts w:ascii="Times New Roman" w:hAnsi="Times New Roman" w:cs="Times New Roman"/>
          <w:sz w:val="24"/>
          <w:szCs w:val="24"/>
        </w:rPr>
        <w:t>е - исполнение судебного акта);</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 xml:space="preserve"> (в ред. Федеральног</w:t>
      </w:r>
      <w:r>
        <w:rPr>
          <w:rFonts w:ascii="Times New Roman" w:hAnsi="Times New Roman" w:cs="Times New Roman"/>
          <w:sz w:val="24"/>
          <w:szCs w:val="24"/>
        </w:rPr>
        <w:t>о закона от 05.04.2013 N 43-ФЗ)</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(с</w:t>
      </w:r>
      <w:r>
        <w:rPr>
          <w:rFonts w:ascii="Times New Roman" w:hAnsi="Times New Roman" w:cs="Times New Roman"/>
          <w:sz w:val="24"/>
          <w:szCs w:val="24"/>
        </w:rPr>
        <w:t>м. текст в предыдущей редакции)</w:t>
      </w:r>
    </w:p>
    <w:p w:rsidR="00233F8A" w:rsidRPr="00233F8A" w:rsidRDefault="00233F8A" w:rsidP="00233F8A">
      <w:pPr>
        <w:pStyle w:val="a4"/>
        <w:rPr>
          <w:rFonts w:ascii="Times New Roman" w:hAnsi="Times New Roman" w:cs="Times New Roman"/>
          <w:b/>
          <w:sz w:val="24"/>
          <w:szCs w:val="24"/>
        </w:rPr>
      </w:pPr>
      <w:r w:rsidRPr="00233F8A">
        <w:rPr>
          <w:rFonts w:ascii="Times New Roman" w:hAnsi="Times New Roman" w:cs="Times New Roman"/>
          <w:sz w:val="24"/>
          <w:szCs w:val="24"/>
        </w:rPr>
        <w:t xml:space="preserve">5) </w:t>
      </w:r>
      <w:r w:rsidRPr="00233F8A">
        <w:rPr>
          <w:rFonts w:ascii="Times New Roman" w:hAnsi="Times New Roman" w:cs="Times New Roman"/>
          <w:b/>
          <w:sz w:val="24"/>
          <w:szCs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w:t>
      </w:r>
      <w:r>
        <w:rPr>
          <w:rFonts w:ascii="Times New Roman" w:hAnsi="Times New Roman" w:cs="Times New Roman"/>
          <w:b/>
          <w:sz w:val="24"/>
          <w:szCs w:val="24"/>
        </w:rPr>
        <w:t>приобретателем или поручителем;</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(п. 5 в ред. Федерального</w:t>
      </w:r>
      <w:r>
        <w:rPr>
          <w:rFonts w:ascii="Times New Roman" w:hAnsi="Times New Roman" w:cs="Times New Roman"/>
          <w:sz w:val="24"/>
          <w:szCs w:val="24"/>
        </w:rPr>
        <w:t xml:space="preserve"> закона от 21.12.2013 N 363-ФЗ)</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(с</w:t>
      </w:r>
      <w:r>
        <w:rPr>
          <w:rFonts w:ascii="Times New Roman" w:hAnsi="Times New Roman" w:cs="Times New Roman"/>
          <w:sz w:val="24"/>
          <w:szCs w:val="24"/>
        </w:rPr>
        <w:t>м. текст в предыдущей редакции)</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w:t>
      </w:r>
      <w:r>
        <w:rPr>
          <w:rFonts w:ascii="Times New Roman" w:hAnsi="Times New Roman" w:cs="Times New Roman"/>
          <w:sz w:val="24"/>
          <w:szCs w:val="24"/>
        </w:rPr>
        <w:t>персональных данных невозможно;</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w:t>
      </w:r>
      <w:r>
        <w:rPr>
          <w:rFonts w:ascii="Times New Roman" w:hAnsi="Times New Roman" w:cs="Times New Roman"/>
          <w:sz w:val="24"/>
          <w:szCs w:val="24"/>
        </w:rPr>
        <w:t>ы субъекта персональных данных;</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w:t>
      </w:r>
      <w:r>
        <w:rPr>
          <w:rFonts w:ascii="Times New Roman" w:hAnsi="Times New Roman" w:cs="Times New Roman"/>
          <w:sz w:val="24"/>
          <w:szCs w:val="24"/>
        </w:rPr>
        <w:t>ы субъекта персональных данных;</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lastRenderedPageBreak/>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w:t>
      </w:r>
      <w:r>
        <w:rPr>
          <w:rFonts w:ascii="Times New Roman" w:hAnsi="Times New Roman" w:cs="Times New Roman"/>
          <w:sz w:val="24"/>
          <w:szCs w:val="24"/>
        </w:rPr>
        <w:t>зличивания персональных данных;</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w:t>
      </w:r>
      <w:r>
        <w:rPr>
          <w:rFonts w:ascii="Times New Roman" w:hAnsi="Times New Roman" w:cs="Times New Roman"/>
          <w:sz w:val="24"/>
          <w:szCs w:val="24"/>
        </w:rPr>
        <w:t>убъектом персональных данных);</w:t>
      </w:r>
    </w:p>
    <w:p w:rsidR="00233F8A" w:rsidRPr="0023428F" w:rsidRDefault="00233F8A" w:rsidP="00233F8A">
      <w:pPr>
        <w:pStyle w:val="a4"/>
        <w:rPr>
          <w:rFonts w:ascii="Times New Roman" w:hAnsi="Times New Roman" w:cs="Times New Roman"/>
          <w:b/>
          <w:sz w:val="24"/>
          <w:szCs w:val="24"/>
        </w:rPr>
      </w:pPr>
      <w:r w:rsidRPr="0023428F">
        <w:rPr>
          <w:rFonts w:ascii="Times New Roman" w:hAnsi="Times New Roman" w:cs="Times New Roman"/>
          <w:b/>
          <w:sz w:val="24"/>
          <w:szCs w:val="24"/>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w:t>
      </w:r>
      <w:r>
        <w:rPr>
          <w:rFonts w:ascii="Times New Roman" w:hAnsi="Times New Roman" w:cs="Times New Roman"/>
          <w:sz w:val="24"/>
          <w:szCs w:val="24"/>
        </w:rPr>
        <w:t>настоящего Федерального закона.</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w:t>
      </w:r>
      <w:r w:rsidR="00875DB0">
        <w:rPr>
          <w:rFonts w:ascii="Times New Roman" w:hAnsi="Times New Roman" w:cs="Times New Roman"/>
          <w:sz w:val="24"/>
          <w:szCs w:val="24"/>
        </w:rPr>
        <w:t>настоящего Федерального закона.</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4. Лицо, осуществляющее обработку персональных данных по поручению оператора, не обязано получать согласие субъекта персональных данных на обр</w:t>
      </w:r>
      <w:r w:rsidR="00875DB0">
        <w:rPr>
          <w:rFonts w:ascii="Times New Roman" w:hAnsi="Times New Roman" w:cs="Times New Roman"/>
          <w:sz w:val="24"/>
          <w:szCs w:val="24"/>
        </w:rPr>
        <w:t>аботку его персональных данных.</w:t>
      </w:r>
    </w:p>
    <w:p w:rsidR="00233F8A" w:rsidRPr="00233F8A" w:rsidRDefault="00233F8A" w:rsidP="00233F8A">
      <w:pPr>
        <w:pStyle w:val="a4"/>
        <w:rPr>
          <w:rFonts w:ascii="Times New Roman" w:hAnsi="Times New Roman" w:cs="Times New Roman"/>
          <w:sz w:val="24"/>
          <w:szCs w:val="24"/>
        </w:rPr>
      </w:pPr>
      <w:r w:rsidRPr="00233F8A">
        <w:rPr>
          <w:rFonts w:ascii="Times New Roman" w:hAnsi="Times New Roman" w:cs="Times New Roman"/>
          <w:sz w:val="24"/>
          <w:szCs w:val="24"/>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75DB0" w:rsidRPr="00875DB0" w:rsidRDefault="002E6998" w:rsidP="00875DB0">
      <w:pPr>
        <w:pStyle w:val="a4"/>
        <w:rPr>
          <w:rFonts w:ascii="Times New Roman" w:hAnsi="Times New Roman" w:cs="Times New Roman"/>
          <w:sz w:val="24"/>
          <w:szCs w:val="24"/>
        </w:rPr>
      </w:pPr>
      <w:r w:rsidRPr="002E6998">
        <w:rPr>
          <w:rFonts w:ascii="Times New Roman" w:hAnsi="Times New Roman" w:cs="Times New Roman"/>
          <w:b/>
          <w:sz w:val="24"/>
          <w:szCs w:val="24"/>
        </w:rPr>
        <w:t>Статья 7. Конфиденциальность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(в ред. Федерального</w:t>
      </w:r>
      <w:r>
        <w:rPr>
          <w:rFonts w:ascii="Times New Roman" w:hAnsi="Times New Roman" w:cs="Times New Roman"/>
          <w:sz w:val="24"/>
          <w:szCs w:val="24"/>
        </w:rPr>
        <w:t xml:space="preserve"> закона от 25.07.2011 N 261-ФЗ)</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(с</w:t>
      </w:r>
      <w:r>
        <w:rPr>
          <w:rFonts w:ascii="Times New Roman" w:hAnsi="Times New Roman" w:cs="Times New Roman"/>
          <w:sz w:val="24"/>
          <w:szCs w:val="24"/>
        </w:rPr>
        <w:t>м. текст в предыдущей редакции)</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75DB0" w:rsidRPr="00875DB0" w:rsidRDefault="00875DB0" w:rsidP="00875DB0">
      <w:pPr>
        <w:pStyle w:val="a4"/>
        <w:rPr>
          <w:rFonts w:ascii="Times New Roman" w:hAnsi="Times New Roman" w:cs="Times New Roman"/>
          <w:sz w:val="24"/>
          <w:szCs w:val="24"/>
        </w:rPr>
      </w:pPr>
    </w:p>
    <w:p w:rsidR="00875DB0" w:rsidRPr="00875DB0" w:rsidRDefault="00875DB0" w:rsidP="00875DB0">
      <w:pPr>
        <w:pStyle w:val="a4"/>
        <w:rPr>
          <w:rFonts w:ascii="Times New Roman" w:hAnsi="Times New Roman" w:cs="Times New Roman"/>
          <w:sz w:val="24"/>
          <w:szCs w:val="24"/>
        </w:rPr>
      </w:pPr>
    </w:p>
    <w:p w:rsidR="00875DB0" w:rsidRPr="00875DB0" w:rsidRDefault="00875DB0" w:rsidP="00875DB0">
      <w:pPr>
        <w:pStyle w:val="a4"/>
        <w:rPr>
          <w:rFonts w:ascii="Times New Roman" w:hAnsi="Times New Roman" w:cs="Times New Roman"/>
          <w:sz w:val="24"/>
          <w:szCs w:val="24"/>
        </w:rPr>
      </w:pP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http://www.consultant.ru/document/cons_doc_LAW_166051/?frame=6</w:t>
      </w:r>
    </w:p>
    <w:p w:rsidR="00875DB0" w:rsidRDefault="00875DB0" w:rsidP="00875DB0">
      <w:pPr>
        <w:pStyle w:val="a4"/>
        <w:rPr>
          <w:rFonts w:ascii="Times New Roman" w:hAnsi="Times New Roman" w:cs="Times New Roman"/>
          <w:b/>
          <w:sz w:val="24"/>
          <w:szCs w:val="24"/>
        </w:rPr>
      </w:pPr>
      <w:r w:rsidRPr="00875DB0">
        <w:rPr>
          <w:rFonts w:ascii="Times New Roman" w:hAnsi="Times New Roman" w:cs="Times New Roman"/>
          <w:sz w:val="24"/>
          <w:szCs w:val="24"/>
        </w:rPr>
        <w:t>© КонсультантПлюс, 1992-2015</w:t>
      </w:r>
      <w:r w:rsidRPr="00875DB0">
        <w:rPr>
          <w:rFonts w:ascii="Times New Roman" w:hAnsi="Times New Roman" w:cs="Times New Roman"/>
          <w:b/>
          <w:sz w:val="24"/>
          <w:szCs w:val="24"/>
        </w:rPr>
        <w:t xml:space="preserve"> </w:t>
      </w:r>
    </w:p>
    <w:p w:rsidR="00875DB0" w:rsidRPr="00875DB0" w:rsidRDefault="002E6998" w:rsidP="00875DB0">
      <w:pPr>
        <w:pStyle w:val="a4"/>
        <w:rPr>
          <w:rFonts w:ascii="Times New Roman" w:hAnsi="Times New Roman" w:cs="Times New Roman"/>
          <w:b/>
          <w:sz w:val="24"/>
          <w:szCs w:val="24"/>
        </w:rPr>
      </w:pPr>
      <w:r w:rsidRPr="002E6998">
        <w:rPr>
          <w:rFonts w:ascii="Times New Roman" w:hAnsi="Times New Roman" w:cs="Times New Roman"/>
          <w:b/>
          <w:sz w:val="24"/>
          <w:szCs w:val="24"/>
        </w:rPr>
        <w:t>Статья 8. Общедоступные источники персональных данных</w:t>
      </w:r>
    </w:p>
    <w:p w:rsidR="00875DB0" w:rsidRPr="00875DB0" w:rsidRDefault="00875DB0" w:rsidP="00875DB0">
      <w:pPr>
        <w:pStyle w:val="a4"/>
        <w:rPr>
          <w:rFonts w:ascii="Times New Roman" w:hAnsi="Times New Roman" w:cs="Times New Roman"/>
          <w:b/>
          <w:sz w:val="24"/>
          <w:szCs w:val="24"/>
        </w:rPr>
      </w:pPr>
      <w:r w:rsidRPr="00875DB0">
        <w:rPr>
          <w:rFonts w:ascii="Times New Roman" w:hAnsi="Times New Roman" w:cs="Times New Roman"/>
          <w:sz w:val="24"/>
          <w:szCs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w:t>
      </w:r>
      <w:r w:rsidRPr="00875DB0">
        <w:rPr>
          <w:rFonts w:ascii="Times New Roman" w:hAnsi="Times New Roman" w:cs="Times New Roman"/>
          <w:b/>
          <w:sz w:val="24"/>
          <w:szCs w:val="24"/>
        </w:rPr>
        <w:t>с письменного согласия</w:t>
      </w:r>
      <w:r w:rsidRPr="00875DB0">
        <w:rPr>
          <w:rFonts w:ascii="Times New Roman" w:hAnsi="Times New Roman" w:cs="Times New Roman"/>
          <w:sz w:val="24"/>
          <w:szCs w:val="24"/>
        </w:rPr>
        <w:t xml:space="preserve"> субъекта персональных данных </w:t>
      </w:r>
      <w:r w:rsidRPr="00875DB0">
        <w:rPr>
          <w:rFonts w:ascii="Times New Roman" w:hAnsi="Times New Roman" w:cs="Times New Roman"/>
          <w:b/>
          <w:sz w:val="24"/>
          <w:szCs w:val="24"/>
        </w:rPr>
        <w:t>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(в ред. Федерального</w:t>
      </w:r>
      <w:r>
        <w:rPr>
          <w:rFonts w:ascii="Times New Roman" w:hAnsi="Times New Roman" w:cs="Times New Roman"/>
          <w:sz w:val="24"/>
          <w:szCs w:val="24"/>
        </w:rPr>
        <w:t xml:space="preserve"> закона от 25.07.2011 N 261-ФЗ)</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(см. текст в предыдущей редакции)</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lastRenderedPageBreak/>
        <w:t xml:space="preserve">2. </w:t>
      </w:r>
      <w:r w:rsidRPr="00875DB0">
        <w:rPr>
          <w:rFonts w:ascii="Times New Roman" w:hAnsi="Times New Roman" w:cs="Times New Roman"/>
          <w:b/>
          <w:sz w:val="24"/>
          <w:szCs w:val="24"/>
        </w:rPr>
        <w:t xml:space="preserve">Сведения </w:t>
      </w:r>
      <w:r w:rsidRPr="00875DB0">
        <w:rPr>
          <w:rFonts w:ascii="Times New Roman" w:hAnsi="Times New Roman" w:cs="Times New Roman"/>
          <w:sz w:val="24"/>
          <w:szCs w:val="24"/>
        </w:rPr>
        <w:t xml:space="preserve">о субъекте персональных данных </w:t>
      </w:r>
      <w:r w:rsidRPr="00875DB0">
        <w:rPr>
          <w:rFonts w:ascii="Times New Roman" w:hAnsi="Times New Roman" w:cs="Times New Roman"/>
          <w:b/>
          <w:sz w:val="24"/>
          <w:szCs w:val="24"/>
        </w:rPr>
        <w:t>должны быть в любое время исключены из общедоступных источников</w:t>
      </w:r>
      <w:r w:rsidRPr="00875DB0">
        <w:rPr>
          <w:rFonts w:ascii="Times New Roman" w:hAnsi="Times New Roman" w:cs="Times New Roman"/>
          <w:sz w:val="24"/>
          <w:szCs w:val="24"/>
        </w:rPr>
        <w:t xml:space="preserve"> персональных данных </w:t>
      </w:r>
      <w:r w:rsidRPr="00875DB0">
        <w:rPr>
          <w:rFonts w:ascii="Times New Roman" w:hAnsi="Times New Roman" w:cs="Times New Roman"/>
          <w:b/>
          <w:sz w:val="24"/>
          <w:szCs w:val="24"/>
        </w:rPr>
        <w:t>по требованию субъекта</w:t>
      </w:r>
      <w:r w:rsidRPr="00875DB0">
        <w:rPr>
          <w:rFonts w:ascii="Times New Roman" w:hAnsi="Times New Roman" w:cs="Times New Roman"/>
          <w:sz w:val="24"/>
          <w:szCs w:val="24"/>
        </w:rPr>
        <w:t xml:space="preserve"> персональных данных либо по решению суда или иных уполномо</w:t>
      </w:r>
      <w:r>
        <w:rPr>
          <w:rFonts w:ascii="Times New Roman" w:hAnsi="Times New Roman" w:cs="Times New Roman"/>
          <w:sz w:val="24"/>
          <w:szCs w:val="24"/>
        </w:rPr>
        <w:t>ченных государственных органов.</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(в ред. Федерального</w:t>
      </w:r>
      <w:r>
        <w:rPr>
          <w:rFonts w:ascii="Times New Roman" w:hAnsi="Times New Roman" w:cs="Times New Roman"/>
          <w:sz w:val="24"/>
          <w:szCs w:val="24"/>
        </w:rPr>
        <w:t xml:space="preserve"> закона от 25.07.2011 N 261-ФЗ)</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(см. текст в предыдущей редакции)</w:t>
      </w:r>
    </w:p>
    <w:p w:rsidR="00875DB0" w:rsidRPr="00875DB0" w:rsidRDefault="00875DB0" w:rsidP="00875DB0">
      <w:pPr>
        <w:pStyle w:val="a4"/>
        <w:rPr>
          <w:rFonts w:ascii="Times New Roman" w:hAnsi="Times New Roman" w:cs="Times New Roman"/>
          <w:b/>
          <w:sz w:val="24"/>
          <w:szCs w:val="24"/>
        </w:rPr>
      </w:pPr>
      <w:r w:rsidRPr="00875DB0">
        <w:rPr>
          <w:rFonts w:ascii="Times New Roman" w:hAnsi="Times New Roman" w:cs="Times New Roman"/>
          <w:b/>
          <w:sz w:val="24"/>
          <w:szCs w:val="24"/>
        </w:rPr>
        <w:t>Статья 9. Согласие субъекта персональных данных на об</w:t>
      </w:r>
      <w:r>
        <w:rPr>
          <w:rFonts w:ascii="Times New Roman" w:hAnsi="Times New Roman" w:cs="Times New Roman"/>
          <w:b/>
          <w:sz w:val="24"/>
          <w:szCs w:val="24"/>
        </w:rPr>
        <w:t>работку его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(в ред. Федерального</w:t>
      </w:r>
      <w:r>
        <w:rPr>
          <w:rFonts w:ascii="Times New Roman" w:hAnsi="Times New Roman" w:cs="Times New Roman"/>
          <w:sz w:val="24"/>
          <w:szCs w:val="24"/>
        </w:rPr>
        <w:t xml:space="preserve"> закона от 25.07.2011 N 261-ФЗ)</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(см. текст в предыдуще</w:t>
      </w:r>
      <w:r>
        <w:rPr>
          <w:rFonts w:ascii="Times New Roman" w:hAnsi="Times New Roman" w:cs="Times New Roman"/>
          <w:sz w:val="24"/>
          <w:szCs w:val="24"/>
        </w:rPr>
        <w:t>й редакции)</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w:t>
      </w:r>
      <w:r w:rsidRPr="00875DB0">
        <w:rPr>
          <w:rFonts w:ascii="Times New Roman" w:hAnsi="Times New Roman" w:cs="Times New Roman"/>
          <w:b/>
          <w:sz w:val="24"/>
          <w:szCs w:val="24"/>
        </w:rPr>
        <w:t>Согласие на обработку персональных данных должно быть конкретным, информированным и сознательным.</w:t>
      </w:r>
      <w:r w:rsidRPr="00875DB0">
        <w:rPr>
          <w:rFonts w:ascii="Times New Roman" w:hAnsi="Times New Roman" w:cs="Times New Roman"/>
          <w:sz w:val="24"/>
          <w:szCs w:val="24"/>
        </w:rPr>
        <w:t xml:space="preserve"> Согласие на обработку персональных данных </w:t>
      </w:r>
      <w:r w:rsidRPr="00875DB0">
        <w:rPr>
          <w:rFonts w:ascii="Times New Roman" w:hAnsi="Times New Roman" w:cs="Times New Roman"/>
          <w:b/>
          <w:sz w:val="24"/>
          <w:szCs w:val="24"/>
        </w:rPr>
        <w:t>может быть дано</w:t>
      </w:r>
      <w:r w:rsidRPr="00875DB0">
        <w:rPr>
          <w:rFonts w:ascii="Times New Roman" w:hAnsi="Times New Roman" w:cs="Times New Roman"/>
          <w:sz w:val="24"/>
          <w:szCs w:val="24"/>
        </w:rPr>
        <w:t xml:space="preserve"> субъектом персональных данных или его представителем </w:t>
      </w:r>
      <w:r w:rsidRPr="00875DB0">
        <w:rPr>
          <w:rFonts w:ascii="Times New Roman" w:hAnsi="Times New Roman" w:cs="Times New Roman"/>
          <w:b/>
          <w:sz w:val="24"/>
          <w:szCs w:val="24"/>
        </w:rPr>
        <w:t>в любой позволяющей подтвердить факт его получения форме, если иное не установлено федеральным законом.</w:t>
      </w:r>
      <w:r w:rsidRPr="00875DB0">
        <w:rPr>
          <w:rFonts w:ascii="Times New Roman" w:hAnsi="Times New Roman" w:cs="Times New Roman"/>
          <w:sz w:val="24"/>
          <w:szCs w:val="24"/>
        </w:rPr>
        <w:t xml:space="preserve">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w:t>
      </w:r>
      <w:r>
        <w:rPr>
          <w:rFonts w:ascii="Times New Roman" w:hAnsi="Times New Roman" w:cs="Times New Roman"/>
          <w:sz w:val="24"/>
          <w:szCs w:val="24"/>
        </w:rPr>
        <w:t xml:space="preserve"> данных проверяются оператором.</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 xml:space="preserve">2. Согласие на обработку персональных данных </w:t>
      </w:r>
      <w:r w:rsidRPr="00875DB0">
        <w:rPr>
          <w:rFonts w:ascii="Times New Roman" w:hAnsi="Times New Roman" w:cs="Times New Roman"/>
          <w:b/>
          <w:sz w:val="24"/>
          <w:szCs w:val="24"/>
        </w:rPr>
        <w:t>может быть отозвано</w:t>
      </w:r>
      <w:r w:rsidRPr="00875DB0">
        <w:rPr>
          <w:rFonts w:ascii="Times New Roman" w:hAnsi="Times New Roman" w:cs="Times New Roman"/>
          <w:sz w:val="24"/>
          <w:szCs w:val="24"/>
        </w:rPr>
        <w:t xml:space="preserve">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w:t>
      </w:r>
      <w:r>
        <w:rPr>
          <w:rFonts w:ascii="Times New Roman" w:hAnsi="Times New Roman" w:cs="Times New Roman"/>
          <w:sz w:val="24"/>
          <w:szCs w:val="24"/>
        </w:rPr>
        <w:t>настоящего Федерального закона.</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 xml:space="preserve">3. </w:t>
      </w:r>
      <w:r w:rsidRPr="00875DB0">
        <w:rPr>
          <w:rFonts w:ascii="Times New Roman" w:hAnsi="Times New Roman" w:cs="Times New Roman"/>
          <w:b/>
          <w:sz w:val="24"/>
          <w:szCs w:val="24"/>
        </w:rPr>
        <w:t>Обязанность предоставить доказательство</w:t>
      </w:r>
      <w:r w:rsidRPr="00875DB0">
        <w:rPr>
          <w:rFonts w:ascii="Times New Roman" w:hAnsi="Times New Roman" w:cs="Times New Roman"/>
          <w:sz w:val="24"/>
          <w:szCs w:val="24"/>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w:t>
      </w:r>
      <w:r w:rsidRPr="00875DB0">
        <w:rPr>
          <w:rFonts w:ascii="Times New Roman" w:hAnsi="Times New Roman" w:cs="Times New Roman"/>
          <w:b/>
          <w:sz w:val="24"/>
          <w:szCs w:val="24"/>
        </w:rPr>
        <w:t>возлагается на оператора</w:t>
      </w:r>
      <w:r>
        <w:rPr>
          <w:rFonts w:ascii="Times New Roman" w:hAnsi="Times New Roman" w:cs="Times New Roman"/>
          <w:sz w:val="24"/>
          <w:szCs w:val="24"/>
        </w:rPr>
        <w:t>.</w:t>
      </w:r>
    </w:p>
    <w:p w:rsidR="00875DB0" w:rsidRPr="00875DB0" w:rsidRDefault="00875DB0" w:rsidP="00875DB0">
      <w:pPr>
        <w:pStyle w:val="a4"/>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w:t>
      </w:r>
      <w:r>
        <w:rPr>
          <w:rFonts w:ascii="Times New Roman" w:hAnsi="Times New Roman" w:cs="Times New Roman"/>
          <w:sz w:val="24"/>
          <w:szCs w:val="24"/>
        </w:rPr>
        <w:t>цированная электронная подпись.</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 xml:space="preserve">4. В случаях, предусмотренных федеральным законом, </w:t>
      </w:r>
      <w:r w:rsidRPr="00A750BD">
        <w:rPr>
          <w:rFonts w:ascii="Times New Roman" w:hAnsi="Times New Roman" w:cs="Times New Roman"/>
          <w:b/>
          <w:sz w:val="24"/>
          <w:szCs w:val="24"/>
        </w:rPr>
        <w:t>обработка персональных данных осуществляется только с согласия в письменной форме субъекта персональных данных.</w:t>
      </w:r>
      <w:r w:rsidRPr="00875DB0">
        <w:rPr>
          <w:rFonts w:ascii="Times New Roman" w:hAnsi="Times New Roman" w:cs="Times New Roman"/>
          <w:sz w:val="24"/>
          <w:szCs w:val="24"/>
        </w:rPr>
        <w:t xml:space="preserve"> </w:t>
      </w:r>
      <w:r w:rsidRPr="00A750BD">
        <w:rPr>
          <w:rFonts w:ascii="Times New Roman" w:hAnsi="Times New Roman" w:cs="Times New Roman"/>
          <w:b/>
          <w:sz w:val="24"/>
          <w:szCs w:val="24"/>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w:t>
      </w:r>
      <w:r w:rsidRPr="00875DB0">
        <w:rPr>
          <w:rFonts w:ascii="Times New Roman" w:hAnsi="Times New Roman" w:cs="Times New Roman"/>
          <w:sz w:val="24"/>
          <w:szCs w:val="24"/>
        </w:rPr>
        <w:t xml:space="preserve">, </w:t>
      </w:r>
      <w:r w:rsidRPr="00A750BD">
        <w:rPr>
          <w:rFonts w:ascii="Times New Roman" w:hAnsi="Times New Roman" w:cs="Times New Roman"/>
          <w:b/>
          <w:sz w:val="24"/>
          <w:szCs w:val="24"/>
        </w:rPr>
        <w:t>подписанного в соответствии с федеральным законом электронной подписью.</w:t>
      </w:r>
      <w:r w:rsidRPr="00875DB0">
        <w:rPr>
          <w:rFonts w:ascii="Times New Roman" w:hAnsi="Times New Roman" w:cs="Times New Roman"/>
          <w:sz w:val="24"/>
          <w:szCs w:val="24"/>
        </w:rPr>
        <w:t xml:space="preserve"> </w:t>
      </w:r>
      <w:r w:rsidRPr="00A750BD">
        <w:rPr>
          <w:rFonts w:ascii="Times New Roman" w:hAnsi="Times New Roman" w:cs="Times New Roman"/>
          <w:b/>
          <w:sz w:val="24"/>
          <w:szCs w:val="24"/>
        </w:rPr>
        <w:t>Согласие</w:t>
      </w:r>
      <w:r w:rsidRPr="00875DB0">
        <w:rPr>
          <w:rFonts w:ascii="Times New Roman" w:hAnsi="Times New Roman" w:cs="Times New Roman"/>
          <w:sz w:val="24"/>
          <w:szCs w:val="24"/>
        </w:rPr>
        <w:t xml:space="preserve"> в письменной форме субъекта персональных данных на обработку его персональных данных </w:t>
      </w:r>
      <w:r w:rsidRPr="00A750BD">
        <w:rPr>
          <w:rFonts w:ascii="Times New Roman" w:hAnsi="Times New Roman" w:cs="Times New Roman"/>
          <w:b/>
          <w:sz w:val="24"/>
          <w:szCs w:val="24"/>
        </w:rPr>
        <w:t xml:space="preserve">должно </w:t>
      </w:r>
      <w:r w:rsidR="00A750BD" w:rsidRPr="00A750BD">
        <w:rPr>
          <w:rFonts w:ascii="Times New Roman" w:hAnsi="Times New Roman" w:cs="Times New Roman"/>
          <w:b/>
          <w:sz w:val="24"/>
          <w:szCs w:val="24"/>
        </w:rPr>
        <w:t>включать</w:t>
      </w:r>
      <w:r w:rsidR="00A750BD">
        <w:rPr>
          <w:rFonts w:ascii="Times New Roman" w:hAnsi="Times New Roman" w:cs="Times New Roman"/>
          <w:sz w:val="24"/>
          <w:szCs w:val="24"/>
        </w:rPr>
        <w:t xml:space="preserve"> в себя, в частности:</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w:t>
      </w:r>
      <w:r w:rsidR="00A750BD">
        <w:rPr>
          <w:rFonts w:ascii="Times New Roman" w:hAnsi="Times New Roman" w:cs="Times New Roman"/>
          <w:sz w:val="24"/>
          <w:szCs w:val="24"/>
        </w:rPr>
        <w:t>окумента и выдавшем его органе;</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w:t>
      </w:r>
      <w:r w:rsidR="00A750BD">
        <w:rPr>
          <w:rFonts w:ascii="Times New Roman" w:hAnsi="Times New Roman" w:cs="Times New Roman"/>
          <w:sz w:val="24"/>
          <w:szCs w:val="24"/>
        </w:rPr>
        <w:t xml:space="preserve"> субъекта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3) наименование или фамилию, имя, отчество и адрес оператора, получающего согласие субъекта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lastRenderedPageBreak/>
        <w:t>4) цель</w:t>
      </w:r>
      <w:r w:rsidR="00A750BD">
        <w:rPr>
          <w:rFonts w:ascii="Times New Roman" w:hAnsi="Times New Roman" w:cs="Times New Roman"/>
          <w:sz w:val="24"/>
          <w:szCs w:val="24"/>
        </w:rPr>
        <w:t xml:space="preserve"> обработки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5) перечень персональных данных, на обработку которых дается согласи</w:t>
      </w:r>
      <w:r w:rsidR="00A750BD">
        <w:rPr>
          <w:rFonts w:ascii="Times New Roman" w:hAnsi="Times New Roman" w:cs="Times New Roman"/>
          <w:sz w:val="24"/>
          <w:szCs w:val="24"/>
        </w:rPr>
        <w:t>е субъекта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w:t>
      </w:r>
      <w:r w:rsidR="00A750BD">
        <w:rPr>
          <w:rFonts w:ascii="Times New Roman" w:hAnsi="Times New Roman" w:cs="Times New Roman"/>
          <w:sz w:val="24"/>
          <w:szCs w:val="24"/>
        </w:rPr>
        <w:t>а такому лицу;</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7) перечень действий с персональными данными, на совершение которых дается согласие, общее описание используемых оператором способов</w:t>
      </w:r>
      <w:r w:rsidR="00A750BD">
        <w:rPr>
          <w:rFonts w:ascii="Times New Roman" w:hAnsi="Times New Roman" w:cs="Times New Roman"/>
          <w:sz w:val="24"/>
          <w:szCs w:val="24"/>
        </w:rPr>
        <w:t xml:space="preserve"> обработки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8) срок, в течение которого действует согласие субъекта персональных данных, а также способ его отзыва, если иное не у</w:t>
      </w:r>
      <w:r w:rsidR="00A750BD">
        <w:rPr>
          <w:rFonts w:ascii="Times New Roman" w:hAnsi="Times New Roman" w:cs="Times New Roman"/>
          <w:sz w:val="24"/>
          <w:szCs w:val="24"/>
        </w:rPr>
        <w:t>становлено федеральным законом;</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9) подпис</w:t>
      </w:r>
      <w:r w:rsidR="00A750BD">
        <w:rPr>
          <w:rFonts w:ascii="Times New Roman" w:hAnsi="Times New Roman" w:cs="Times New Roman"/>
          <w:sz w:val="24"/>
          <w:szCs w:val="24"/>
        </w:rPr>
        <w:t>ь субъекта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w:t>
      </w:r>
      <w:r w:rsidR="00A750BD">
        <w:rPr>
          <w:rFonts w:ascii="Times New Roman" w:hAnsi="Times New Roman" w:cs="Times New Roman"/>
          <w:sz w:val="24"/>
          <w:szCs w:val="24"/>
        </w:rPr>
        <w:t>тельством Российской Федерации.</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6. В случае недееспособности субъекта персональных данных согласие на обработку его персональных данных дает законный представител</w:t>
      </w:r>
      <w:r w:rsidR="00A750BD">
        <w:rPr>
          <w:rFonts w:ascii="Times New Roman" w:hAnsi="Times New Roman" w:cs="Times New Roman"/>
          <w:sz w:val="24"/>
          <w:szCs w:val="24"/>
        </w:rPr>
        <w:t>ь субъекта персональных данных.</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w:t>
      </w:r>
      <w:r w:rsidR="00A750BD">
        <w:rPr>
          <w:rFonts w:ascii="Times New Roman" w:hAnsi="Times New Roman" w:cs="Times New Roman"/>
          <w:sz w:val="24"/>
          <w:szCs w:val="24"/>
        </w:rPr>
        <w:t>сональных данных при его жизни.</w:t>
      </w:r>
    </w:p>
    <w:p w:rsidR="00875DB0" w:rsidRPr="00875DB0" w:rsidRDefault="00875DB0" w:rsidP="00875DB0">
      <w:pPr>
        <w:pStyle w:val="a4"/>
        <w:rPr>
          <w:rFonts w:ascii="Times New Roman" w:hAnsi="Times New Roman" w:cs="Times New Roman"/>
          <w:sz w:val="24"/>
          <w:szCs w:val="24"/>
        </w:rPr>
      </w:pPr>
      <w:r w:rsidRPr="00875DB0">
        <w:rPr>
          <w:rFonts w:ascii="Times New Roman" w:hAnsi="Times New Roman" w:cs="Times New Roman"/>
          <w:sz w:val="24"/>
          <w:szCs w:val="24"/>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7F0F7C" w:rsidRPr="007F0F7C" w:rsidRDefault="007F0F7C" w:rsidP="007F0F7C">
      <w:pPr>
        <w:pStyle w:val="a4"/>
        <w:rPr>
          <w:rFonts w:ascii="Times New Roman" w:hAnsi="Times New Roman" w:cs="Times New Roman"/>
          <w:b/>
          <w:sz w:val="24"/>
          <w:szCs w:val="24"/>
        </w:rPr>
      </w:pPr>
      <w:r w:rsidRPr="007F0F7C">
        <w:rPr>
          <w:rFonts w:ascii="Times New Roman" w:hAnsi="Times New Roman" w:cs="Times New Roman"/>
          <w:b/>
          <w:sz w:val="24"/>
          <w:szCs w:val="24"/>
        </w:rPr>
        <w:t>Статья 19. Меры по обеспечению безопасности персональных данных при их обработке</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 xml:space="preserve">1. </w:t>
      </w:r>
      <w:r w:rsidRPr="00A750BD">
        <w:rPr>
          <w:rFonts w:ascii="Times New Roman" w:hAnsi="Times New Roman" w:cs="Times New Roman"/>
          <w:b/>
          <w:sz w:val="24"/>
          <w:szCs w:val="24"/>
        </w:rPr>
        <w:t xml:space="preserve">Оператор при обработке персональных данных обязан принимать необходимые правовые, организационные и технические меры </w:t>
      </w:r>
      <w:r w:rsidRPr="00A750BD">
        <w:rPr>
          <w:rFonts w:ascii="Times New Roman" w:hAnsi="Times New Roman" w:cs="Times New Roman"/>
          <w:sz w:val="24"/>
          <w:szCs w:val="24"/>
        </w:rPr>
        <w:t>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w:t>
      </w:r>
      <w:r>
        <w:rPr>
          <w:rFonts w:ascii="Times New Roman" w:hAnsi="Times New Roman" w:cs="Times New Roman"/>
          <w:sz w:val="24"/>
          <w:szCs w:val="24"/>
        </w:rPr>
        <w:t xml:space="preserve"> отношении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2. Обеспечение безопасности персональных д</w:t>
      </w:r>
      <w:r>
        <w:rPr>
          <w:rFonts w:ascii="Times New Roman" w:hAnsi="Times New Roman" w:cs="Times New Roman"/>
          <w:sz w:val="24"/>
          <w:szCs w:val="24"/>
        </w:rPr>
        <w:t>анных достигается, в частности:</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1) определением угроз безопасности персональных данных при их обработке в информационны</w:t>
      </w:r>
      <w:r>
        <w:rPr>
          <w:rFonts w:ascii="Times New Roman" w:hAnsi="Times New Roman" w:cs="Times New Roman"/>
          <w:sz w:val="24"/>
          <w:szCs w:val="24"/>
        </w:rPr>
        <w:t>х системах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w:t>
      </w:r>
      <w:r>
        <w:rPr>
          <w:rFonts w:ascii="Times New Roman" w:hAnsi="Times New Roman" w:cs="Times New Roman"/>
          <w:sz w:val="24"/>
          <w:szCs w:val="24"/>
        </w:rPr>
        <w:t>щищенности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3) применением прошедших в установленном порядке процедуру оценки соответс</w:t>
      </w:r>
      <w:r>
        <w:rPr>
          <w:rFonts w:ascii="Times New Roman" w:hAnsi="Times New Roman" w:cs="Times New Roman"/>
          <w:sz w:val="24"/>
          <w:szCs w:val="24"/>
        </w:rPr>
        <w:t>твия средств защиты информации;</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4) оценкой эффективности принимаемых мер по обеспечению безопасности персональных данных до ввода в эксплуатацию информационн</w:t>
      </w:r>
      <w:r>
        <w:rPr>
          <w:rFonts w:ascii="Times New Roman" w:hAnsi="Times New Roman" w:cs="Times New Roman"/>
          <w:sz w:val="24"/>
          <w:szCs w:val="24"/>
        </w:rPr>
        <w:t>ой системы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5) учетом машинных носителей п</w:t>
      </w:r>
      <w:r>
        <w:rPr>
          <w:rFonts w:ascii="Times New Roman" w:hAnsi="Times New Roman" w:cs="Times New Roman"/>
          <w:sz w:val="24"/>
          <w:szCs w:val="24"/>
        </w:rPr>
        <w:t>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6) обнаружением фактов несанкционированного доступа к персо</w:t>
      </w:r>
      <w:r>
        <w:rPr>
          <w:rFonts w:ascii="Times New Roman" w:hAnsi="Times New Roman" w:cs="Times New Roman"/>
          <w:sz w:val="24"/>
          <w:szCs w:val="24"/>
        </w:rPr>
        <w:t>нальным данным и принятием мер;</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7) восстановлением персональных данных, модифицированных или уничтоженных вследствие неса</w:t>
      </w:r>
      <w:r>
        <w:rPr>
          <w:rFonts w:ascii="Times New Roman" w:hAnsi="Times New Roman" w:cs="Times New Roman"/>
          <w:sz w:val="24"/>
          <w:szCs w:val="24"/>
        </w:rPr>
        <w:t>нкционированного доступа к ним;</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w:t>
      </w:r>
      <w:r w:rsidRPr="00A750BD">
        <w:rPr>
          <w:rFonts w:ascii="Times New Roman" w:hAnsi="Times New Roman" w:cs="Times New Roman"/>
          <w:sz w:val="24"/>
          <w:szCs w:val="24"/>
        </w:rPr>
        <w:lastRenderedPageBreak/>
        <w:t>учета всех действий, совершаемых с персональными данными в информационн</w:t>
      </w:r>
      <w:r>
        <w:rPr>
          <w:rFonts w:ascii="Times New Roman" w:hAnsi="Times New Roman" w:cs="Times New Roman"/>
          <w:sz w:val="24"/>
          <w:szCs w:val="24"/>
        </w:rPr>
        <w:t>ой системе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9) контролем за принимаемыми мерами по обеспечению безопасности персональных данных и уровня защищенности информацион</w:t>
      </w:r>
      <w:r>
        <w:rPr>
          <w:rFonts w:ascii="Times New Roman" w:hAnsi="Times New Roman" w:cs="Times New Roman"/>
          <w:sz w:val="24"/>
          <w:szCs w:val="24"/>
        </w:rPr>
        <w:t>ных систем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w:t>
      </w:r>
      <w:r>
        <w:rPr>
          <w:rFonts w:ascii="Times New Roman" w:hAnsi="Times New Roman" w:cs="Times New Roman"/>
          <w:sz w:val="24"/>
          <w:szCs w:val="24"/>
        </w:rPr>
        <w:t>сональных данных устанавливает:</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 xml:space="preserve">1) уровни защищенности персональных данных при их обработке в информационных системах персональных данных в зависимости от </w:t>
      </w:r>
      <w:r>
        <w:rPr>
          <w:rFonts w:ascii="Times New Roman" w:hAnsi="Times New Roman" w:cs="Times New Roman"/>
          <w:sz w:val="24"/>
          <w:szCs w:val="24"/>
        </w:rPr>
        <w:t>угроз безопасности этих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w:t>
      </w:r>
      <w:r>
        <w:rPr>
          <w:rFonts w:ascii="Times New Roman" w:hAnsi="Times New Roman" w:cs="Times New Roman"/>
          <w:sz w:val="24"/>
          <w:szCs w:val="24"/>
        </w:rPr>
        <w:t>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3) требования к материальным носителям биометрических персональных данных и технологиям хранения таких данных вне информацион</w:t>
      </w:r>
      <w:r>
        <w:rPr>
          <w:rFonts w:ascii="Times New Roman" w:hAnsi="Times New Roman" w:cs="Times New Roman"/>
          <w:sz w:val="24"/>
          <w:szCs w:val="24"/>
        </w:rPr>
        <w:t>ных систем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w:t>
      </w:r>
      <w:r>
        <w:rPr>
          <w:rFonts w:ascii="Times New Roman" w:hAnsi="Times New Roman" w:cs="Times New Roman"/>
          <w:sz w:val="24"/>
          <w:szCs w:val="24"/>
        </w:rPr>
        <w:t>ации, в пределах их полномочий.</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w:t>
      </w:r>
      <w:r>
        <w:rPr>
          <w:rFonts w:ascii="Times New Roman" w:hAnsi="Times New Roman" w:cs="Times New Roman"/>
          <w:sz w:val="24"/>
          <w:szCs w:val="24"/>
        </w:rPr>
        <w:t>актера и способов их обработки.</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w:t>
      </w:r>
      <w:r>
        <w:rPr>
          <w:rFonts w:ascii="Times New Roman" w:hAnsi="Times New Roman" w:cs="Times New Roman"/>
          <w:sz w:val="24"/>
          <w:szCs w:val="24"/>
        </w:rPr>
        <w:t>актера и способов их обработки.</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 xml:space="preserve">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w:t>
      </w:r>
      <w:r w:rsidRPr="00A750BD">
        <w:rPr>
          <w:rFonts w:ascii="Times New Roman" w:hAnsi="Times New Roman" w:cs="Times New Roman"/>
          <w:sz w:val="24"/>
          <w:szCs w:val="24"/>
        </w:rPr>
        <w:lastRenderedPageBreak/>
        <w:t>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w:t>
      </w:r>
      <w:r>
        <w:rPr>
          <w:rFonts w:ascii="Times New Roman" w:hAnsi="Times New Roman" w:cs="Times New Roman"/>
          <w:sz w:val="24"/>
          <w:szCs w:val="24"/>
        </w:rPr>
        <w:t>ьи, должно быть мотивированным.</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w:t>
      </w:r>
      <w:r>
        <w:rPr>
          <w:rFonts w:ascii="Times New Roman" w:hAnsi="Times New Roman" w:cs="Times New Roman"/>
          <w:sz w:val="24"/>
          <w:szCs w:val="24"/>
        </w:rPr>
        <w:t>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w:t>
      </w:r>
      <w:r>
        <w:rPr>
          <w:rFonts w:ascii="Times New Roman" w:hAnsi="Times New Roman" w:cs="Times New Roman"/>
          <w:sz w:val="24"/>
          <w:szCs w:val="24"/>
        </w:rPr>
        <w:t>х системах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w:t>
      </w:r>
      <w:r>
        <w:rPr>
          <w:rFonts w:ascii="Times New Roman" w:hAnsi="Times New Roman" w:cs="Times New Roman"/>
          <w:sz w:val="24"/>
          <w:szCs w:val="24"/>
        </w:rPr>
        <w:t>редоставления, распространения.</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750BD" w:rsidRPr="00A750BD" w:rsidRDefault="00A750BD" w:rsidP="00A750BD">
      <w:pPr>
        <w:pStyle w:val="a4"/>
        <w:rPr>
          <w:rFonts w:ascii="Times New Roman" w:hAnsi="Times New Roman" w:cs="Times New Roman"/>
          <w:b/>
          <w:sz w:val="24"/>
          <w:szCs w:val="24"/>
        </w:rPr>
      </w:pPr>
      <w:r w:rsidRPr="00A750BD">
        <w:rPr>
          <w:rFonts w:ascii="Times New Roman" w:hAnsi="Times New Roman" w:cs="Times New Roman"/>
          <w:b/>
          <w:sz w:val="24"/>
          <w:szCs w:val="24"/>
        </w:rPr>
        <w:t>Статья 22.1. Лица, ответственные за организацию обработки персональных данных в организациях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 xml:space="preserve"> (введена Федеральным </w:t>
      </w:r>
      <w:r>
        <w:rPr>
          <w:rFonts w:ascii="Times New Roman" w:hAnsi="Times New Roman" w:cs="Times New Roman"/>
          <w:sz w:val="24"/>
          <w:szCs w:val="24"/>
        </w:rPr>
        <w:t>законом от 25.07.2011 N 261-ФЗ)</w:t>
      </w:r>
    </w:p>
    <w:p w:rsidR="00A750BD" w:rsidRPr="00E6173F" w:rsidRDefault="00A750BD" w:rsidP="00A750BD">
      <w:pPr>
        <w:pStyle w:val="a4"/>
        <w:rPr>
          <w:rFonts w:ascii="Times New Roman" w:hAnsi="Times New Roman" w:cs="Times New Roman"/>
          <w:b/>
          <w:sz w:val="24"/>
          <w:szCs w:val="24"/>
        </w:rPr>
      </w:pPr>
      <w:r w:rsidRPr="00E6173F">
        <w:rPr>
          <w:rFonts w:ascii="Times New Roman" w:hAnsi="Times New Roman" w:cs="Times New Roman"/>
          <w:b/>
          <w:sz w:val="24"/>
          <w:szCs w:val="24"/>
        </w:rPr>
        <w:t>1. Оператор, являющийся юридическим лицом, назначает лицо, ответственное за организацию обработки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w:t>
      </w:r>
      <w:r>
        <w:rPr>
          <w:rFonts w:ascii="Times New Roman" w:hAnsi="Times New Roman" w:cs="Times New Roman"/>
          <w:sz w:val="24"/>
          <w:szCs w:val="24"/>
        </w:rPr>
        <w:t>я оператором, и подотчетно ему.</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A750BD" w:rsidRPr="00A750BD" w:rsidRDefault="00A750BD" w:rsidP="00A750BD">
      <w:pPr>
        <w:pStyle w:val="a4"/>
        <w:rPr>
          <w:rFonts w:ascii="Times New Roman" w:hAnsi="Times New Roman" w:cs="Times New Roman"/>
          <w:sz w:val="24"/>
          <w:szCs w:val="24"/>
        </w:rPr>
      </w:pP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lastRenderedPageBreak/>
        <w:t>4. Лицо, ответственное за организацию обработки персональны</w:t>
      </w:r>
      <w:r w:rsidR="00E6173F">
        <w:rPr>
          <w:rFonts w:ascii="Times New Roman" w:hAnsi="Times New Roman" w:cs="Times New Roman"/>
          <w:sz w:val="24"/>
          <w:szCs w:val="24"/>
        </w:rPr>
        <w:t>х данных, в частности, обязано:</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w:t>
      </w:r>
      <w:r w:rsidR="00E6173F">
        <w:rPr>
          <w:rFonts w:ascii="Times New Roman" w:hAnsi="Times New Roman" w:cs="Times New Roman"/>
          <w:sz w:val="24"/>
          <w:szCs w:val="24"/>
        </w:rPr>
        <w:t>й к защите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w:t>
      </w:r>
      <w:r w:rsidR="00E6173F">
        <w:rPr>
          <w:rFonts w:ascii="Times New Roman" w:hAnsi="Times New Roman" w:cs="Times New Roman"/>
          <w:sz w:val="24"/>
          <w:szCs w:val="24"/>
        </w:rPr>
        <w:t>й к защите персональных данных;</w:t>
      </w:r>
    </w:p>
    <w:p w:rsidR="00A750BD" w:rsidRPr="00A750BD" w:rsidRDefault="00A750BD" w:rsidP="00A750BD">
      <w:pPr>
        <w:pStyle w:val="a4"/>
        <w:rPr>
          <w:rFonts w:ascii="Times New Roman" w:hAnsi="Times New Roman" w:cs="Times New Roman"/>
          <w:sz w:val="24"/>
          <w:szCs w:val="24"/>
        </w:rPr>
      </w:pPr>
      <w:r w:rsidRPr="00A750BD">
        <w:rPr>
          <w:rFonts w:ascii="Times New Roman" w:hAnsi="Times New Roman" w:cs="Times New Roman"/>
          <w:sz w:val="24"/>
          <w:szCs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E6173F" w:rsidRPr="00E6173F" w:rsidRDefault="00E6173F" w:rsidP="00E6173F">
      <w:pPr>
        <w:pStyle w:val="a4"/>
        <w:rPr>
          <w:rFonts w:ascii="Times New Roman" w:hAnsi="Times New Roman" w:cs="Times New Roman"/>
          <w:b/>
          <w:sz w:val="24"/>
          <w:szCs w:val="24"/>
        </w:rPr>
      </w:pPr>
      <w:r w:rsidRPr="00E6173F">
        <w:rPr>
          <w:rFonts w:ascii="Times New Roman" w:hAnsi="Times New Roman" w:cs="Times New Roman"/>
          <w:b/>
          <w:sz w:val="24"/>
          <w:szCs w:val="24"/>
        </w:rPr>
        <w:t>Статья 24. Ответственность за нарушение требований</w:t>
      </w:r>
      <w:r>
        <w:rPr>
          <w:rFonts w:ascii="Times New Roman" w:hAnsi="Times New Roman" w:cs="Times New Roman"/>
          <w:b/>
          <w:sz w:val="24"/>
          <w:szCs w:val="24"/>
        </w:rPr>
        <w:t xml:space="preserve"> настоящего Федерального закона</w:t>
      </w:r>
    </w:p>
    <w:p w:rsidR="00E6173F" w:rsidRPr="00E6173F" w:rsidRDefault="00E6173F" w:rsidP="00E6173F">
      <w:pPr>
        <w:pStyle w:val="a4"/>
        <w:rPr>
          <w:rFonts w:ascii="Times New Roman" w:hAnsi="Times New Roman" w:cs="Times New Roman"/>
          <w:sz w:val="24"/>
          <w:szCs w:val="24"/>
        </w:rPr>
      </w:pPr>
      <w:r w:rsidRPr="00E6173F">
        <w:rPr>
          <w:rFonts w:ascii="Times New Roman" w:hAnsi="Times New Roman" w:cs="Times New Roman"/>
          <w:sz w:val="24"/>
          <w:szCs w:val="24"/>
        </w:rPr>
        <w:t>1. Лица, виновные в нарушении требований настоящего Федерального закона, несут предусмотренную законодательством Россий</w:t>
      </w:r>
      <w:r>
        <w:rPr>
          <w:rFonts w:ascii="Times New Roman" w:hAnsi="Times New Roman" w:cs="Times New Roman"/>
          <w:sz w:val="24"/>
          <w:szCs w:val="24"/>
        </w:rPr>
        <w:t>ской Федерации ответственность.</w:t>
      </w:r>
    </w:p>
    <w:p w:rsidR="00E6173F" w:rsidRPr="00E6173F" w:rsidRDefault="00E6173F" w:rsidP="00E6173F">
      <w:pPr>
        <w:pStyle w:val="a4"/>
        <w:rPr>
          <w:rFonts w:ascii="Times New Roman" w:hAnsi="Times New Roman" w:cs="Times New Roman"/>
          <w:sz w:val="24"/>
          <w:szCs w:val="24"/>
        </w:rPr>
      </w:pPr>
      <w:r w:rsidRPr="00E6173F">
        <w:rPr>
          <w:rFonts w:ascii="Times New Roman" w:hAnsi="Times New Roman" w:cs="Times New Roman"/>
          <w:sz w:val="24"/>
          <w:szCs w:val="24"/>
        </w:rPr>
        <w:t>(в ред. Федерального</w:t>
      </w:r>
      <w:r>
        <w:rPr>
          <w:rFonts w:ascii="Times New Roman" w:hAnsi="Times New Roman" w:cs="Times New Roman"/>
          <w:sz w:val="24"/>
          <w:szCs w:val="24"/>
        </w:rPr>
        <w:t xml:space="preserve"> закона от 25.07.2011 N 261-ФЗ)</w:t>
      </w:r>
    </w:p>
    <w:p w:rsidR="00E6173F" w:rsidRPr="00E6173F" w:rsidRDefault="00E6173F" w:rsidP="00E6173F">
      <w:pPr>
        <w:pStyle w:val="a4"/>
        <w:rPr>
          <w:rFonts w:ascii="Times New Roman" w:hAnsi="Times New Roman" w:cs="Times New Roman"/>
          <w:sz w:val="24"/>
          <w:szCs w:val="24"/>
        </w:rPr>
      </w:pPr>
      <w:r w:rsidRPr="00E6173F">
        <w:rPr>
          <w:rFonts w:ascii="Times New Roman" w:hAnsi="Times New Roman" w:cs="Times New Roman"/>
          <w:sz w:val="24"/>
          <w:szCs w:val="24"/>
        </w:rPr>
        <w:t>(с</w:t>
      </w:r>
      <w:r>
        <w:rPr>
          <w:rFonts w:ascii="Times New Roman" w:hAnsi="Times New Roman" w:cs="Times New Roman"/>
          <w:sz w:val="24"/>
          <w:szCs w:val="24"/>
        </w:rPr>
        <w:t>м. текст в предыдущей редакции)</w:t>
      </w:r>
    </w:p>
    <w:p w:rsidR="00E6173F" w:rsidRPr="00E6173F" w:rsidRDefault="00E6173F" w:rsidP="00E6173F">
      <w:pPr>
        <w:pStyle w:val="a4"/>
        <w:rPr>
          <w:rFonts w:ascii="Times New Roman" w:hAnsi="Times New Roman" w:cs="Times New Roman"/>
          <w:sz w:val="24"/>
          <w:szCs w:val="24"/>
        </w:rPr>
      </w:pPr>
      <w:r w:rsidRPr="00E6173F">
        <w:rPr>
          <w:rFonts w:ascii="Times New Roman" w:hAnsi="Times New Roman" w:cs="Times New Roman"/>
          <w:sz w:val="24"/>
          <w:szCs w:val="24"/>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E6173F" w:rsidRPr="00E6173F" w:rsidRDefault="00E6173F" w:rsidP="00E6173F">
      <w:pPr>
        <w:pStyle w:val="a4"/>
        <w:rPr>
          <w:rFonts w:ascii="Times New Roman" w:hAnsi="Times New Roman" w:cs="Times New Roman"/>
          <w:sz w:val="24"/>
          <w:szCs w:val="24"/>
        </w:rPr>
      </w:pPr>
      <w:r w:rsidRPr="00E6173F">
        <w:rPr>
          <w:rFonts w:ascii="Times New Roman" w:hAnsi="Times New Roman" w:cs="Times New Roman"/>
          <w:sz w:val="24"/>
          <w:szCs w:val="24"/>
        </w:rPr>
        <w:t xml:space="preserve"> (часть 2 введена Федеральным законом от 25.07.2011 N 261-ФЗ)</w:t>
      </w:r>
    </w:p>
    <w:p w:rsidR="00E6173F" w:rsidRPr="00E6173F" w:rsidRDefault="00E6173F" w:rsidP="00E6173F">
      <w:pPr>
        <w:pStyle w:val="a4"/>
        <w:rPr>
          <w:rFonts w:ascii="Times New Roman" w:hAnsi="Times New Roman" w:cs="Times New Roman"/>
          <w:sz w:val="24"/>
          <w:szCs w:val="24"/>
        </w:rPr>
      </w:pPr>
    </w:p>
    <w:p w:rsidR="00E6173F" w:rsidRDefault="00E6173F" w:rsidP="00E6173F">
      <w:pPr>
        <w:pStyle w:val="a4"/>
        <w:rPr>
          <w:rFonts w:ascii="Times New Roman" w:hAnsi="Times New Roman" w:cs="Times New Roman"/>
          <w:sz w:val="24"/>
          <w:szCs w:val="24"/>
        </w:rPr>
      </w:pPr>
      <w:r w:rsidRPr="00E6173F">
        <w:rPr>
          <w:rFonts w:ascii="Times New Roman" w:hAnsi="Times New Roman" w:cs="Times New Roman"/>
          <w:sz w:val="24"/>
          <w:szCs w:val="24"/>
        </w:rPr>
        <w:t>© КонсультантПлюс, 1992-2015</w:t>
      </w:r>
    </w:p>
    <w:p w:rsidR="00A750BD" w:rsidRPr="00A750BD" w:rsidRDefault="00A750BD" w:rsidP="00A750BD">
      <w:pPr>
        <w:pStyle w:val="a4"/>
        <w:rPr>
          <w:rFonts w:ascii="Times New Roman" w:hAnsi="Times New Roman" w:cs="Times New Roman"/>
          <w:sz w:val="24"/>
          <w:szCs w:val="24"/>
        </w:rPr>
      </w:pPr>
    </w:p>
    <w:p w:rsidR="00A750BD" w:rsidRPr="00A750BD" w:rsidRDefault="00A750BD" w:rsidP="00A750BD">
      <w:pPr>
        <w:pStyle w:val="a4"/>
        <w:rPr>
          <w:rFonts w:ascii="Times New Roman" w:hAnsi="Times New Roman" w:cs="Times New Roman"/>
          <w:sz w:val="24"/>
          <w:szCs w:val="24"/>
        </w:rPr>
      </w:pPr>
    </w:p>
    <w:p w:rsidR="00D37EC9" w:rsidRPr="002E6998" w:rsidRDefault="00D37EC9" w:rsidP="002E6998">
      <w:pPr>
        <w:pStyle w:val="a4"/>
        <w:rPr>
          <w:rFonts w:ascii="Times New Roman" w:hAnsi="Times New Roman" w:cs="Times New Roman"/>
          <w:sz w:val="24"/>
          <w:szCs w:val="24"/>
        </w:rPr>
      </w:pPr>
    </w:p>
    <w:sectPr w:rsidR="00D37EC9" w:rsidRPr="002E6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C9"/>
    <w:rsid w:val="00026DDF"/>
    <w:rsid w:val="00233F8A"/>
    <w:rsid w:val="0023428F"/>
    <w:rsid w:val="002E6998"/>
    <w:rsid w:val="007F0F7C"/>
    <w:rsid w:val="00875DB0"/>
    <w:rsid w:val="00A4114E"/>
    <w:rsid w:val="00A750BD"/>
    <w:rsid w:val="00D37EC9"/>
    <w:rsid w:val="00E6173F"/>
    <w:rsid w:val="00E73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EC9"/>
    <w:rPr>
      <w:color w:val="0000FF" w:themeColor="hyperlink"/>
      <w:u w:val="single"/>
    </w:rPr>
  </w:style>
  <w:style w:type="paragraph" w:styleId="a4">
    <w:name w:val="No Spacing"/>
    <w:uiPriority w:val="1"/>
    <w:qFormat/>
    <w:rsid w:val="00D37E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EC9"/>
    <w:rPr>
      <w:color w:val="0000FF" w:themeColor="hyperlink"/>
      <w:u w:val="single"/>
    </w:rPr>
  </w:style>
  <w:style w:type="paragraph" w:styleId="a4">
    <w:name w:val="No Spacing"/>
    <w:uiPriority w:val="1"/>
    <w:qFormat/>
    <w:rsid w:val="00D37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98487">
      <w:bodyDiv w:val="1"/>
      <w:marLeft w:val="0"/>
      <w:marRight w:val="0"/>
      <w:marTop w:val="0"/>
      <w:marBottom w:val="0"/>
      <w:divBdr>
        <w:top w:val="none" w:sz="0" w:space="0" w:color="auto"/>
        <w:left w:val="none" w:sz="0" w:space="0" w:color="auto"/>
        <w:bottom w:val="none" w:sz="0" w:space="0" w:color="auto"/>
        <w:right w:val="none" w:sz="0" w:space="0" w:color="auto"/>
      </w:divBdr>
      <w:divsChild>
        <w:div w:id="1486124103">
          <w:marLeft w:val="0"/>
          <w:marRight w:val="0"/>
          <w:marTop w:val="0"/>
          <w:marBottom w:val="0"/>
          <w:divBdr>
            <w:top w:val="none" w:sz="0" w:space="0" w:color="auto"/>
            <w:left w:val="none" w:sz="0" w:space="0" w:color="auto"/>
            <w:bottom w:val="none" w:sz="0" w:space="0" w:color="auto"/>
            <w:right w:val="none" w:sz="0" w:space="0" w:color="auto"/>
          </w:divBdr>
        </w:div>
        <w:div w:id="1991472535">
          <w:marLeft w:val="0"/>
          <w:marRight w:val="0"/>
          <w:marTop w:val="0"/>
          <w:marBottom w:val="0"/>
          <w:divBdr>
            <w:top w:val="none" w:sz="0" w:space="0" w:color="auto"/>
            <w:left w:val="none" w:sz="0" w:space="0" w:color="auto"/>
            <w:bottom w:val="none" w:sz="0" w:space="0" w:color="auto"/>
            <w:right w:val="none" w:sz="0" w:space="0" w:color="auto"/>
          </w:divBdr>
        </w:div>
        <w:div w:id="1189952892">
          <w:marLeft w:val="0"/>
          <w:marRight w:val="0"/>
          <w:marTop w:val="0"/>
          <w:marBottom w:val="0"/>
          <w:divBdr>
            <w:top w:val="none" w:sz="0" w:space="0" w:color="auto"/>
            <w:left w:val="none" w:sz="0" w:space="0" w:color="auto"/>
            <w:bottom w:val="none" w:sz="0" w:space="0" w:color="auto"/>
            <w:right w:val="none" w:sz="0" w:space="0" w:color="auto"/>
          </w:divBdr>
        </w:div>
        <w:div w:id="1501506836">
          <w:marLeft w:val="0"/>
          <w:marRight w:val="0"/>
          <w:marTop w:val="0"/>
          <w:marBottom w:val="0"/>
          <w:divBdr>
            <w:top w:val="none" w:sz="0" w:space="0" w:color="auto"/>
            <w:left w:val="none" w:sz="0" w:space="0" w:color="auto"/>
            <w:bottom w:val="none" w:sz="0" w:space="0" w:color="auto"/>
            <w:right w:val="none" w:sz="0" w:space="0" w:color="auto"/>
          </w:divBdr>
        </w:div>
        <w:div w:id="1971131002">
          <w:marLeft w:val="0"/>
          <w:marRight w:val="0"/>
          <w:marTop w:val="0"/>
          <w:marBottom w:val="0"/>
          <w:divBdr>
            <w:top w:val="none" w:sz="0" w:space="0" w:color="auto"/>
            <w:left w:val="none" w:sz="0" w:space="0" w:color="auto"/>
            <w:bottom w:val="none" w:sz="0" w:space="0" w:color="auto"/>
            <w:right w:val="none" w:sz="0" w:space="0" w:color="auto"/>
          </w:divBdr>
        </w:div>
        <w:div w:id="1789425182">
          <w:marLeft w:val="0"/>
          <w:marRight w:val="0"/>
          <w:marTop w:val="0"/>
          <w:marBottom w:val="0"/>
          <w:divBdr>
            <w:top w:val="none" w:sz="0" w:space="0" w:color="auto"/>
            <w:left w:val="none" w:sz="0" w:space="0" w:color="auto"/>
            <w:bottom w:val="none" w:sz="0" w:space="0" w:color="auto"/>
            <w:right w:val="none" w:sz="0" w:space="0" w:color="auto"/>
          </w:divBdr>
        </w:div>
        <w:div w:id="153495469">
          <w:marLeft w:val="0"/>
          <w:marRight w:val="0"/>
          <w:marTop w:val="0"/>
          <w:marBottom w:val="0"/>
          <w:divBdr>
            <w:top w:val="none" w:sz="0" w:space="0" w:color="auto"/>
            <w:left w:val="none" w:sz="0" w:space="0" w:color="auto"/>
            <w:bottom w:val="none" w:sz="0" w:space="0" w:color="auto"/>
            <w:right w:val="none" w:sz="0" w:space="0" w:color="auto"/>
          </w:divBdr>
        </w:div>
        <w:div w:id="901596359">
          <w:marLeft w:val="0"/>
          <w:marRight w:val="0"/>
          <w:marTop w:val="0"/>
          <w:marBottom w:val="0"/>
          <w:divBdr>
            <w:top w:val="none" w:sz="0" w:space="0" w:color="auto"/>
            <w:left w:val="none" w:sz="0" w:space="0" w:color="auto"/>
            <w:bottom w:val="none" w:sz="0" w:space="0" w:color="auto"/>
            <w:right w:val="none" w:sz="0" w:space="0" w:color="auto"/>
          </w:divBdr>
        </w:div>
        <w:div w:id="524948459">
          <w:marLeft w:val="0"/>
          <w:marRight w:val="0"/>
          <w:marTop w:val="0"/>
          <w:marBottom w:val="0"/>
          <w:divBdr>
            <w:top w:val="none" w:sz="0" w:space="0" w:color="auto"/>
            <w:left w:val="none" w:sz="0" w:space="0" w:color="auto"/>
            <w:bottom w:val="none" w:sz="0" w:space="0" w:color="auto"/>
            <w:right w:val="none" w:sz="0" w:space="0" w:color="auto"/>
          </w:divBdr>
        </w:div>
        <w:div w:id="942345699">
          <w:marLeft w:val="0"/>
          <w:marRight w:val="0"/>
          <w:marTop w:val="0"/>
          <w:marBottom w:val="0"/>
          <w:divBdr>
            <w:top w:val="none" w:sz="0" w:space="0" w:color="auto"/>
            <w:left w:val="none" w:sz="0" w:space="0" w:color="auto"/>
            <w:bottom w:val="none" w:sz="0" w:space="0" w:color="auto"/>
            <w:right w:val="none" w:sz="0" w:space="0" w:color="auto"/>
          </w:divBdr>
        </w:div>
        <w:div w:id="1116950818">
          <w:marLeft w:val="0"/>
          <w:marRight w:val="0"/>
          <w:marTop w:val="0"/>
          <w:marBottom w:val="0"/>
          <w:divBdr>
            <w:top w:val="none" w:sz="0" w:space="0" w:color="auto"/>
            <w:left w:val="none" w:sz="0" w:space="0" w:color="auto"/>
            <w:bottom w:val="none" w:sz="0" w:space="0" w:color="auto"/>
            <w:right w:val="none" w:sz="0" w:space="0" w:color="auto"/>
          </w:divBdr>
        </w:div>
        <w:div w:id="886910317">
          <w:marLeft w:val="0"/>
          <w:marRight w:val="0"/>
          <w:marTop w:val="0"/>
          <w:marBottom w:val="0"/>
          <w:divBdr>
            <w:top w:val="none" w:sz="0" w:space="0" w:color="auto"/>
            <w:left w:val="none" w:sz="0" w:space="0" w:color="auto"/>
            <w:bottom w:val="none" w:sz="0" w:space="0" w:color="auto"/>
            <w:right w:val="none" w:sz="0" w:space="0" w:color="auto"/>
          </w:divBdr>
        </w:div>
        <w:div w:id="1396779052">
          <w:marLeft w:val="0"/>
          <w:marRight w:val="0"/>
          <w:marTop w:val="0"/>
          <w:marBottom w:val="0"/>
          <w:divBdr>
            <w:top w:val="none" w:sz="0" w:space="0" w:color="auto"/>
            <w:left w:val="none" w:sz="0" w:space="0" w:color="auto"/>
            <w:bottom w:val="none" w:sz="0" w:space="0" w:color="auto"/>
            <w:right w:val="none" w:sz="0" w:space="0" w:color="auto"/>
          </w:divBdr>
        </w:div>
        <w:div w:id="631909448">
          <w:marLeft w:val="0"/>
          <w:marRight w:val="0"/>
          <w:marTop w:val="0"/>
          <w:marBottom w:val="0"/>
          <w:divBdr>
            <w:top w:val="none" w:sz="0" w:space="0" w:color="auto"/>
            <w:left w:val="none" w:sz="0" w:space="0" w:color="auto"/>
            <w:bottom w:val="none" w:sz="0" w:space="0" w:color="auto"/>
            <w:right w:val="none" w:sz="0" w:space="0" w:color="auto"/>
          </w:divBdr>
        </w:div>
      </w:divsChild>
    </w:div>
    <w:div w:id="1909070419">
      <w:bodyDiv w:val="1"/>
      <w:marLeft w:val="0"/>
      <w:marRight w:val="0"/>
      <w:marTop w:val="0"/>
      <w:marBottom w:val="0"/>
      <w:divBdr>
        <w:top w:val="none" w:sz="0" w:space="0" w:color="auto"/>
        <w:left w:val="none" w:sz="0" w:space="0" w:color="auto"/>
        <w:bottom w:val="none" w:sz="0" w:space="0" w:color="auto"/>
        <w:right w:val="none" w:sz="0" w:space="0" w:color="auto"/>
      </w:divBdr>
      <w:divsChild>
        <w:div w:id="147595149">
          <w:marLeft w:val="0"/>
          <w:marRight w:val="0"/>
          <w:marTop w:val="0"/>
          <w:marBottom w:val="0"/>
          <w:divBdr>
            <w:top w:val="none" w:sz="0" w:space="0" w:color="auto"/>
            <w:left w:val="none" w:sz="0" w:space="0" w:color="auto"/>
            <w:bottom w:val="none" w:sz="0" w:space="0" w:color="auto"/>
            <w:right w:val="none" w:sz="0" w:space="0" w:color="auto"/>
          </w:divBdr>
        </w:div>
        <w:div w:id="84768009">
          <w:marLeft w:val="0"/>
          <w:marRight w:val="0"/>
          <w:marTop w:val="0"/>
          <w:marBottom w:val="0"/>
          <w:divBdr>
            <w:top w:val="none" w:sz="0" w:space="0" w:color="auto"/>
            <w:left w:val="none" w:sz="0" w:space="0" w:color="auto"/>
            <w:bottom w:val="none" w:sz="0" w:space="0" w:color="auto"/>
            <w:right w:val="none" w:sz="0" w:space="0" w:color="auto"/>
          </w:divBdr>
        </w:div>
        <w:div w:id="55206484">
          <w:marLeft w:val="0"/>
          <w:marRight w:val="0"/>
          <w:marTop w:val="0"/>
          <w:marBottom w:val="0"/>
          <w:divBdr>
            <w:top w:val="none" w:sz="0" w:space="0" w:color="auto"/>
            <w:left w:val="none" w:sz="0" w:space="0" w:color="auto"/>
            <w:bottom w:val="none" w:sz="0" w:space="0" w:color="auto"/>
            <w:right w:val="none" w:sz="0" w:space="0" w:color="auto"/>
          </w:divBdr>
        </w:div>
        <w:div w:id="1628975598">
          <w:marLeft w:val="0"/>
          <w:marRight w:val="0"/>
          <w:marTop w:val="0"/>
          <w:marBottom w:val="0"/>
          <w:divBdr>
            <w:top w:val="none" w:sz="0" w:space="0" w:color="auto"/>
            <w:left w:val="none" w:sz="0" w:space="0" w:color="auto"/>
            <w:bottom w:val="none" w:sz="0" w:space="0" w:color="auto"/>
            <w:right w:val="none" w:sz="0" w:space="0" w:color="auto"/>
          </w:divBdr>
        </w:div>
        <w:div w:id="430206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3341</Words>
  <Characters>19047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Настя</cp:lastModifiedBy>
  <cp:revision>2</cp:revision>
  <dcterms:created xsi:type="dcterms:W3CDTF">2016-03-29T12:15:00Z</dcterms:created>
  <dcterms:modified xsi:type="dcterms:W3CDTF">2016-03-29T12:15:00Z</dcterms:modified>
</cp:coreProperties>
</file>