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51" w:type="dxa"/>
        <w:tblInd w:w="-5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0"/>
        <w:gridCol w:w="4190"/>
        <w:gridCol w:w="5031"/>
      </w:tblGrid>
      <w:tr w:rsidR="00C669A9" w:rsidRPr="00C669A9" w:rsidTr="00D96DB7">
        <w:trPr>
          <w:trHeight w:val="840"/>
        </w:trPr>
        <w:tc>
          <w:tcPr>
            <w:tcW w:w="1545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48"/>
                <w:szCs w:val="48"/>
              </w:rPr>
            </w:pPr>
            <w:bookmarkStart w:id="0" w:name="_GoBack"/>
            <w:bookmarkEnd w:id="0"/>
            <w:r w:rsidRPr="00C669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48"/>
                <w:szCs w:val="48"/>
              </w:rPr>
              <w:t>Инструкционная карта для практической работы</w:t>
            </w:r>
          </w:p>
          <w:p w:rsidR="00C669A9" w:rsidRPr="00C669A9" w:rsidRDefault="00C669A9" w:rsidP="00C669A9">
            <w:pPr>
              <w:spacing w:before="115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 w:rsidRPr="00C669A9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48"/>
                <w:szCs w:val="48"/>
              </w:rPr>
              <w:t>«Приготовление горячих бутербродов»</w:t>
            </w:r>
          </w:p>
        </w:tc>
      </w:tr>
      <w:tr w:rsidR="00C669A9" w:rsidRPr="00C669A9" w:rsidTr="00D96DB7">
        <w:trPr>
          <w:trHeight w:val="840"/>
        </w:trPr>
        <w:tc>
          <w:tcPr>
            <w:tcW w:w="623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Инструкция</w:t>
            </w:r>
          </w:p>
        </w:tc>
        <w:tc>
          <w:tcPr>
            <w:tcW w:w="41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Иллюстрация</w:t>
            </w:r>
          </w:p>
        </w:tc>
        <w:tc>
          <w:tcPr>
            <w:tcW w:w="503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приспособления</w:t>
            </w:r>
          </w:p>
        </w:tc>
      </w:tr>
      <w:tr w:rsidR="00C669A9" w:rsidRPr="00C669A9" w:rsidTr="00D96DB7">
        <w:trPr>
          <w:trHeight w:val="1200"/>
        </w:trPr>
        <w:tc>
          <w:tcPr>
            <w:tcW w:w="62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Нарезать хлеб кусками толщиной 1 см.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390775" cy="1550019"/>
                  <wp:effectExtent l="19050" t="0" r="9525" b="0"/>
                  <wp:docPr id="1" name="Рисунок 1" descr="http://em-vkysno.ru/wp-content/uploads/2011/10/%D0%9D%D0%B0%D1%80%D0%B5%D0%B7%D0%B0%D1%82%D1%8C-%D1%85%D0%BB%D0%B5%D0%B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m-vkysno.ru/wp-content/uploads/2011/10/%D0%9D%D0%B0%D1%80%D0%B5%D0%B7%D0%B0%D1%82%D1%8C-%D1%85%D0%BB%D0%B5%D0%B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15500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Нож, разделочная доска.</w:t>
            </w:r>
          </w:p>
        </w:tc>
      </w:tr>
      <w:tr w:rsidR="00C669A9" w:rsidRPr="00C669A9" w:rsidTr="00D96DB7">
        <w:trPr>
          <w:trHeight w:val="1190"/>
        </w:trPr>
        <w:tc>
          <w:tcPr>
            <w:tcW w:w="62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Arial" w:eastAsia="Times New Roman" w:hAnsi="Arial" w:cs="Arial"/>
                <w:color w:val="000000"/>
                <w:kern w:val="24"/>
                <w:sz w:val="48"/>
                <w:szCs w:val="48"/>
              </w:rPr>
              <w:t>Яйца взбить в пышную пену, добавить щепотку соли.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466975" cy="1849158"/>
                  <wp:effectExtent l="19050" t="0" r="9525" b="0"/>
                  <wp:docPr id="4" name="Рисунок 4" descr="http://xn----itbab3awetda0b1dfk2a.xn--p1ai/wp-content/uploads/2016/03/blinchiki-zavarnyie-na-kefir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--itbab3awetda0b1dfk2a.xn--p1ai/wp-content/uploads/2016/03/blinchiki-zavarnyie-na-kefire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1073" cy="18522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Миксер или венчик, глубокая миска</w:t>
            </w:r>
          </w:p>
        </w:tc>
      </w:tr>
      <w:tr w:rsidR="00C669A9" w:rsidRPr="00C669A9" w:rsidTr="00D96DB7">
        <w:trPr>
          <w:trHeight w:val="1775"/>
        </w:trPr>
        <w:tc>
          <w:tcPr>
            <w:tcW w:w="62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48"/>
                <w:szCs w:val="48"/>
              </w:rPr>
              <w:lastRenderedPageBreak/>
              <w:t xml:space="preserve">Намочить хлеб в смеси из яиц 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619375" cy="1746250"/>
                  <wp:effectExtent l="19050" t="0" r="9525" b="0"/>
                  <wp:docPr id="7" name="Рисунок 7" descr="http://alebed.org/uploads/posts/articles2/klassicheskij_recept_grenok_s_yajcom_i_molokom_i_5_kulinarnih_sekretov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alebed.org/uploads/posts/articles2/klassicheskij_recept_grenok_s_yajcom_i_molokom_i_5_kulinarnih_sekretov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>
              <w:rPr>
                <w:rFonts w:ascii="Arial" w:eastAsia="Times New Roman" w:hAnsi="Arial" w:cs="Arial"/>
                <w:sz w:val="36"/>
                <w:szCs w:val="36"/>
              </w:rPr>
              <w:t>Глубокая миска</w:t>
            </w:r>
          </w:p>
        </w:tc>
      </w:tr>
      <w:tr w:rsidR="00C669A9" w:rsidRPr="00C669A9" w:rsidTr="00D96DB7">
        <w:trPr>
          <w:trHeight w:val="1775"/>
        </w:trPr>
        <w:tc>
          <w:tcPr>
            <w:tcW w:w="6230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kern w:val="24"/>
                <w:sz w:val="48"/>
                <w:szCs w:val="48"/>
              </w:rPr>
            </w:pPr>
            <w:r>
              <w:rPr>
                <w:rFonts w:ascii="Arial" w:eastAsia="Times New Roman" w:hAnsi="Arial" w:cs="Arial"/>
                <w:color w:val="000000"/>
                <w:kern w:val="24"/>
                <w:sz w:val="48"/>
                <w:szCs w:val="48"/>
              </w:rPr>
              <w:t>О</w:t>
            </w:r>
            <w:r w:rsidRPr="00C669A9">
              <w:rPr>
                <w:rFonts w:ascii="Arial" w:eastAsia="Times New Roman" w:hAnsi="Arial" w:cs="Arial"/>
                <w:color w:val="000000"/>
                <w:kern w:val="24"/>
                <w:sz w:val="48"/>
                <w:szCs w:val="48"/>
              </w:rPr>
              <w:t>бжарить на масле с двух сторон до румяной корочки.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669A9" w:rsidRDefault="00C669A9" w:rsidP="00C669A9">
            <w:pPr>
              <w:spacing w:before="115" w:after="0" w:line="240" w:lineRule="auto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619375" cy="1745158"/>
                  <wp:effectExtent l="19050" t="0" r="9525" b="0"/>
                  <wp:docPr id="10" name="Рисунок 10" descr="http://img-fotki.yandex.ru/get/4401/124951757.f3/0_7c61f_c9c9984c_or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img-fotki.yandex.ru/get/4401/124951757.f3/0_7c61f_c9c9984c_or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1745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Сковорода, лопатка</w:t>
            </w:r>
          </w:p>
        </w:tc>
      </w:tr>
      <w:tr w:rsidR="00C669A9" w:rsidRPr="00C669A9" w:rsidTr="00D96DB7">
        <w:trPr>
          <w:trHeight w:val="1188"/>
        </w:trPr>
        <w:tc>
          <w:tcPr>
            <w:tcW w:w="623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Arial" w:eastAsia="Times New Roman" w:hAnsi="Arial" w:cs="Arial"/>
                <w:color w:val="000000"/>
                <w:kern w:val="24"/>
                <w:sz w:val="48"/>
                <w:szCs w:val="48"/>
              </w:rPr>
              <w:t>На готовые гренки выложить сыр, затем колбасу, украсить зеленью или овощами, выложить в тарелку</w:t>
            </w:r>
          </w:p>
        </w:tc>
        <w:tc>
          <w:tcPr>
            <w:tcW w:w="41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C669A9" w:rsidRPr="00C669A9" w:rsidRDefault="00D96DB7" w:rsidP="00C669A9">
            <w:pPr>
              <w:spacing w:before="115"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</w:pPr>
            <w:r>
              <w:rPr>
                <w:noProof/>
              </w:rPr>
              <w:drawing>
                <wp:inline distT="0" distB="0" distL="0" distR="0">
                  <wp:extent cx="2047875" cy="2023301"/>
                  <wp:effectExtent l="19050" t="0" r="9525" b="0"/>
                  <wp:docPr id="16" name="Рисунок 16" descr="http://girlpas.ru/wp-content/uploads/2014/12/en712efra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girlpas.ru/wp-content/uploads/2014/12/en712efra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233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669A9" w:rsidRPr="00C669A9" w:rsidRDefault="00C669A9" w:rsidP="00C669A9">
            <w:pPr>
              <w:spacing w:before="115" w:after="0" w:line="240" w:lineRule="auto"/>
              <w:textAlignment w:val="baseline"/>
              <w:rPr>
                <w:rFonts w:ascii="Arial" w:eastAsia="Times New Roman" w:hAnsi="Arial" w:cs="Arial"/>
                <w:sz w:val="36"/>
                <w:szCs w:val="36"/>
              </w:rPr>
            </w:pPr>
            <w:r w:rsidRPr="00C669A9">
              <w:rPr>
                <w:rFonts w:ascii="Times New Roman" w:eastAsia="Times New Roman" w:hAnsi="Times New Roman" w:cs="Times New Roman"/>
                <w:color w:val="000000"/>
                <w:kern w:val="24"/>
                <w:sz w:val="48"/>
                <w:szCs w:val="48"/>
              </w:rPr>
              <w:t>тарелочка</w:t>
            </w:r>
          </w:p>
        </w:tc>
      </w:tr>
    </w:tbl>
    <w:p w:rsidR="003B787F" w:rsidRDefault="003B787F"/>
    <w:sectPr w:rsidR="003B787F" w:rsidSect="00D96DB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9A9"/>
    <w:rsid w:val="003B787F"/>
    <w:rsid w:val="00593B59"/>
    <w:rsid w:val="00B53F58"/>
    <w:rsid w:val="00C1732C"/>
    <w:rsid w:val="00C669A9"/>
    <w:rsid w:val="00D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9F3DE3-8AD1-46AD-A473-D22F22EB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6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66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69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dcterms:created xsi:type="dcterms:W3CDTF">2024-01-05T16:18:00Z</dcterms:created>
  <dcterms:modified xsi:type="dcterms:W3CDTF">2024-01-05T16:18:00Z</dcterms:modified>
</cp:coreProperties>
</file>