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71" w:rsidRDefault="00A47F71" w:rsidP="00A47F71">
      <w:pPr>
        <w:spacing w:after="0" w:line="240" w:lineRule="auto"/>
        <w:ind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19119" cy="8994217"/>
            <wp:effectExtent l="19050" t="0" r="5481" b="0"/>
            <wp:docPr id="2" name="Рисунок 2" descr="D:\Рабочий стол\Изображение 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Изображение 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119" cy="899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F71" w:rsidRPr="002A6B6E" w:rsidRDefault="00A47F71" w:rsidP="001A6F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6B6E" w:rsidRPr="002A6B6E" w:rsidRDefault="00AB0E1B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lastRenderedPageBreak/>
        <w:pict>
          <v:group id="_x0000_s1026" style="position:absolute;left:0;text-align:left;margin-left:4.15pt;margin-top:-20.45pt;width:449.7pt;height:203.65pt;z-index:251660288" coordorigin="1001,3270" coordsize="10237,387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788;top:3270;width:2736;height:498">
              <v:textbox style="mso-next-textbox:#_x0000_s1027">
                <w:txbxContent>
                  <w:p w:rsidR="00E011C3" w:rsidRDefault="00E011C3" w:rsidP="00E011C3">
                    <w:pPr>
                      <w:jc w:val="center"/>
                    </w:pPr>
                    <w:r>
                      <w:t>Методический совет</w:t>
                    </w:r>
                  </w:p>
                </w:txbxContent>
              </v:textbox>
            </v:shape>
            <v:shape id="_x0000_s1028" type="#_x0000_t202" style="position:absolute;left:1786;top:3912;width:3917;height:537">
              <v:textbox style="mso-next-textbox:#_x0000_s1028">
                <w:txbxContent>
                  <w:p w:rsidR="00E011C3" w:rsidRDefault="00E011C3" w:rsidP="00E011C3">
                    <w:pPr>
                      <w:jc w:val="center"/>
                    </w:pPr>
                    <w:r>
                      <w:t>Методические  объединения</w:t>
                    </w:r>
                  </w:p>
                </w:txbxContent>
              </v:textbox>
            </v:shape>
            <v:shape id="_x0000_s1029" type="#_x0000_t202" style="position:absolute;left:1239;top:4671;width:2064;height:746">
              <v:textbox style="mso-next-textbox:#_x0000_s1029">
                <w:txbxContent>
                  <w:p w:rsidR="00E011C3" w:rsidRDefault="00E011C3" w:rsidP="00E011C3">
                    <w:pPr>
                      <w:jc w:val="center"/>
                    </w:pPr>
                    <w:r>
                      <w:t>МО</w:t>
                    </w:r>
                    <w:r w:rsidR="001A6F02">
                      <w:t xml:space="preserve"> педагогов школы</w:t>
                    </w:r>
                  </w:p>
                </w:txbxContent>
              </v:textbox>
            </v:shape>
            <v:shape id="_x0000_s1030" type="#_x0000_t202" style="position:absolute;left:3613;top:4671;width:2454;height:746">
              <v:textbox style="mso-next-textbox:#_x0000_s1030">
                <w:txbxContent>
                  <w:p w:rsidR="00E011C3" w:rsidRDefault="00E011C3" w:rsidP="001A6F02">
                    <w:pPr>
                      <w:spacing w:after="0" w:line="240" w:lineRule="auto"/>
                      <w:jc w:val="center"/>
                    </w:pPr>
                    <w:r>
                      <w:t xml:space="preserve">МО классных </w:t>
                    </w:r>
                  </w:p>
                  <w:p w:rsidR="00E011C3" w:rsidRDefault="00E011C3" w:rsidP="001A6F02">
                    <w:pPr>
                      <w:spacing w:after="0" w:line="240" w:lineRule="auto"/>
                      <w:jc w:val="center"/>
                    </w:pPr>
                    <w:r>
                      <w:t>руководителей</w:t>
                    </w:r>
                  </w:p>
                </w:txbxContent>
              </v:textbox>
            </v:shape>
            <v:shape id="_x0000_s1031" type="#_x0000_t202" style="position:absolute;left:3044;top:6645;width:6519;height:498">
              <v:textbox style="mso-next-textbox:#_x0000_s1031">
                <w:txbxContent>
                  <w:p w:rsidR="00E011C3" w:rsidRDefault="00E011C3" w:rsidP="00E011C3">
                    <w:pPr>
                      <w:jc w:val="center"/>
                    </w:pPr>
                    <w:r>
                      <w:t>Работа в рамках единой методической темы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1371;top:3481;width:3417;height:12;flip:x y" o:connectortype="straight"/>
            <v:shape id="_x0000_s1033" type="#_x0000_t32" style="position:absolute;left:7524;top:3493;width:3286;height:0" o:connectortype="straight"/>
            <v:shape id="_x0000_s1034" type="#_x0000_t202" style="position:absolute;left:6893;top:3912;width:3917;height:537">
              <v:textbox style="mso-next-textbox:#_x0000_s1034">
                <w:txbxContent>
                  <w:p w:rsidR="00E011C3" w:rsidRDefault="00E011C3" w:rsidP="00E011C3">
                    <w:pPr>
                      <w:jc w:val="center"/>
                    </w:pPr>
                    <w:r>
                      <w:t>Творческие группы педагогов</w:t>
                    </w:r>
                  </w:p>
                </w:txbxContent>
              </v:textbox>
            </v:shape>
            <v:shape id="_x0000_s1035" type="#_x0000_t202" style="position:absolute;left:9014;top:4671;width:2064;height:746">
              <v:textbox style="mso-next-textbox:#_x0000_s1035">
                <w:txbxContent>
                  <w:p w:rsidR="00E011C3" w:rsidRDefault="00E011C3" w:rsidP="00E011C3">
                    <w:pPr>
                      <w:jc w:val="center"/>
                    </w:pPr>
                    <w:r>
                      <w:t>Проектные группы</w:t>
                    </w:r>
                  </w:p>
                </w:txbxContent>
              </v:textbox>
            </v:shape>
            <v:shape id="_x0000_s1036" type="#_x0000_t202" style="position:absolute;left:6503;top:4671;width:2064;height:746">
              <v:textbox style="mso-next-textbox:#_x0000_s1036">
                <w:txbxContent>
                  <w:p w:rsidR="00E011C3" w:rsidRDefault="00E011C3" w:rsidP="00E011C3">
                    <w:pPr>
                      <w:jc w:val="center"/>
                    </w:pPr>
                    <w:r>
                      <w:t>Проблемные группы</w:t>
                    </w:r>
                  </w:p>
                </w:txbxContent>
              </v:textbox>
            </v:shape>
            <v:shape id="_x0000_s1037" type="#_x0000_t32" style="position:absolute;left:1001;top:3480;width:370;height:0;flip:x" o:connectortype="straight"/>
            <v:shape id="_x0000_s1038" type="#_x0000_t32" style="position:absolute;left:1001;top:3480;width:0;height:3405" o:connectortype="straight"/>
            <v:shape id="_x0000_s1039" type="#_x0000_t32" style="position:absolute;left:10810;top:3493;width:428;height:0" o:connectortype="straight"/>
            <v:shape id="_x0000_s1040" type="#_x0000_t32" style="position:absolute;left:11238;top:3493;width:0;height:3392" o:connectortype="straight"/>
            <v:shape id="_x0000_s1041" type="#_x0000_t32" style="position:absolute;left:5281;top:3768;width:0;height:144" o:connectortype="straight"/>
            <v:shape id="_x0000_s1042" type="#_x0000_t32" style="position:absolute;left:7232;top:3768;width:0;height:144" o:connectortype="straight"/>
            <v:shape id="_x0000_s1043" type="#_x0000_t32" style="position:absolute;left:2375;top:4449;width:0;height:222" o:connectortype="straight"/>
            <v:shape id="_x0000_s1044" type="#_x0000_t32" style="position:absolute;left:4993;top:4449;width:0;height:222" o:connectortype="straight"/>
            <v:shape id="_x0000_s1045" type="#_x0000_t32" style="position:absolute;left:7611;top:4449;width:0;height:222" o:connectortype="straight"/>
            <v:shape id="_x0000_s1046" type="#_x0000_t32" style="position:absolute;left:10190;top:4449;width:0;height:222" o:connectortype="straight"/>
            <v:shape id="_x0000_s1047" type="#_x0000_t32" style="position:absolute;left:6250;top:3768;width:0;height:1812" o:connectortype="straight"/>
            <v:shape id="_x0000_s1048" type="#_x0000_t32" style="position:absolute;left:1001;top:6885;width:2043;height:0" o:connectortype="straight"/>
            <v:shape id="_x0000_s1049" type="#_x0000_t32" style="position:absolute;left:9563;top:6885;width:1675;height:0;flip:x" o:connectortype="straight"/>
            <v:shape id="_x0000_s1050" type="#_x0000_t202" style="position:absolute;left:7868;top:5580;width:2064;height:746">
              <v:textbox style="mso-next-textbox:#_x0000_s1050">
                <w:txbxContent>
                  <w:p w:rsidR="00E011C3" w:rsidRDefault="00E011C3" w:rsidP="00E011C3">
                    <w:pPr>
                      <w:jc w:val="center"/>
                    </w:pPr>
                    <w:r>
                      <w:t>Творческие лаборатории</w:t>
                    </w:r>
                  </w:p>
                </w:txbxContent>
              </v:textbox>
            </v:shape>
            <v:shape id="_x0000_s1051" type="#_x0000_t32" style="position:absolute;left:8805;top:4449;width:0;height:1131" o:connectortype="straight"/>
            <v:shape id="_x0000_s1052" type="#_x0000_t202" style="position:absolute;left:5281;top:5580;width:2064;height:746">
              <v:textbox style="mso-next-textbox:#_x0000_s1052">
                <w:txbxContent>
                  <w:p w:rsidR="00E011C3" w:rsidRDefault="00E011C3" w:rsidP="00E011C3">
                    <w:pPr>
                      <w:jc w:val="center"/>
                    </w:pPr>
                    <w:r>
                      <w:t>Педагогический совет</w:t>
                    </w:r>
                  </w:p>
                  <w:p w:rsidR="00E011C3" w:rsidRDefault="00E011C3" w:rsidP="00E011C3"/>
                </w:txbxContent>
              </v:textbox>
            </v:shape>
          </v:group>
        </w:pict>
      </w:r>
    </w:p>
    <w:p w:rsidR="002A6B6E" w:rsidRPr="002A6B6E" w:rsidRDefault="002A6B6E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6B6E" w:rsidRPr="002A6B6E" w:rsidRDefault="002A6B6E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6B6E" w:rsidRPr="002A6B6E" w:rsidRDefault="002A6B6E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6B6E" w:rsidRPr="002A6B6E" w:rsidRDefault="002A6B6E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A6B6E" w:rsidRPr="002A6B6E" w:rsidRDefault="002A6B6E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11C3" w:rsidRPr="002A6B6E" w:rsidRDefault="00E011C3" w:rsidP="002A6B6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6F02" w:rsidRDefault="001A6F02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6F02" w:rsidRDefault="001A6F02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6F02" w:rsidRDefault="001A6F02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6F02" w:rsidRDefault="001A6F02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6F02" w:rsidRDefault="001A6F02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6F02" w:rsidRDefault="001A6F02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6F02" w:rsidRDefault="001A6F02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20033" w:rsidRPr="00C20033" w:rsidRDefault="002A6B6E" w:rsidP="00C20033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C20033">
        <w:rPr>
          <w:rFonts w:ascii="Times New Roman" w:hAnsi="Times New Roman"/>
          <w:b/>
          <w:bCs/>
          <w:sz w:val="24"/>
          <w:szCs w:val="24"/>
        </w:rPr>
        <w:t>2.</w:t>
      </w:r>
      <w:r w:rsidR="001A6F02" w:rsidRPr="00C20033">
        <w:rPr>
          <w:rFonts w:ascii="Times New Roman" w:hAnsi="Times New Roman"/>
          <w:b/>
          <w:bCs/>
          <w:sz w:val="24"/>
          <w:szCs w:val="24"/>
        </w:rPr>
        <w:t>2</w:t>
      </w:r>
      <w:r w:rsidRPr="00C20033">
        <w:rPr>
          <w:rFonts w:ascii="Times New Roman" w:hAnsi="Times New Roman"/>
          <w:b/>
          <w:bCs/>
          <w:sz w:val="24"/>
          <w:szCs w:val="24"/>
        </w:rPr>
        <w:t>.Формы</w:t>
      </w:r>
      <w:r w:rsidRPr="00C20033">
        <w:rPr>
          <w:rFonts w:ascii="Times New Roman" w:hAnsi="Times New Roman"/>
          <w:b/>
          <w:sz w:val="24"/>
          <w:szCs w:val="24"/>
        </w:rPr>
        <w:t xml:space="preserve"> </w:t>
      </w:r>
      <w:r w:rsidRPr="00C20033">
        <w:rPr>
          <w:rFonts w:ascii="Times New Roman" w:hAnsi="Times New Roman"/>
          <w:b/>
          <w:bCs/>
          <w:sz w:val="24"/>
          <w:szCs w:val="24"/>
        </w:rPr>
        <w:t>методической работы, направленные на повышени</w:t>
      </w:r>
      <w:r w:rsidR="00C20033">
        <w:rPr>
          <w:rFonts w:ascii="Times New Roman" w:hAnsi="Times New Roman"/>
          <w:b/>
          <w:bCs/>
          <w:sz w:val="24"/>
          <w:szCs w:val="24"/>
        </w:rPr>
        <w:t>е</w:t>
      </w:r>
      <w:r w:rsidRPr="00C20033">
        <w:rPr>
          <w:rFonts w:ascii="Times New Roman" w:hAnsi="Times New Roman"/>
          <w:b/>
          <w:bCs/>
          <w:sz w:val="24"/>
          <w:szCs w:val="24"/>
        </w:rPr>
        <w:t xml:space="preserve"> квалификации и профессионального мастерства педагогических работников образовательной  организации</w:t>
      </w:r>
      <w:r w:rsidR="00C20033" w:rsidRPr="00C20033">
        <w:rPr>
          <w:rFonts w:ascii="Times New Roman" w:hAnsi="Times New Roman"/>
          <w:b/>
          <w:bCs/>
          <w:sz w:val="24"/>
          <w:szCs w:val="24"/>
        </w:rPr>
        <w:t xml:space="preserve"> и обобщение, представление и распространение опыта инновационной деятельности</w:t>
      </w:r>
      <w:r w:rsidR="00C20033" w:rsidRPr="00C20033">
        <w:rPr>
          <w:rFonts w:ascii="Times New Roman" w:hAnsi="Times New Roman"/>
          <w:bCs/>
          <w:i/>
          <w:sz w:val="24"/>
          <w:szCs w:val="24"/>
        </w:rPr>
        <w:t>: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Курсовая подготовка (в том числе, дистанционно); 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Проблемные педагогические  советы;</w:t>
      </w:r>
    </w:p>
    <w:p w:rsidR="002A6B6E" w:rsidRPr="002A6B6E" w:rsidRDefault="00C20033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="002A6B6E" w:rsidRPr="002A6B6E">
        <w:rPr>
          <w:rFonts w:ascii="Times New Roman" w:hAnsi="Times New Roman"/>
          <w:sz w:val="24"/>
          <w:szCs w:val="24"/>
        </w:rPr>
        <w:t xml:space="preserve">екции и семинары; 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Теоретические и практико-ориентированные семинары (в том числе, в рамках деятельности структурных подразделений методической службы); 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Школьная методическая подготовка педагогов (повышение квалификации учителей по актуальным вопросам современного образования, проблемам организации учебно-воспитательного процесса школы в форме серии занятий); 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Участие в работе сетевых сообществ Интернета; 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Мастер-классы; 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Самообразовательная</w:t>
      </w:r>
      <w:r w:rsidR="00C20033">
        <w:rPr>
          <w:rFonts w:ascii="Times New Roman" w:hAnsi="Times New Roman"/>
          <w:sz w:val="24"/>
          <w:szCs w:val="24"/>
        </w:rPr>
        <w:t xml:space="preserve"> </w:t>
      </w:r>
      <w:r w:rsidRPr="002A6B6E">
        <w:rPr>
          <w:rFonts w:ascii="Times New Roman" w:hAnsi="Times New Roman"/>
          <w:sz w:val="24"/>
          <w:szCs w:val="24"/>
        </w:rPr>
        <w:t>деятельность</w:t>
      </w:r>
      <w:r w:rsidR="00C20033">
        <w:rPr>
          <w:rFonts w:ascii="Times New Roman" w:hAnsi="Times New Roman"/>
          <w:sz w:val="24"/>
          <w:szCs w:val="24"/>
        </w:rPr>
        <w:t xml:space="preserve"> </w:t>
      </w:r>
      <w:r w:rsidRPr="002A6B6E">
        <w:rPr>
          <w:rFonts w:ascii="Times New Roman" w:hAnsi="Times New Roman"/>
          <w:sz w:val="24"/>
          <w:szCs w:val="24"/>
        </w:rPr>
        <w:t xml:space="preserve">учителя по индивидуальной методической теме; 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Наставничество; 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Индивидуальная методическая помощь; 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Выполнение авторских разработок (образовательных, целевых комплексных программ и др.); </w:t>
      </w:r>
    </w:p>
    <w:p w:rsidR="002A6B6E" w:rsidRPr="002A6B6E" w:rsidRDefault="002A6B6E" w:rsidP="002A6B6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Опытно-экспериментальная работа; </w:t>
      </w:r>
    </w:p>
    <w:p w:rsidR="00C20033" w:rsidRDefault="002A6B6E" w:rsidP="00C2003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0033">
        <w:rPr>
          <w:rFonts w:ascii="Times New Roman" w:hAnsi="Times New Roman"/>
          <w:sz w:val="24"/>
          <w:szCs w:val="24"/>
        </w:rPr>
        <w:t>Диагностика затруднений</w:t>
      </w:r>
      <w:r w:rsidR="00C20033">
        <w:rPr>
          <w:rFonts w:ascii="Times New Roman" w:hAnsi="Times New Roman"/>
          <w:sz w:val="24"/>
          <w:szCs w:val="24"/>
        </w:rPr>
        <w:t>;</w:t>
      </w:r>
    </w:p>
    <w:p w:rsidR="002A6B6E" w:rsidRPr="00C20033" w:rsidRDefault="002A6B6E" w:rsidP="00C2003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0033">
        <w:rPr>
          <w:rFonts w:ascii="Times New Roman" w:hAnsi="Times New Roman"/>
          <w:sz w:val="24"/>
          <w:szCs w:val="24"/>
        </w:rPr>
        <w:t xml:space="preserve">Научно-практические конференции; </w:t>
      </w:r>
    </w:p>
    <w:p w:rsidR="002A6B6E" w:rsidRPr="002A6B6E" w:rsidRDefault="00E84669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Предметные   недели;</w:t>
      </w:r>
      <w:r w:rsidR="002A6B6E" w:rsidRPr="002A6B6E">
        <w:rPr>
          <w:rFonts w:ascii="Times New Roman" w:hAnsi="Times New Roman"/>
          <w:sz w:val="24"/>
          <w:szCs w:val="24"/>
        </w:rPr>
        <w:t xml:space="preserve"> </w:t>
      </w:r>
    </w:p>
    <w:p w:rsidR="002A6B6E" w:rsidRPr="002A6B6E" w:rsidRDefault="002A6B6E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Заседания  методических  объединений;</w:t>
      </w:r>
    </w:p>
    <w:p w:rsidR="002A6B6E" w:rsidRPr="002A6B6E" w:rsidRDefault="002A6B6E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Групповые  консультации;</w:t>
      </w:r>
    </w:p>
    <w:p w:rsidR="002A6B6E" w:rsidRPr="002A6B6E" w:rsidRDefault="002A6B6E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Практические семинары по направлениям деятельности образовательного учреждения; </w:t>
      </w:r>
    </w:p>
    <w:p w:rsidR="002A6B6E" w:rsidRPr="002A6B6E" w:rsidRDefault="002A6B6E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Фестивали (например, педагогических технологий); </w:t>
      </w:r>
    </w:p>
    <w:p w:rsidR="002A6B6E" w:rsidRPr="002A6B6E" w:rsidRDefault="002A6B6E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Открытые уроки; </w:t>
      </w:r>
    </w:p>
    <w:p w:rsidR="002A6B6E" w:rsidRPr="002A6B6E" w:rsidRDefault="002A6B6E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Мастер-классы; </w:t>
      </w:r>
    </w:p>
    <w:p w:rsidR="002A6B6E" w:rsidRPr="002A6B6E" w:rsidRDefault="002A6B6E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Творческие отчёты; </w:t>
      </w:r>
    </w:p>
    <w:p w:rsidR="002A6B6E" w:rsidRPr="002A6B6E" w:rsidRDefault="002A6B6E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Презентация авторских разработок (авторских, адаптированных программ, элективных курсов); </w:t>
      </w:r>
    </w:p>
    <w:p w:rsidR="002A6B6E" w:rsidRPr="002A6B6E" w:rsidRDefault="002A6B6E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Публикация авторских разработок, тезисов докладов, статей, конспектов уроков, сценариев мероприятий и др.; </w:t>
      </w:r>
    </w:p>
    <w:p w:rsidR="002A6B6E" w:rsidRPr="002A6B6E" w:rsidRDefault="002A6B6E" w:rsidP="002A6B6E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Печатные издания школы, в том числе на электронных носителях.</w:t>
      </w:r>
    </w:p>
    <w:p w:rsidR="002A6B6E" w:rsidRPr="002A6B6E" w:rsidRDefault="002A6B6E" w:rsidP="002A6B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lastRenderedPageBreak/>
        <w:t xml:space="preserve">Создание банков программ, авторских разработок; </w:t>
      </w:r>
    </w:p>
    <w:p w:rsidR="002A6B6E" w:rsidRPr="002A6B6E" w:rsidRDefault="002A6B6E" w:rsidP="002A6B6E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Размещение информации о деятельности методической службы на школьном сайте</w:t>
      </w:r>
      <w:r w:rsidR="00970B3B">
        <w:rPr>
          <w:rFonts w:ascii="Times New Roman" w:hAnsi="Times New Roman"/>
          <w:sz w:val="24"/>
          <w:szCs w:val="24"/>
        </w:rPr>
        <w:t>,</w:t>
      </w:r>
      <w:r w:rsidRPr="002A6B6E">
        <w:rPr>
          <w:rFonts w:ascii="Times New Roman" w:hAnsi="Times New Roman"/>
          <w:sz w:val="24"/>
          <w:szCs w:val="24"/>
        </w:rPr>
        <w:t xml:space="preserve"> </w:t>
      </w:r>
      <w:r w:rsidR="00970B3B">
        <w:rPr>
          <w:rFonts w:ascii="Times New Roman" w:hAnsi="Times New Roman"/>
          <w:sz w:val="24"/>
          <w:szCs w:val="24"/>
        </w:rPr>
        <w:t>о</w:t>
      </w:r>
      <w:r w:rsidRPr="002A6B6E">
        <w:rPr>
          <w:rFonts w:ascii="Times New Roman" w:hAnsi="Times New Roman"/>
          <w:sz w:val="24"/>
          <w:szCs w:val="24"/>
        </w:rPr>
        <w:t>свещение деятельности педагогов в СМИ.</w:t>
      </w:r>
    </w:p>
    <w:p w:rsidR="00E011C3" w:rsidRPr="002A6B6E" w:rsidRDefault="00E011C3" w:rsidP="00E846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6B6E">
        <w:rPr>
          <w:rFonts w:ascii="Times New Roman" w:hAnsi="Times New Roman"/>
          <w:b/>
          <w:sz w:val="24"/>
          <w:szCs w:val="24"/>
        </w:rPr>
        <w:t>3. Участники методической работы школы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3.1. Основными участниками методической работы школы являются: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— учителя;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— классные руководители;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— </w:t>
      </w:r>
      <w:r w:rsidR="00970B3B">
        <w:rPr>
          <w:rFonts w:ascii="Times New Roman" w:hAnsi="Times New Roman"/>
          <w:sz w:val="24"/>
          <w:szCs w:val="24"/>
        </w:rPr>
        <w:t>педагогические работники школы</w:t>
      </w:r>
      <w:r w:rsidRPr="002A6B6E">
        <w:rPr>
          <w:rFonts w:ascii="Times New Roman" w:hAnsi="Times New Roman"/>
          <w:sz w:val="24"/>
          <w:szCs w:val="24"/>
        </w:rPr>
        <w:t>;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— администрация школы (директора, заместители директора);</w:t>
      </w:r>
    </w:p>
    <w:p w:rsidR="00E011C3" w:rsidRPr="002A6B6E" w:rsidRDefault="00E011C3" w:rsidP="00E846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6B6E">
        <w:rPr>
          <w:rFonts w:ascii="Times New Roman" w:hAnsi="Times New Roman"/>
          <w:b/>
          <w:sz w:val="24"/>
          <w:szCs w:val="24"/>
        </w:rPr>
        <w:t>4. Компетенция и обязанности участников методической работы школы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4.1. Компетенция участников методической работы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4.1.1. </w:t>
      </w:r>
      <w:r w:rsidR="00970B3B">
        <w:rPr>
          <w:rFonts w:ascii="Times New Roman" w:hAnsi="Times New Roman"/>
          <w:sz w:val="24"/>
          <w:szCs w:val="24"/>
        </w:rPr>
        <w:t>Педагоги,</w:t>
      </w:r>
      <w:r w:rsidRPr="002A6B6E">
        <w:rPr>
          <w:rFonts w:ascii="Times New Roman" w:hAnsi="Times New Roman"/>
          <w:sz w:val="24"/>
          <w:szCs w:val="24"/>
        </w:rPr>
        <w:t xml:space="preserve"> классные руководители: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 xml:space="preserve">участвуют в работе </w:t>
      </w:r>
      <w:r>
        <w:rPr>
          <w:rFonts w:ascii="Times New Roman" w:hAnsi="Times New Roman"/>
          <w:sz w:val="24"/>
          <w:szCs w:val="24"/>
        </w:rPr>
        <w:t>методических объединений</w:t>
      </w:r>
      <w:r w:rsidR="00E011C3" w:rsidRPr="002A6B6E">
        <w:rPr>
          <w:rFonts w:ascii="Times New Roman" w:hAnsi="Times New Roman"/>
          <w:sz w:val="24"/>
          <w:szCs w:val="24"/>
        </w:rPr>
        <w:t>, творческих груп</w:t>
      </w:r>
      <w:r w:rsidR="00970B3B">
        <w:rPr>
          <w:rFonts w:ascii="Times New Roman" w:hAnsi="Times New Roman"/>
          <w:sz w:val="24"/>
          <w:szCs w:val="24"/>
        </w:rPr>
        <w:t>п</w:t>
      </w:r>
      <w:r w:rsidR="00E011C3" w:rsidRPr="002A6B6E">
        <w:rPr>
          <w:rFonts w:ascii="Times New Roman" w:hAnsi="Times New Roman"/>
          <w:sz w:val="24"/>
          <w:szCs w:val="24"/>
        </w:rPr>
        <w:t>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обсуждают педагогические проблемы и анализируют педагогическую деятельность на основе изучения своей работы и работы своих коллег;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участвуют в выборах руководителей методического объединения, проблемной группы;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разрабатывают методические программы, технологии, приемы и способы работы с учащимися;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работают по собственным методикам, технологиям, программам (если таковые обсуждены на МО и допущены к использованию решением Педагогического совета школы);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участвуют в методической работе школы, района, области.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4.1.2. Руководители методических объединений, </w:t>
      </w:r>
      <w:r w:rsidR="00970B3B">
        <w:rPr>
          <w:rFonts w:ascii="Times New Roman" w:hAnsi="Times New Roman"/>
          <w:sz w:val="24"/>
          <w:szCs w:val="24"/>
        </w:rPr>
        <w:t>творчески</w:t>
      </w:r>
      <w:r w:rsidRPr="002A6B6E">
        <w:rPr>
          <w:rFonts w:ascii="Times New Roman" w:hAnsi="Times New Roman"/>
          <w:sz w:val="24"/>
          <w:szCs w:val="24"/>
        </w:rPr>
        <w:t>х групп: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организуют, планируют деятельность МО и проблемных групп;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обеспечивают эффективную работу участников методической работы в период занятий, дают поручения, распределяют обязанности и функции среди участников методической деятельности;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руководят разработкой методических идей, методик, программ, технологий и ведут консультативную работу с отдельными педагогами по проблемам обучения и воспитания;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готовят методические рекомендации для педагогов школы;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>анализируют деятельность МО, проблемных групп, готовят проекты решений для методических советов и педсоветов;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организуют деятельность по обобщению лучшего педагогического опыта работы своих коллег и достижений педагогической науки.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4.1.</w:t>
      </w:r>
      <w:r w:rsidR="00970B3B">
        <w:rPr>
          <w:rFonts w:ascii="Times New Roman" w:hAnsi="Times New Roman"/>
          <w:sz w:val="24"/>
          <w:szCs w:val="24"/>
        </w:rPr>
        <w:t>3</w:t>
      </w:r>
      <w:r w:rsidRPr="002A6B6E">
        <w:rPr>
          <w:rFonts w:ascii="Times New Roman" w:hAnsi="Times New Roman"/>
          <w:sz w:val="24"/>
          <w:szCs w:val="24"/>
        </w:rPr>
        <w:t>. Администрация школы: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 xml:space="preserve">разрабатывает вместе с участниками </w:t>
      </w:r>
      <w:r>
        <w:rPr>
          <w:rFonts w:ascii="Times New Roman" w:hAnsi="Times New Roman"/>
          <w:sz w:val="24"/>
          <w:szCs w:val="24"/>
        </w:rPr>
        <w:t>методического объединения</w:t>
      </w:r>
      <w:r w:rsidR="00E011C3" w:rsidRPr="002A6B6E">
        <w:rPr>
          <w:rFonts w:ascii="Times New Roman" w:hAnsi="Times New Roman"/>
          <w:sz w:val="24"/>
          <w:szCs w:val="24"/>
        </w:rPr>
        <w:t xml:space="preserve"> задания и методические материалы;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определяет порядок работы всех форм методической работы;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координирует деятельность различных методических объединений и методических мероприятий;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 xml:space="preserve">контролирует эффективность деятельности методических объединений, </w:t>
      </w:r>
      <w:r w:rsidR="00970B3B">
        <w:rPr>
          <w:rFonts w:ascii="Times New Roman" w:hAnsi="Times New Roman"/>
          <w:sz w:val="24"/>
          <w:szCs w:val="24"/>
        </w:rPr>
        <w:t>творчески</w:t>
      </w:r>
      <w:r w:rsidR="00E011C3" w:rsidRPr="002A6B6E">
        <w:rPr>
          <w:rFonts w:ascii="Times New Roman" w:hAnsi="Times New Roman"/>
          <w:sz w:val="24"/>
          <w:szCs w:val="24"/>
        </w:rPr>
        <w:t>х групп;</w:t>
      </w:r>
    </w:p>
    <w:p w:rsidR="00970B3B" w:rsidRPr="002A6B6E" w:rsidRDefault="00E84669" w:rsidP="00970B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>проводит аналитические исследования деятельности</w:t>
      </w:r>
      <w:r w:rsidR="00970B3B">
        <w:rPr>
          <w:rFonts w:ascii="Times New Roman" w:hAnsi="Times New Roman"/>
          <w:sz w:val="24"/>
          <w:szCs w:val="24"/>
        </w:rPr>
        <w:t xml:space="preserve"> МО, творческих групп;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>материально поощряет и стимулирует работу лучших педагогов и педагогического коллектива в целом.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4.2. Обязанности участников методической работы</w:t>
      </w:r>
    </w:p>
    <w:p w:rsidR="00E011C3" w:rsidRPr="002A6B6E" w:rsidRDefault="00970B3B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4.2.1, Педагоги</w:t>
      </w:r>
      <w:r w:rsidR="00E011C3" w:rsidRPr="002A6B6E">
        <w:rPr>
          <w:rFonts w:ascii="Times New Roman" w:hAnsi="Times New Roman"/>
          <w:sz w:val="24"/>
          <w:szCs w:val="24"/>
        </w:rPr>
        <w:t xml:space="preserve"> и классные руководители обязаны: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>проводить открытые уроки, внеклассные мероприятия;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 xml:space="preserve">систематически посещать занятия МО, </w:t>
      </w:r>
      <w:r w:rsidR="00970B3B">
        <w:rPr>
          <w:rFonts w:ascii="Times New Roman" w:hAnsi="Times New Roman"/>
          <w:sz w:val="24"/>
          <w:szCs w:val="24"/>
        </w:rPr>
        <w:t>творческих групп</w:t>
      </w:r>
      <w:r w:rsidR="00E011C3" w:rsidRPr="002A6B6E">
        <w:rPr>
          <w:rFonts w:ascii="Times New Roman" w:hAnsi="Times New Roman"/>
          <w:sz w:val="24"/>
          <w:szCs w:val="24"/>
        </w:rPr>
        <w:t>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>анализировать и обобщать собственный опыт работы и педагогические достижения и способы обучения; оказывать содействие в подготовке методических мероприятий, семинаров, конференций, конкурсов, совещаний;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>пополнять информационный банк данных (составление информационно-педагогических модулей, диагностических заданий, методических текстов).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4.2.2. Руководи</w:t>
      </w:r>
      <w:r w:rsidR="00970B3B">
        <w:rPr>
          <w:rFonts w:ascii="Times New Roman" w:hAnsi="Times New Roman"/>
          <w:sz w:val="24"/>
          <w:szCs w:val="24"/>
        </w:rPr>
        <w:t>тели методических объединений, творчески</w:t>
      </w:r>
      <w:r w:rsidRPr="002A6B6E">
        <w:rPr>
          <w:rFonts w:ascii="Times New Roman" w:hAnsi="Times New Roman"/>
          <w:sz w:val="24"/>
          <w:szCs w:val="24"/>
        </w:rPr>
        <w:t>х групп обязаны: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>стимулировать самообразование педагогов;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>организовывать деятельность педагогов в различных формах: индивидуальных, групповых и т.д.;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 xml:space="preserve">разрабатывать планы работы и графики проведения открытых уроков участников МО, </w:t>
      </w:r>
      <w:r w:rsidR="00970B3B">
        <w:rPr>
          <w:rFonts w:ascii="Times New Roman" w:hAnsi="Times New Roman"/>
          <w:sz w:val="24"/>
          <w:szCs w:val="24"/>
        </w:rPr>
        <w:t>творческих</w:t>
      </w:r>
      <w:r w:rsidR="00E011C3" w:rsidRPr="002A6B6E">
        <w:rPr>
          <w:rFonts w:ascii="Times New Roman" w:hAnsi="Times New Roman"/>
          <w:sz w:val="24"/>
          <w:szCs w:val="24"/>
        </w:rPr>
        <w:t xml:space="preserve"> групп;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 xml:space="preserve">анализировать деятельность методической работы МО, </w:t>
      </w:r>
      <w:r w:rsidR="00970B3B">
        <w:rPr>
          <w:rFonts w:ascii="Times New Roman" w:hAnsi="Times New Roman"/>
          <w:sz w:val="24"/>
          <w:szCs w:val="24"/>
        </w:rPr>
        <w:t>творческих</w:t>
      </w:r>
      <w:r w:rsidR="00E011C3" w:rsidRPr="002A6B6E">
        <w:rPr>
          <w:rFonts w:ascii="Times New Roman" w:hAnsi="Times New Roman"/>
          <w:sz w:val="24"/>
          <w:szCs w:val="24"/>
        </w:rPr>
        <w:t xml:space="preserve"> групп;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>проводить экспертизу внедрения и реализации различных методических идей, новшеств, методик, технологий, программ обучения;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>обобщать опыт работы педагогов школы.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4.2.4. Администрация обязана: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 xml:space="preserve">создавать благоприятные условия для работы МО, </w:t>
      </w:r>
      <w:r w:rsidR="00970B3B">
        <w:rPr>
          <w:rFonts w:ascii="Times New Roman" w:hAnsi="Times New Roman"/>
          <w:sz w:val="24"/>
          <w:szCs w:val="24"/>
        </w:rPr>
        <w:t>творческих</w:t>
      </w:r>
      <w:r w:rsidR="00E011C3" w:rsidRPr="002A6B6E">
        <w:rPr>
          <w:rFonts w:ascii="Times New Roman" w:hAnsi="Times New Roman"/>
          <w:sz w:val="24"/>
          <w:szCs w:val="24"/>
        </w:rPr>
        <w:t xml:space="preserve"> групп, обеспечивая их работу необходимым для этого учебно-методическим комплексом;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 xml:space="preserve">оказывать всестороннюю помощь руководителям МО, </w:t>
      </w:r>
      <w:r w:rsidR="00970B3B">
        <w:rPr>
          <w:rFonts w:ascii="Times New Roman" w:hAnsi="Times New Roman"/>
          <w:sz w:val="24"/>
          <w:szCs w:val="24"/>
        </w:rPr>
        <w:t>творческих</w:t>
      </w:r>
      <w:r w:rsidR="00E011C3" w:rsidRPr="002A6B6E">
        <w:rPr>
          <w:rFonts w:ascii="Times New Roman" w:hAnsi="Times New Roman"/>
          <w:sz w:val="24"/>
          <w:szCs w:val="24"/>
        </w:rPr>
        <w:t xml:space="preserve"> групп;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="00E011C3" w:rsidRPr="002A6B6E">
        <w:rPr>
          <w:rFonts w:ascii="Times New Roman" w:hAnsi="Times New Roman"/>
          <w:sz w:val="24"/>
          <w:szCs w:val="24"/>
        </w:rPr>
        <w:t xml:space="preserve">содействовать тиражированию учебно-методических материалов для организации деятельности </w:t>
      </w:r>
      <w:r>
        <w:rPr>
          <w:rFonts w:ascii="Times New Roman" w:hAnsi="Times New Roman"/>
          <w:sz w:val="24"/>
          <w:szCs w:val="24"/>
        </w:rPr>
        <w:t>методического объединения</w:t>
      </w:r>
      <w:r w:rsidR="00E011C3" w:rsidRPr="002A6B6E">
        <w:rPr>
          <w:rFonts w:ascii="Times New Roman" w:hAnsi="Times New Roman"/>
          <w:sz w:val="24"/>
          <w:szCs w:val="24"/>
        </w:rPr>
        <w:t xml:space="preserve">, </w:t>
      </w:r>
      <w:r w:rsidR="00970B3B">
        <w:rPr>
          <w:rFonts w:ascii="Times New Roman" w:hAnsi="Times New Roman"/>
          <w:sz w:val="24"/>
          <w:szCs w:val="24"/>
        </w:rPr>
        <w:t>творческих</w:t>
      </w:r>
      <w:r w:rsidR="00970B3B" w:rsidRPr="002A6B6E">
        <w:rPr>
          <w:rFonts w:ascii="Times New Roman" w:hAnsi="Times New Roman"/>
          <w:sz w:val="24"/>
          <w:szCs w:val="24"/>
        </w:rPr>
        <w:t xml:space="preserve"> </w:t>
      </w:r>
      <w:r w:rsidR="00E011C3" w:rsidRPr="002A6B6E">
        <w:rPr>
          <w:rFonts w:ascii="Times New Roman" w:hAnsi="Times New Roman"/>
          <w:sz w:val="24"/>
          <w:szCs w:val="24"/>
        </w:rPr>
        <w:t>групп.</w:t>
      </w:r>
    </w:p>
    <w:p w:rsidR="00E011C3" w:rsidRPr="002A6B6E" w:rsidRDefault="00E011C3" w:rsidP="00E846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A6B6E">
        <w:rPr>
          <w:rFonts w:ascii="Times New Roman" w:hAnsi="Times New Roman"/>
          <w:b/>
          <w:sz w:val="24"/>
          <w:szCs w:val="24"/>
        </w:rPr>
        <w:t>5. Документация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5.1. Методическая работа в школе оформляется (фиксируется) документально в форме: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— протоколов методических советов;</w:t>
      </w:r>
    </w:p>
    <w:p w:rsidR="00E011C3" w:rsidRPr="002A6B6E" w:rsidRDefault="00970B3B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планов работы МО, творческих</w:t>
      </w:r>
      <w:r w:rsidR="00E011C3" w:rsidRPr="002A6B6E">
        <w:rPr>
          <w:rFonts w:ascii="Times New Roman" w:hAnsi="Times New Roman"/>
          <w:sz w:val="24"/>
          <w:szCs w:val="24"/>
        </w:rPr>
        <w:t xml:space="preserve"> групп;</w:t>
      </w:r>
    </w:p>
    <w:p w:rsidR="00E011C3" w:rsidRPr="002A6B6E" w:rsidRDefault="00970B3B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конспектов и разработок лучших методических мероприятий школы;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— письменных материалов (отражающих деятельность учителя, </w:t>
      </w:r>
      <w:r w:rsidR="00E84669">
        <w:rPr>
          <w:rFonts w:ascii="Times New Roman" w:hAnsi="Times New Roman"/>
          <w:sz w:val="24"/>
          <w:szCs w:val="24"/>
        </w:rPr>
        <w:t>методического объединения</w:t>
      </w:r>
      <w:r w:rsidRPr="002A6B6E">
        <w:rPr>
          <w:rFonts w:ascii="Times New Roman" w:hAnsi="Times New Roman"/>
          <w:sz w:val="24"/>
          <w:szCs w:val="24"/>
        </w:rPr>
        <w:t xml:space="preserve">, </w:t>
      </w:r>
      <w:r w:rsidR="00970B3B">
        <w:rPr>
          <w:rFonts w:ascii="Times New Roman" w:hAnsi="Times New Roman"/>
          <w:sz w:val="24"/>
          <w:szCs w:val="24"/>
        </w:rPr>
        <w:t>творческих</w:t>
      </w:r>
      <w:r w:rsidR="00970B3B" w:rsidRPr="002A6B6E">
        <w:rPr>
          <w:rFonts w:ascii="Times New Roman" w:hAnsi="Times New Roman"/>
          <w:sz w:val="24"/>
          <w:szCs w:val="24"/>
        </w:rPr>
        <w:t xml:space="preserve"> </w:t>
      </w:r>
      <w:r w:rsidR="00970B3B">
        <w:rPr>
          <w:rFonts w:ascii="Times New Roman" w:hAnsi="Times New Roman"/>
          <w:sz w:val="24"/>
          <w:szCs w:val="24"/>
        </w:rPr>
        <w:t xml:space="preserve">групп </w:t>
      </w:r>
      <w:r w:rsidRPr="002A6B6E">
        <w:rPr>
          <w:rFonts w:ascii="Times New Roman" w:hAnsi="Times New Roman"/>
          <w:sz w:val="24"/>
          <w:szCs w:val="24"/>
        </w:rPr>
        <w:t>по анализу и самоанализу педагогической деятельности);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— аналитических справок по вопросу уровня </w:t>
      </w:r>
      <w:proofErr w:type="spellStart"/>
      <w:r w:rsidRPr="002A6B6E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2A6B6E">
        <w:rPr>
          <w:rFonts w:ascii="Times New Roman" w:hAnsi="Times New Roman"/>
          <w:sz w:val="24"/>
          <w:szCs w:val="24"/>
        </w:rPr>
        <w:t xml:space="preserve"> учащихся (с графиками и диаграммами);</w:t>
      </w:r>
    </w:p>
    <w:p w:rsidR="00E011C3" w:rsidRPr="002A6B6E" w:rsidRDefault="00E84669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011C3" w:rsidRPr="002A6B6E">
        <w:rPr>
          <w:rFonts w:ascii="Times New Roman" w:hAnsi="Times New Roman"/>
          <w:sz w:val="24"/>
          <w:szCs w:val="24"/>
        </w:rPr>
        <w:t>рефератов, текстов докладов, сообщений, текстов;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— разработанных модифицированных, адаптированных методик, индивидуальных технологий и программ;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— обобщенных материалов о системе работы педагогов школы, материалов печати по проблемам образования;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— ин</w:t>
      </w:r>
      <w:r w:rsidR="00970B3B">
        <w:rPr>
          <w:rFonts w:ascii="Times New Roman" w:hAnsi="Times New Roman"/>
          <w:sz w:val="24"/>
          <w:szCs w:val="24"/>
        </w:rPr>
        <w:t xml:space="preserve">формации с районных </w:t>
      </w:r>
      <w:r w:rsidRPr="002A6B6E">
        <w:rPr>
          <w:rFonts w:ascii="Times New Roman" w:hAnsi="Times New Roman"/>
          <w:sz w:val="24"/>
          <w:szCs w:val="24"/>
        </w:rPr>
        <w:t>методических семинаров;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 xml:space="preserve">— дипломов, наград (являющихся общественным признанием результативности работы отдельных педагогов учащихся, </w:t>
      </w:r>
      <w:r w:rsidR="00E84669">
        <w:rPr>
          <w:rFonts w:ascii="Times New Roman" w:hAnsi="Times New Roman"/>
          <w:sz w:val="24"/>
          <w:szCs w:val="24"/>
        </w:rPr>
        <w:t>методического объединения</w:t>
      </w:r>
      <w:r w:rsidRPr="002A6B6E">
        <w:rPr>
          <w:rFonts w:ascii="Times New Roman" w:hAnsi="Times New Roman"/>
          <w:sz w:val="24"/>
          <w:szCs w:val="24"/>
        </w:rPr>
        <w:t xml:space="preserve">, </w:t>
      </w:r>
      <w:r w:rsidR="00970B3B">
        <w:rPr>
          <w:rFonts w:ascii="Times New Roman" w:hAnsi="Times New Roman"/>
          <w:sz w:val="24"/>
          <w:szCs w:val="24"/>
        </w:rPr>
        <w:t>творческих</w:t>
      </w:r>
      <w:r w:rsidR="00970B3B" w:rsidRPr="002A6B6E">
        <w:rPr>
          <w:rFonts w:ascii="Times New Roman" w:hAnsi="Times New Roman"/>
          <w:sz w:val="24"/>
          <w:szCs w:val="24"/>
        </w:rPr>
        <w:t xml:space="preserve"> </w:t>
      </w:r>
      <w:r w:rsidRPr="002A6B6E">
        <w:rPr>
          <w:rFonts w:ascii="Times New Roman" w:hAnsi="Times New Roman"/>
          <w:sz w:val="24"/>
          <w:szCs w:val="24"/>
        </w:rPr>
        <w:t>групп).</w:t>
      </w:r>
    </w:p>
    <w:p w:rsidR="00E011C3" w:rsidRPr="002A6B6E" w:rsidRDefault="00E011C3" w:rsidP="002A6B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B6E">
        <w:rPr>
          <w:rFonts w:ascii="Times New Roman" w:hAnsi="Times New Roman"/>
          <w:sz w:val="24"/>
          <w:szCs w:val="24"/>
        </w:rPr>
        <w:t>5.2. Документально оформленная методическая работа школы заносится в информационный банк педагогического опыта педагогов школы.</w:t>
      </w:r>
    </w:p>
    <w:sectPr w:rsidR="00E011C3" w:rsidRPr="002A6B6E" w:rsidSect="0095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00517"/>
    <w:multiLevelType w:val="multilevel"/>
    <w:tmpl w:val="017E8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752F94"/>
    <w:multiLevelType w:val="multilevel"/>
    <w:tmpl w:val="F370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B06409"/>
    <w:multiLevelType w:val="multilevel"/>
    <w:tmpl w:val="0AE0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E011C3"/>
    <w:rsid w:val="00072F22"/>
    <w:rsid w:val="0017208D"/>
    <w:rsid w:val="001A6F02"/>
    <w:rsid w:val="002A6B6E"/>
    <w:rsid w:val="004E4454"/>
    <w:rsid w:val="00560AAC"/>
    <w:rsid w:val="00874728"/>
    <w:rsid w:val="00950CE6"/>
    <w:rsid w:val="00970B3B"/>
    <w:rsid w:val="00A47F71"/>
    <w:rsid w:val="00AB0E1B"/>
    <w:rsid w:val="00B679A3"/>
    <w:rsid w:val="00B92250"/>
    <w:rsid w:val="00C031A0"/>
    <w:rsid w:val="00C20033"/>
    <w:rsid w:val="00DB14CE"/>
    <w:rsid w:val="00E011C3"/>
    <w:rsid w:val="00E8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7" type="connector" idref="#_x0000_s1038"/>
        <o:r id="V:Rule18" type="connector" idref="#_x0000_s1044"/>
        <o:r id="V:Rule19" type="connector" idref="#_x0000_s1039"/>
        <o:r id="V:Rule20" type="connector" idref="#_x0000_s1041"/>
        <o:r id="V:Rule21" type="connector" idref="#_x0000_s1043"/>
        <o:r id="V:Rule22" type="connector" idref="#_x0000_s1049"/>
        <o:r id="V:Rule23" type="connector" idref="#_x0000_s1037"/>
        <o:r id="V:Rule24" type="connector" idref="#_x0000_s1033"/>
        <o:r id="V:Rule25" type="connector" idref="#_x0000_s1051"/>
        <o:r id="V:Rule26" type="connector" idref="#_x0000_s1048"/>
        <o:r id="V:Rule27" type="connector" idref="#_x0000_s1047"/>
        <o:r id="V:Rule28" type="connector" idref="#_x0000_s1040"/>
        <o:r id="V:Rule29" type="connector" idref="#_x0000_s1042"/>
        <o:r id="V:Rule30" type="connector" idref="#_x0000_s1032"/>
        <o:r id="V:Rule31" type="connector" idref="#_x0000_s1045"/>
        <o:r id="V:Rule32" type="connector" idref="#_x0000_s104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F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7D533-3D2E-45B1-AB99-C3BB47B3D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</dc:creator>
  <cp:keywords/>
  <dc:description/>
  <cp:lastModifiedBy>Admin</cp:lastModifiedBy>
  <cp:revision>8</cp:revision>
  <cp:lastPrinted>2015-09-04T06:47:00Z</cp:lastPrinted>
  <dcterms:created xsi:type="dcterms:W3CDTF">2015-08-13T11:59:00Z</dcterms:created>
  <dcterms:modified xsi:type="dcterms:W3CDTF">2015-09-04T12:20:00Z</dcterms:modified>
</cp:coreProperties>
</file>