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2E" w:rsidRPr="00D52133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right"/>
        <w:outlineLvl w:val="0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к приказу №</w:t>
      </w:r>
      <w:r w:rsidR="00D52133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 xml:space="preserve"> 211</w:t>
      </w:r>
    </w:p>
    <w:p w:rsidR="000B4DD8" w:rsidRPr="000B4DD8" w:rsidRDefault="00185B2E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от 29.08</w:t>
      </w:r>
      <w:r w:rsidR="000B4DD8"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0B4DD8"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г.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пользования сетью Интернет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МБОУ «</w:t>
      </w:r>
      <w:r w:rsidR="00365488">
        <w:rPr>
          <w:rFonts w:ascii="Times New Roman" w:eastAsia="Times New Roman" w:hAnsi="Times New Roman"/>
          <w:b/>
          <w:sz w:val="24"/>
          <w:szCs w:val="24"/>
          <w:lang w:eastAsia="ru-RU"/>
        </w:rPr>
        <w:t>Кушкопа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льская </w:t>
      </w:r>
      <w:r w:rsidR="00365488">
        <w:rPr>
          <w:rFonts w:ascii="Times New Roman" w:eastAsia="Times New Roman" w:hAnsi="Times New Roman"/>
          <w:b/>
          <w:sz w:val="24"/>
          <w:szCs w:val="24"/>
          <w:lang w:eastAsia="ru-RU"/>
        </w:rPr>
        <w:t>СОШ №4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1. Общие положения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1.1. Настоящие Правила регулируют условия и порядок использования сети Интернет через ресурсы общеобразовательного учреждения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(далее – Школа)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учащимися, учителями, сотрудниками и родителями (законными представителями)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1.2. Использование сети Интернет в образовательном учреждении направлено на решение задач образовательного процесса.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1.3. Использование сети Интернет в Школе подчинено следующим принципам: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соответствия образовательным целям;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приобретения новых навыков и знаний;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0B4DD8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социализации личности.</w:t>
      </w:r>
    </w:p>
    <w:p w:rsidR="00AC150A" w:rsidRPr="002805C4" w:rsidRDefault="00AC150A" w:rsidP="00AC150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0B4DD8">
        <w:rPr>
          <w:rFonts w:ascii="Times New Roman" w:hAnsi="Times New Roman" w:cs="Times New Roman"/>
          <w:sz w:val="24"/>
          <w:szCs w:val="24"/>
        </w:rPr>
        <w:t>Доступ  к  сети  Интернет  должен  осуществляться  только  с  использованием лицензионного  программного  обеспечения  или  программного обеспечения, разрешенного для свободного использования.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Настоящие Правила разрабатываются и принимаются Педагогическим советом Школы.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Цель и задачи использования Интернет в Школе.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2.1. Точка доступа к информационным Интернет-ресурсам создаётся с целью предоставления участникам образовательного процесса равных возможностей в доступе к образовательным ресурсам глобальных сетей.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2.2. Бесплатное пользование Интернетом в Школе разрешается только в целях связанных с образовательными задачами Школы, а именно: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оперативное обеспечение педагогов, обучаемых и родителей (законны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) обучающихся актуальной, своевременной и достоверной информацией, соответствующей целям и содержанию образования;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индивидуального самостоятельного обучения школьников;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современных информационных и </w:t>
      </w:r>
      <w:proofErr w:type="spell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телекоммуникативных</w:t>
      </w:r>
      <w:proofErr w:type="spell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в учебной деятельности;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 в режиме реального времени;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оперативное общение педагогов, обучаемых и родителей (законными представителями) обучающихся, нацеленное на повышение эффективности обучения.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3. Правила использования сети Интернет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3.1. К работе в сети Интернет допускаются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лица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ознакомившиеся с правилами ТБ при работе с компьютерами, правилами поведения в кабинете информатики и настоящими Правилами.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3.2. Директор школы отвечает за обеспечение эффективного и безопасного доступа к сети Интернет в школе, а также за выполнение установленных правил. Для обеспечения доступа участников образовательного процесса к сети Интернет, в соответствии с установленными в Школе Правилами, директор школы назначает своим приказом ответственного за организацию работы с Интернет.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3.3. Во время уроков и внеурочных занятий в рамках учебного плана контроль использования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сети Интернет осуществляет преподаватель, ведущий занятие, и ответственный за кабинет информатики.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При этом преподаватель: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ведет учет пользователей «точки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Интернет»;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запрещает дальнейшую работу обучающегося в сети Интернет в случае нарушения им настоящих Правил и иных нормативных документов, регламентирующих использование сети Интернет в Школе;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принимает меры по пресечению обращений к ресурсам, не имеющим отношения к образовательному процессу.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3.4. Во время свободного доступа участников образовательного процесса к сети Интернет вне учебных занятий, контроль использования ресурсов осуществляет работник школы, определенный приказом директора.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3.5. Работник школы:</w:t>
      </w:r>
    </w:p>
    <w:p w:rsidR="000B4DD8" w:rsidRPr="002805C4" w:rsidRDefault="000B4DD8" w:rsidP="000B4DD8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ведет учет пользователей «точки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Интернет» в специальном журнале. В случае необходимости лимитирует время работы в Интернете пользователя.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наблюдает за использованием компьютера и сети Интернет пользователями;</w:t>
      </w:r>
    </w:p>
    <w:p w:rsidR="000B4DD8" w:rsidRPr="002805C4" w:rsidRDefault="00AC150A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4DD8"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меры по пресечению обращений к ресурсам, не имеющих отношения к образовательному процессу;</w:t>
      </w:r>
    </w:p>
    <w:p w:rsidR="000B4DD8" w:rsidRPr="002805C4" w:rsidRDefault="00AC150A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4DD8"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администрации Школы о преднамеренных попытках пользователей осуществить обращение к ресурсам, не имеющим отношения к образовательному процессу.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3.6. При использовании сети Интернет в школе участникам образовательного процесса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контентной</w:t>
      </w:r>
      <w:proofErr w:type="spell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фильтрации, установленного в школе или предоставленного оператором услуг связи.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3.7.  Непрерывная длительность занятий непосредственно за компьютером не должна превышать времени, установленного  гигиеническими требованиями к персональным электронно-вычислительным машинам и организации работы.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3.8.  Пользователи «точки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Интернет» в Школе имеют право:</w:t>
      </w:r>
      <w:r w:rsidRPr="002805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охранять полученную информацию на съемном диске (дискете, </w:t>
      </w:r>
      <w:r w:rsidRPr="002805C4"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флэшнакопителе</w:t>
      </w:r>
      <w:proofErr w:type="spell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). Съемные диски должны предварительно проверяться на наличие вирусов.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получать консультации по вопросам, связанным с использованием сети Интернет у ответственного за работу точки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при необходимости напечатать полученную информацию на принтере.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. Не допускаются пользователями действия, запрещенные законодательством Российской Федерации: 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посещение сайтов, содержание и тематика которых не допустимы для несовершеннолетних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proofErr w:type="gramEnd"/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уничтожения, 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 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размещения ссылок на вышеуказанную информацию.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передача информации, представляющей коммерческую или государственную тайну, распространение информации, порочащей честь и достоинство граждан.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использование возможности «точки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»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0B4DD8" w:rsidRPr="002805C4" w:rsidRDefault="000B4DD8" w:rsidP="000B4DD8">
      <w:pPr>
        <w:tabs>
          <w:tab w:val="num" w:pos="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3.11. Запрещается пользователям: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устанавливать на компьютерах дополнительное программное обеспечение, как полученное в Интернете, так и любое другое;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загружать и запускать файлы без предварительной проверки на наличие вирусов установленным антивирусным пакетом;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включать, выключать и перезагружать компьютер без согласования с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ответственным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за «точку доступа к Интернет»;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действия, направленные на взлом любых компьютеров, находящихся как в «точке доступа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Интернет» Школы, так и за его пределами;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скачивать в компьютеры из Интернета информацию большого объема для </w:t>
      </w:r>
      <w:proofErr w:type="spell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внеучебных</w:t>
      </w:r>
      <w:proofErr w:type="spell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целей (видеофильмы, музыка, файловые архивы программного обеспечения и т.п.);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пользоваться сетью Интернет в целях, не имеющих ничего общего с учебным процессом (игры, просмотр фильмов, чаты и пр.);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осуществлять любые сделки через Интернет.</w:t>
      </w:r>
    </w:p>
    <w:p w:rsidR="000B4DD8" w:rsidRPr="002805C4" w:rsidRDefault="000B4DD8" w:rsidP="000B4DD8">
      <w:pPr>
        <w:tabs>
          <w:tab w:val="num" w:pos="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3.12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Пользователи «точки доступа к Интернету» отвечают </w:t>
      </w:r>
      <w:proofErr w:type="gramStart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0B4DD8" w:rsidRPr="002805C4" w:rsidRDefault="000B4DD8" w:rsidP="000B4DD8">
      <w:pPr>
        <w:tabs>
          <w:tab w:val="left" w:pos="180"/>
          <w:tab w:val="left" w:pos="360"/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содержание передаваемой, прини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маемой и печатаемой информации,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соблюдение техники безопасности и правил поведения в кабинете информатики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облюдение тишины, порядка и чистот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ы в «точке доступа к Интернету»,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указаний ответственного за «точку доступа к Интернету» по соблюдению данного положения по его первому требованию.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нанесение любого ущер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ба «точке доступа к Интернету».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sectPr w:rsidR="000B4DD8" w:rsidRPr="002805C4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67C"/>
    <w:multiLevelType w:val="hybridMultilevel"/>
    <w:tmpl w:val="7D98BEB0"/>
    <w:lvl w:ilvl="0" w:tplc="770EE66C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4D2B"/>
    <w:multiLevelType w:val="hybridMultilevel"/>
    <w:tmpl w:val="78605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/>
  <w:rsids>
    <w:rsidRoot w:val="000B4DD8"/>
    <w:rsid w:val="000B4DD8"/>
    <w:rsid w:val="00185B2E"/>
    <w:rsid w:val="00365488"/>
    <w:rsid w:val="005D5CCE"/>
    <w:rsid w:val="00783729"/>
    <w:rsid w:val="00950CE6"/>
    <w:rsid w:val="00AC150A"/>
    <w:rsid w:val="00C40B1A"/>
    <w:rsid w:val="00D52133"/>
    <w:rsid w:val="00DB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65488"/>
    <w:pPr>
      <w:tabs>
        <w:tab w:val="left" w:pos="421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65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185B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185B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</dc:creator>
  <cp:lastModifiedBy>ь</cp:lastModifiedBy>
  <cp:revision>2</cp:revision>
  <cp:lastPrinted>2014-08-01T11:12:00Z</cp:lastPrinted>
  <dcterms:created xsi:type="dcterms:W3CDTF">2014-09-16T10:42:00Z</dcterms:created>
  <dcterms:modified xsi:type="dcterms:W3CDTF">2014-09-16T10:42:00Z</dcterms:modified>
</cp:coreProperties>
</file>