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7A" w:rsidRDefault="008B6AAF" w:rsidP="009E507A">
      <w:pPr>
        <w:tabs>
          <w:tab w:val="left" w:pos="267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для опережающего задания</w:t>
      </w:r>
    </w:p>
    <w:p w:rsidR="00127AFC" w:rsidRDefault="00127AFC" w:rsidP="00127AFC">
      <w:pPr>
        <w:tabs>
          <w:tab w:val="left" w:pos="267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27AFC" w:rsidRPr="00127AFC" w:rsidRDefault="00127AFC" w:rsidP="00127AFC">
      <w:pPr>
        <w:tabs>
          <w:tab w:val="left" w:pos="267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AFC">
        <w:rPr>
          <w:rFonts w:ascii="Times New Roman" w:hAnsi="Times New Roman"/>
          <w:b/>
          <w:sz w:val="24"/>
          <w:szCs w:val="24"/>
          <w:u w:val="single"/>
        </w:rPr>
        <w:t>1 группа (тема «Спрос и предложение»)</w:t>
      </w:r>
    </w:p>
    <w:p w:rsidR="00A73CF2" w:rsidRDefault="00A73CF2" w:rsidP="00127AFC">
      <w:pPr>
        <w:tabs>
          <w:tab w:val="left" w:pos="26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27AFC" w:rsidRDefault="00127AFC" w:rsidP="00127AFC">
      <w:pPr>
        <w:tabs>
          <w:tab w:val="left" w:pos="26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 1.</w:t>
      </w:r>
      <w:r w:rsidR="00A73CF2">
        <w:rPr>
          <w:rFonts w:ascii="Times New Roman" w:hAnsi="Times New Roman"/>
          <w:sz w:val="24"/>
          <w:szCs w:val="24"/>
        </w:rPr>
        <w:t xml:space="preserve">    1).</w:t>
      </w:r>
      <w:r>
        <w:rPr>
          <w:rFonts w:ascii="Times New Roman" w:hAnsi="Times New Roman"/>
          <w:sz w:val="24"/>
          <w:szCs w:val="24"/>
        </w:rPr>
        <w:t xml:space="preserve"> Определите точечную эластичность спроса по цене:</w:t>
      </w:r>
    </w:p>
    <w:p w:rsidR="00127AFC" w:rsidRDefault="00127AFC" w:rsidP="00127AFC">
      <w:pPr>
        <w:tabs>
          <w:tab w:val="left" w:pos="26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1"/>
        <w:gridCol w:w="4610"/>
      </w:tblGrid>
      <w:tr w:rsidR="00127AFC" w:rsidTr="00B97FF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FC" w:rsidRPr="00127AFC" w:rsidRDefault="00127AFC" w:rsidP="00B97FF5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AFC">
              <w:rPr>
                <w:rFonts w:ascii="Times New Roman" w:hAnsi="Times New Roman"/>
                <w:b/>
                <w:i/>
                <w:sz w:val="24"/>
                <w:szCs w:val="24"/>
              </w:rPr>
              <w:t>Цена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FC" w:rsidRPr="00127AFC" w:rsidRDefault="00127AFC" w:rsidP="00B97FF5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AFC">
              <w:rPr>
                <w:rFonts w:ascii="Times New Roman" w:hAnsi="Times New Roman"/>
                <w:b/>
                <w:i/>
                <w:sz w:val="24"/>
                <w:szCs w:val="24"/>
              </w:rPr>
              <w:t>Объём спроса</w:t>
            </w:r>
          </w:p>
        </w:tc>
      </w:tr>
      <w:tr w:rsidR="00127AFC" w:rsidTr="00B97FF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FC" w:rsidRDefault="00127AFC" w:rsidP="00B97FF5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FC" w:rsidRDefault="00127AFC" w:rsidP="00B97FF5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27AFC" w:rsidTr="00B97FF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FC" w:rsidRDefault="00127AFC" w:rsidP="00B97FF5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AFC" w:rsidRDefault="00127AFC" w:rsidP="00B97FF5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</w:tr>
    </w:tbl>
    <w:p w:rsidR="00127AFC" w:rsidRDefault="00127AFC" w:rsidP="00127AFC">
      <w:pPr>
        <w:tabs>
          <w:tab w:val="left" w:pos="26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27AFC" w:rsidRPr="00A73CF2" w:rsidRDefault="00127AFC" w:rsidP="00127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CF2">
        <w:rPr>
          <w:rFonts w:ascii="Times New Roman" w:hAnsi="Times New Roman"/>
          <w:sz w:val="24"/>
          <w:szCs w:val="24"/>
        </w:rPr>
        <w:t xml:space="preserve">       2). Является ли спрос на товар эластичным?</w:t>
      </w:r>
    </w:p>
    <w:p w:rsidR="00127AFC" w:rsidRPr="00A73CF2" w:rsidRDefault="00127AFC" w:rsidP="00127A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7AFC" w:rsidRPr="00127AFC" w:rsidRDefault="00127AFC" w:rsidP="00127AF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AFC">
        <w:rPr>
          <w:rFonts w:ascii="Times New Roman" w:hAnsi="Times New Roman"/>
          <w:b/>
          <w:sz w:val="24"/>
          <w:szCs w:val="24"/>
          <w:u w:val="single"/>
        </w:rPr>
        <w:t>2 группа (тема «Рыночное равновесие»)</w:t>
      </w:r>
    </w:p>
    <w:p w:rsidR="00127AFC" w:rsidRDefault="00127AFC" w:rsidP="00127AF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 2. Спрос и предложение на обеды в школьной столовой описываются уравнениями:</w:t>
      </w:r>
    </w:p>
    <w:p w:rsidR="00127AFC" w:rsidRDefault="00127AFC" w:rsidP="00127AFC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 = 24000 – 100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10000 + 250</w:t>
      </w:r>
      <w:r>
        <w:rPr>
          <w:rFonts w:ascii="Times New Roman" w:hAnsi="Times New Roman"/>
          <w:sz w:val="24"/>
          <w:szCs w:val="24"/>
          <w:lang w:val="en-US"/>
        </w:rPr>
        <w:t>P</w:t>
      </w:r>
    </w:p>
    <w:p w:rsidR="00127AFC" w:rsidRDefault="00127AFC" w:rsidP="00127A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Вычислите равновесную цену и количество проданных обедов по такой цене.</w:t>
      </w:r>
    </w:p>
    <w:p w:rsidR="00127AFC" w:rsidRDefault="00127AFC" w:rsidP="00127A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Заботясь о студентах, администрация установила цену 30 руб. за обед. Охарактеризуйте последствия такого решения качественно и количественно.</w:t>
      </w:r>
    </w:p>
    <w:p w:rsidR="00127AFC" w:rsidRDefault="00127AFC" w:rsidP="00127A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результате резкого повышения цен на продукты питания администрация учебного заведения вынуждена была установить цену на обеды для студентов на 15 рублей выше равновесной. Охарактеризуйте последствия такого решения качественно и количественно.</w:t>
      </w:r>
    </w:p>
    <w:p w:rsidR="00127AFC" w:rsidRPr="00127AFC" w:rsidRDefault="00127AFC" w:rsidP="00127AF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AFC">
        <w:rPr>
          <w:rFonts w:ascii="Times New Roman" w:hAnsi="Times New Roman"/>
          <w:b/>
          <w:sz w:val="24"/>
          <w:szCs w:val="24"/>
          <w:u w:val="single"/>
        </w:rPr>
        <w:t xml:space="preserve">3 группа (тема «Связанные рынки») </w:t>
      </w:r>
    </w:p>
    <w:p w:rsidR="00127AFC" w:rsidRDefault="00127AFC" w:rsidP="0012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Задача № 3. Задание относится к группе связанных между собой в течение определённого «долгосрочного» периода рынков. Предположим, что эти рынки вполне </w:t>
      </w:r>
      <w:proofErr w:type="spellStart"/>
      <w:r>
        <w:rPr>
          <w:rFonts w:ascii="Times New Roman" w:hAnsi="Times New Roman"/>
          <w:sz w:val="24"/>
          <w:szCs w:val="24"/>
        </w:rPr>
        <w:t>конкурентны</w:t>
      </w:r>
      <w:proofErr w:type="spellEnd"/>
      <w:r>
        <w:rPr>
          <w:rFonts w:ascii="Times New Roman" w:hAnsi="Times New Roman"/>
          <w:sz w:val="24"/>
          <w:szCs w:val="24"/>
        </w:rPr>
        <w:t xml:space="preserve"> и что модель спроса и предложения применима к ним в полной мере. Графики отражают спрос и предложение  на каждом рынке до произошедших изменений.</w:t>
      </w:r>
    </w:p>
    <w:p w:rsidR="00127AFC" w:rsidRDefault="00127AFC" w:rsidP="0012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Подсказка:</w:t>
      </w:r>
      <w:r>
        <w:rPr>
          <w:rFonts w:ascii="Times New Roman" w:hAnsi="Times New Roman"/>
          <w:sz w:val="24"/>
          <w:szCs w:val="24"/>
        </w:rPr>
        <w:t xml:space="preserve"> анализируйте происходящие процессы слева направо и игнорируйте последствия обратной связи, т.е. сдвигайте только одну кривую на каждом рынке). </w:t>
      </w:r>
    </w:p>
    <w:p w:rsidR="00127AFC" w:rsidRDefault="00127AFC" w:rsidP="0012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Для каждого рынка начертите новые кривые спроса и предложения, обозначив их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</w:rPr>
        <w:t xml:space="preserve">1 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Под графиком обозначьте стрелками </w:t>
      </w:r>
      <w:r>
        <w:rPr>
          <w:rFonts w:ascii="Times New Roman" w:hAnsi="Times New Roman"/>
          <w:i/>
          <w:sz w:val="24"/>
          <w:szCs w:val="24"/>
        </w:rPr>
        <w:t>(вверх и вниз)</w:t>
      </w:r>
      <w:r>
        <w:rPr>
          <w:rFonts w:ascii="Times New Roman" w:hAnsi="Times New Roman"/>
          <w:sz w:val="24"/>
          <w:szCs w:val="24"/>
        </w:rPr>
        <w:t xml:space="preserve">, что произойдет со спросом, предложением, равновесной ценой и равновесным количеством; если ситуация не изменится, поставьте букву </w:t>
      </w:r>
      <w:r>
        <w:rPr>
          <w:rFonts w:ascii="Times New Roman" w:hAnsi="Times New Roman"/>
          <w:i/>
          <w:sz w:val="24"/>
          <w:szCs w:val="24"/>
        </w:rPr>
        <w:t>Н.</w:t>
      </w:r>
    </w:p>
    <w:p w:rsidR="00127AFC" w:rsidRPr="00127AFC" w:rsidRDefault="00127AFC" w:rsidP="00127A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27AFC">
        <w:rPr>
          <w:rFonts w:ascii="Times New Roman" w:hAnsi="Times New Roman"/>
          <w:i/>
          <w:sz w:val="24"/>
          <w:szCs w:val="24"/>
        </w:rPr>
        <w:t xml:space="preserve">      Предположим, что сильный мороз уничтожил половину мирового урожая кофе и что с кофе потребляется больше сливок, чем с чаем.</w:t>
      </w:r>
    </w:p>
    <w:p w:rsidR="00127AFC" w:rsidRDefault="00127AFC" w:rsidP="00127AFC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27AFC" w:rsidRDefault="00127AFC" w:rsidP="00127AFC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94.05pt;margin-top:11.85pt;width:37.65pt;height:49.4pt;flip:x;z-index:251721728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100" type="#_x0000_t32" style="position:absolute;left:0;text-align:left;margin-left:195.2pt;margin-top:11.85pt;width:37.65pt;height:49.4pt;flip:x;z-index:251722752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101" type="#_x0000_t32" style="position:absolute;left:0;text-align:left;margin-left:323.65pt;margin-top:9.5pt;width:37.65pt;height:49.4pt;flip:x;z-index:25172377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8" type="#_x0000_t32" style="position:absolute;left:0;text-align:left;margin-left:-3.15pt;margin-top:9.5pt;width:37.65pt;height:49.4pt;flip:x;z-index:251720704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5" type="#_x0000_t32" style="position:absolute;left:0;text-align:left;margin-left:98.25pt;margin-top:11.85pt;width:28.25pt;height:49.4pt;z-index:251717632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6" type="#_x0000_t32" style="position:absolute;left:0;text-align:left;margin-left:200.8pt;margin-top:11.85pt;width:28.25pt;height:49.4pt;z-index:25171865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7" type="#_x0000_t32" style="position:absolute;left:0;text-align:left;margin-left:329.75pt;margin-top:9.5pt;width:28.25pt;height:49.4pt;z-index:251719680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4" type="#_x0000_t32" style="position:absolute;left:0;text-align:left;margin-left:1.05pt;margin-top:9.5pt;width:28.25pt;height:49.4pt;z-index:251716608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2" type="#_x0000_t32" style="position:absolute;left:0;text-align:left;margin-left:313.5pt;margin-top:1.5pt;width:.5pt;height:63.05pt;flip:x y;z-index:2517145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0" type="#_x0000_t32" style="position:absolute;left:0;text-align:left;margin-left:187.4pt;margin-top:4.8pt;width:.5pt;height:63.05pt;flip:x y;z-index:2517125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88" type="#_x0000_t32" style="position:absolute;left:0;text-align:left;margin-left:89.05pt;margin-top:4.8pt;width:0;height:63.05pt;flip:y;z-index:2517104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86" type="#_x0000_t32" style="position:absolute;left:0;text-align:left;margin-left:-6.95pt;margin-top:1.5pt;width:0;height:66.35pt;flip:y;z-index:251708416" o:connectortype="straight">
            <v:stroke endarrow="block"/>
          </v:shape>
        </w:pict>
      </w:r>
    </w:p>
    <w:p w:rsidR="00127AFC" w:rsidRDefault="00127AFC" w:rsidP="00127AFC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27AFC" w:rsidRDefault="00127AFC" w:rsidP="00127AFC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27AFC" w:rsidRDefault="00127AFC" w:rsidP="00127AFC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3" type="#_x0000_t32" style="position:absolute;left:0;text-align:left;margin-left:314.5pt;margin-top:9.95pt;width:67.3pt;height:0;z-index:2517155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91" type="#_x0000_t32" style="position:absolute;left:0;text-align:left;margin-left:187.9pt;margin-top:12.3pt;width:67.3pt;height:0;z-index:2517135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89" type="#_x0000_t32" style="position:absolute;left:0;text-align:left;margin-left:89.05pt;margin-top:12.3pt;width:61.2pt;height:0;z-index:2517114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 id="_x0000_s1087" type="#_x0000_t32" style="position:absolute;left:0;text-align:left;margin-left:-6.95pt;margin-top:12.3pt;width:1in;height:0;z-index:251709440" o:connectortype="straight">
            <v:stroke endarrow="block"/>
          </v:shape>
        </w:pict>
      </w:r>
    </w:p>
    <w:p w:rsidR="00127AFC" w:rsidRPr="00515475" w:rsidRDefault="00127AFC" w:rsidP="00127AFC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кофе                               чай                                сливки                                       кофеварки</w:t>
      </w:r>
      <w:r w:rsidRPr="005154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AFC" w:rsidRPr="00515475" w:rsidRDefault="00127AFC" w:rsidP="00127AFC">
      <w:pPr>
        <w:spacing w:after="0"/>
        <w:ind w:left="-993"/>
        <w:rPr>
          <w:rFonts w:ascii="Times New Roman" w:hAnsi="Times New Roman" w:cs="Times New Roman"/>
        </w:rPr>
      </w:pPr>
      <w:r w:rsidRPr="00515475">
        <w:rPr>
          <w:rFonts w:ascii="Times New Roman" w:hAnsi="Times New Roman" w:cs="Times New Roman"/>
        </w:rPr>
        <w:t xml:space="preserve">Спрос               </w:t>
      </w:r>
    </w:p>
    <w:p w:rsidR="00127AFC" w:rsidRPr="00515475" w:rsidRDefault="00127AFC" w:rsidP="00127AFC">
      <w:pPr>
        <w:spacing w:after="0"/>
        <w:ind w:left="-993"/>
        <w:rPr>
          <w:rFonts w:ascii="Times New Roman" w:hAnsi="Times New Roman" w:cs="Times New Roman"/>
        </w:rPr>
      </w:pPr>
      <w:r w:rsidRPr="00515475">
        <w:rPr>
          <w:rFonts w:ascii="Times New Roman" w:hAnsi="Times New Roman" w:cs="Times New Roman"/>
        </w:rPr>
        <w:t xml:space="preserve">Предложение     </w:t>
      </w:r>
    </w:p>
    <w:p w:rsidR="00127AFC" w:rsidRPr="00515475" w:rsidRDefault="00127AFC" w:rsidP="00127AFC">
      <w:pPr>
        <w:spacing w:after="0"/>
        <w:ind w:left="-993"/>
        <w:rPr>
          <w:rFonts w:ascii="Times New Roman" w:hAnsi="Times New Roman" w:cs="Times New Roman"/>
        </w:rPr>
      </w:pPr>
      <w:proofErr w:type="spellStart"/>
      <w:r w:rsidRPr="00515475">
        <w:rPr>
          <w:rFonts w:ascii="Times New Roman" w:hAnsi="Times New Roman" w:cs="Times New Roman"/>
        </w:rPr>
        <w:t>Равн</w:t>
      </w:r>
      <w:proofErr w:type="spellEnd"/>
      <w:r w:rsidRPr="00515475">
        <w:rPr>
          <w:rFonts w:ascii="Times New Roman" w:hAnsi="Times New Roman" w:cs="Times New Roman"/>
        </w:rPr>
        <w:t xml:space="preserve">. цена </w:t>
      </w:r>
    </w:p>
    <w:p w:rsidR="00127AFC" w:rsidRPr="00515475" w:rsidRDefault="00127AFC" w:rsidP="00127AFC">
      <w:pPr>
        <w:spacing w:after="0"/>
        <w:ind w:left="-993"/>
        <w:rPr>
          <w:rFonts w:ascii="Times New Roman" w:hAnsi="Times New Roman" w:cs="Times New Roman"/>
        </w:rPr>
      </w:pPr>
      <w:proofErr w:type="spellStart"/>
      <w:r w:rsidRPr="00515475">
        <w:rPr>
          <w:rFonts w:ascii="Times New Roman" w:hAnsi="Times New Roman" w:cs="Times New Roman"/>
        </w:rPr>
        <w:t>Равн</w:t>
      </w:r>
      <w:proofErr w:type="gramStart"/>
      <w:r w:rsidRPr="00515475">
        <w:rPr>
          <w:rFonts w:ascii="Times New Roman" w:hAnsi="Times New Roman" w:cs="Times New Roman"/>
        </w:rPr>
        <w:t>.к</w:t>
      </w:r>
      <w:proofErr w:type="gramEnd"/>
      <w:r w:rsidRPr="00515475">
        <w:rPr>
          <w:rFonts w:ascii="Times New Roman" w:hAnsi="Times New Roman" w:cs="Times New Roman"/>
        </w:rPr>
        <w:t>ол-во</w:t>
      </w:r>
      <w:proofErr w:type="spellEnd"/>
      <w:r w:rsidRPr="00515475">
        <w:rPr>
          <w:rFonts w:ascii="Times New Roman" w:hAnsi="Times New Roman" w:cs="Times New Roman"/>
        </w:rPr>
        <w:t xml:space="preserve"> </w:t>
      </w:r>
    </w:p>
    <w:p w:rsidR="00127AFC" w:rsidRDefault="00127AFC" w:rsidP="00127AF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5418">
        <w:rPr>
          <w:rFonts w:ascii="Times New Roman" w:hAnsi="Times New Roman"/>
          <w:sz w:val="28"/>
          <w:szCs w:val="28"/>
        </w:rPr>
        <w:lastRenderedPageBreak/>
        <w:t>Решение</w:t>
      </w:r>
      <w:r>
        <w:rPr>
          <w:rFonts w:ascii="Times New Roman" w:hAnsi="Times New Roman"/>
          <w:sz w:val="28"/>
          <w:szCs w:val="28"/>
        </w:rPr>
        <w:t xml:space="preserve"> задач:</w:t>
      </w:r>
    </w:p>
    <w:p w:rsidR="00127AFC" w:rsidRPr="00D83998" w:rsidRDefault="00127AFC" w:rsidP="00127AF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83998">
        <w:rPr>
          <w:rFonts w:ascii="Times New Roman" w:hAnsi="Times New Roman"/>
          <w:b/>
          <w:sz w:val="28"/>
          <w:szCs w:val="28"/>
        </w:rPr>
        <w:t>Задача № 1.</w:t>
      </w:r>
    </w:p>
    <w:p w:rsidR="00127AFC" w:rsidRPr="001D0D3E" w:rsidRDefault="00127AFC" w:rsidP="0012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65418">
        <w:rPr>
          <w:rFonts w:ascii="Times New Roman" w:hAnsi="Times New Roman"/>
          <w:sz w:val="28"/>
          <w:szCs w:val="28"/>
          <w:lang w:val="en-US"/>
        </w:rPr>
        <w:t>E</w:t>
      </w:r>
      <w:r w:rsidRPr="00165418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Pr="001D0D3E">
        <w:rPr>
          <w:rFonts w:ascii="Times New Roman" w:hAnsi="Times New Roman"/>
          <w:sz w:val="28"/>
          <w:szCs w:val="28"/>
        </w:rPr>
        <w:t xml:space="preserve"> </w:t>
      </w:r>
      <w:r w:rsidRPr="001D0D3E">
        <w:rPr>
          <w:rFonts w:ascii="Times New Roman" w:hAnsi="Times New Roman"/>
          <w:sz w:val="36"/>
          <w:szCs w:val="36"/>
          <w:vertAlign w:val="subscript"/>
        </w:rPr>
        <w:t>=</w:t>
      </w:r>
      <w:r w:rsidRPr="001D0D3E">
        <w:rPr>
          <w:rFonts w:ascii="Times New Roman" w:hAnsi="Times New Roman"/>
          <w:sz w:val="28"/>
          <w:szCs w:val="28"/>
        </w:rPr>
        <w:t xml:space="preserve">   </w:t>
      </w:r>
      <w:r w:rsidRPr="001D0D3E">
        <w:rPr>
          <w:rFonts w:ascii="Times New Roman" w:hAnsi="Times New Roman"/>
          <w:sz w:val="24"/>
          <w:szCs w:val="24"/>
          <w:u w:val="single"/>
        </w:rPr>
        <w:t>∆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1D0D3E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36"/>
          <w:szCs w:val="36"/>
          <w:vertAlign w:val="subscript"/>
          <w:lang w:val="en-US"/>
        </w:rPr>
        <w:t>x</w:t>
      </w:r>
      <w:r w:rsidRPr="001D0D3E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P</w:t>
      </w:r>
      <w:r w:rsidRPr="001D0D3E">
        <w:rPr>
          <w:rFonts w:ascii="Times New Roman" w:hAnsi="Times New Roman"/>
          <w:sz w:val="28"/>
          <w:szCs w:val="28"/>
        </w:rPr>
        <w:t xml:space="preserve"> </w:t>
      </w:r>
      <w:r w:rsidRPr="001D0D3E">
        <w:rPr>
          <w:rFonts w:ascii="Times New Roman" w:hAnsi="Times New Roman"/>
          <w:sz w:val="36"/>
          <w:szCs w:val="36"/>
          <w:vertAlign w:val="subscript"/>
        </w:rPr>
        <w:t xml:space="preserve">=   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1D0D3E">
        <w:rPr>
          <w:rFonts w:ascii="Times New Roman" w:hAnsi="Times New Roman"/>
          <w:sz w:val="28"/>
          <w:szCs w:val="28"/>
          <w:u w:val="single"/>
          <w:vertAlign w:val="subscript"/>
        </w:rPr>
        <w:t>2</w:t>
      </w:r>
      <w:r w:rsidRPr="001D0D3E">
        <w:rPr>
          <w:rFonts w:ascii="Times New Roman" w:hAnsi="Times New Roman"/>
          <w:sz w:val="28"/>
          <w:szCs w:val="28"/>
          <w:u w:val="single"/>
        </w:rPr>
        <w:t xml:space="preserve"> – 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Q</w:t>
      </w:r>
      <w:r w:rsidRPr="001D0D3E">
        <w:rPr>
          <w:rFonts w:ascii="Times New Roman" w:hAnsi="Times New Roman"/>
          <w:sz w:val="28"/>
          <w:szCs w:val="28"/>
          <w:u w:val="single"/>
          <w:vertAlign w:val="subscript"/>
        </w:rPr>
        <w:t>1</w:t>
      </w:r>
      <w:r w:rsidRPr="001D0D3E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36"/>
          <w:szCs w:val="36"/>
          <w:vertAlign w:val="subscript"/>
          <w:lang w:val="en-US"/>
        </w:rPr>
        <w:t>x</w:t>
      </w:r>
      <w:r w:rsidRPr="001D0D3E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28"/>
          <w:szCs w:val="28"/>
          <w:u w:val="single"/>
          <w:lang w:val="en-US"/>
        </w:rPr>
        <w:t>P</w:t>
      </w:r>
      <w:r w:rsidRPr="001D0D3E">
        <w:rPr>
          <w:rFonts w:ascii="Times New Roman" w:hAnsi="Times New Roman"/>
          <w:sz w:val="28"/>
          <w:szCs w:val="28"/>
        </w:rPr>
        <w:t xml:space="preserve">  </w:t>
      </w:r>
    </w:p>
    <w:p w:rsidR="00127AFC" w:rsidRPr="00165418" w:rsidRDefault="00127AFC" w:rsidP="0012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D3E">
        <w:rPr>
          <w:rFonts w:ascii="Times New Roman" w:hAnsi="Times New Roman"/>
          <w:sz w:val="28"/>
          <w:szCs w:val="28"/>
        </w:rPr>
        <w:t xml:space="preserve">          </w:t>
      </w:r>
      <w:r w:rsidRPr="00165418">
        <w:rPr>
          <w:rFonts w:ascii="Times New Roman" w:hAnsi="Times New Roman"/>
          <w:sz w:val="24"/>
          <w:szCs w:val="24"/>
        </w:rPr>
        <w:t xml:space="preserve">∆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16541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6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 xml:space="preserve">2   </w:t>
      </w:r>
      <w:r w:rsidRPr="0060775A">
        <w:rPr>
          <w:rFonts w:ascii="Times New Roman" w:hAnsi="Times New Roman"/>
          <w:sz w:val="32"/>
          <w:szCs w:val="32"/>
        </w:rPr>
        <w:t xml:space="preserve">- </w:t>
      </w:r>
      <w:r w:rsidRPr="0016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16541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Q</w:t>
      </w:r>
    </w:p>
    <w:p w:rsidR="00127AFC" w:rsidRPr="00165418" w:rsidRDefault="00127AFC" w:rsidP="0012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418">
        <w:rPr>
          <w:rFonts w:ascii="Times New Roman" w:hAnsi="Times New Roman"/>
          <w:sz w:val="28"/>
          <w:szCs w:val="28"/>
        </w:rPr>
        <w:t xml:space="preserve">          </w:t>
      </w:r>
    </w:p>
    <w:p w:rsidR="00127AFC" w:rsidRPr="00A75F70" w:rsidRDefault="00127AFC" w:rsidP="0012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418">
        <w:rPr>
          <w:rFonts w:ascii="Times New Roman" w:hAnsi="Times New Roman"/>
          <w:sz w:val="28"/>
          <w:szCs w:val="28"/>
          <w:lang w:val="en-US"/>
        </w:rPr>
        <w:t>E</w:t>
      </w:r>
      <w:r w:rsidRPr="00165418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165418">
        <w:rPr>
          <w:rFonts w:ascii="Times New Roman" w:hAnsi="Times New Roman"/>
          <w:sz w:val="28"/>
          <w:szCs w:val="28"/>
        </w:rPr>
        <w:t xml:space="preserve"> </w:t>
      </w:r>
      <w:r w:rsidRPr="00165418">
        <w:rPr>
          <w:rFonts w:ascii="Times New Roman" w:hAnsi="Times New Roman"/>
          <w:sz w:val="36"/>
          <w:szCs w:val="36"/>
          <w:vertAlign w:val="subscript"/>
        </w:rPr>
        <w:t>=</w:t>
      </w:r>
      <w:r w:rsidRPr="00165418">
        <w:rPr>
          <w:rFonts w:ascii="Times New Roman" w:hAnsi="Times New Roman"/>
          <w:sz w:val="28"/>
          <w:szCs w:val="28"/>
        </w:rPr>
        <w:t xml:space="preserve">   </w:t>
      </w:r>
      <w:r w:rsidRPr="00A75F70">
        <w:rPr>
          <w:rFonts w:ascii="Times New Roman" w:hAnsi="Times New Roman"/>
          <w:sz w:val="28"/>
          <w:szCs w:val="28"/>
          <w:u w:val="single"/>
        </w:rPr>
        <w:t>440-500</w:t>
      </w:r>
      <w:r w:rsidRPr="00165418">
        <w:rPr>
          <w:rFonts w:ascii="Times New Roman" w:hAnsi="Times New Roman"/>
          <w:sz w:val="28"/>
          <w:szCs w:val="28"/>
        </w:rPr>
        <w:t xml:space="preserve">   </w:t>
      </w:r>
      <w:r w:rsidRPr="00A75F70">
        <w:rPr>
          <w:rFonts w:ascii="Times New Roman" w:hAnsi="Times New Roman"/>
          <w:sz w:val="28"/>
          <w:szCs w:val="28"/>
        </w:rPr>
        <w:t xml:space="preserve">   </w:t>
      </w:r>
      <w:r w:rsidRPr="00165418">
        <w:rPr>
          <w:rFonts w:ascii="Times New Roman" w:hAnsi="Times New Roman"/>
          <w:sz w:val="36"/>
          <w:szCs w:val="36"/>
          <w:vertAlign w:val="subscript"/>
          <w:lang w:val="en-US"/>
        </w:rPr>
        <w:t>x</w:t>
      </w:r>
      <w:r w:rsidRPr="00165418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A75F70">
        <w:rPr>
          <w:rFonts w:ascii="Times New Roman" w:hAnsi="Times New Roman"/>
          <w:sz w:val="28"/>
          <w:szCs w:val="28"/>
          <w:u w:val="single"/>
        </w:rPr>
        <w:t>3500</w:t>
      </w:r>
      <w:r w:rsidRPr="00A75F70">
        <w:rPr>
          <w:rFonts w:ascii="Times New Roman" w:hAnsi="Times New Roman"/>
          <w:sz w:val="28"/>
          <w:szCs w:val="28"/>
        </w:rPr>
        <w:t xml:space="preserve">  =</w:t>
      </w:r>
      <w:proofErr w:type="gramEnd"/>
      <w:r w:rsidRPr="00A75F70">
        <w:rPr>
          <w:rFonts w:ascii="Times New Roman" w:hAnsi="Times New Roman"/>
          <w:sz w:val="28"/>
          <w:szCs w:val="28"/>
        </w:rPr>
        <w:t xml:space="preserve">    - 0,84</w:t>
      </w:r>
      <w:r>
        <w:rPr>
          <w:rFonts w:ascii="Times New Roman" w:hAnsi="Times New Roman"/>
          <w:sz w:val="28"/>
          <w:szCs w:val="28"/>
        </w:rPr>
        <w:t>;</w:t>
      </w:r>
      <w:r w:rsidRPr="00A75F70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65418">
        <w:rPr>
          <w:rFonts w:ascii="Times New Roman" w:hAnsi="Times New Roman"/>
          <w:sz w:val="28"/>
          <w:szCs w:val="28"/>
          <w:lang w:val="en-US"/>
        </w:rPr>
        <w:t>E</w:t>
      </w:r>
      <w:r w:rsidRPr="00165418">
        <w:rPr>
          <w:rFonts w:ascii="Times New Roman" w:hAnsi="Times New Roman"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75F70">
        <w:rPr>
          <w:rFonts w:ascii="Times New Roman" w:hAnsi="Times New Roman"/>
          <w:sz w:val="28"/>
          <w:szCs w:val="28"/>
        </w:rPr>
        <w:t>&lt; 1</w:t>
      </w:r>
      <w:r>
        <w:rPr>
          <w:rFonts w:ascii="Times New Roman" w:hAnsi="Times New Roman"/>
          <w:sz w:val="28"/>
          <w:szCs w:val="28"/>
        </w:rPr>
        <w:t xml:space="preserve">, следовательно спрос на товар </w:t>
      </w:r>
    </w:p>
    <w:p w:rsidR="00127AFC" w:rsidRDefault="00127AFC" w:rsidP="0012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418">
        <w:rPr>
          <w:rFonts w:ascii="Times New Roman" w:hAnsi="Times New Roman"/>
          <w:sz w:val="28"/>
          <w:szCs w:val="28"/>
        </w:rPr>
        <w:t xml:space="preserve">         </w:t>
      </w:r>
      <w:r w:rsidRPr="00A75F70">
        <w:rPr>
          <w:rFonts w:ascii="Times New Roman" w:hAnsi="Times New Roman"/>
          <w:sz w:val="28"/>
          <w:szCs w:val="28"/>
        </w:rPr>
        <w:t>4000-3500</w:t>
      </w:r>
      <w:r w:rsidRPr="00AC5C94">
        <w:rPr>
          <w:rFonts w:ascii="Times New Roman" w:hAnsi="Times New Roman"/>
          <w:sz w:val="28"/>
          <w:szCs w:val="28"/>
        </w:rPr>
        <w:t xml:space="preserve">      </w:t>
      </w:r>
      <w:r w:rsidRPr="00A75F70">
        <w:rPr>
          <w:rFonts w:ascii="Times New Roman" w:hAnsi="Times New Roman"/>
          <w:sz w:val="28"/>
          <w:szCs w:val="28"/>
        </w:rPr>
        <w:t xml:space="preserve">   500</w:t>
      </w:r>
      <w:r>
        <w:rPr>
          <w:rFonts w:ascii="Times New Roman" w:hAnsi="Times New Roman"/>
          <w:sz w:val="28"/>
          <w:szCs w:val="28"/>
        </w:rPr>
        <w:t xml:space="preserve">                                       неэластичный.</w:t>
      </w:r>
    </w:p>
    <w:p w:rsidR="00127AFC" w:rsidRPr="00AC5C94" w:rsidRDefault="00127AFC" w:rsidP="00127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AFC" w:rsidRPr="00D83998" w:rsidRDefault="00127AFC" w:rsidP="00127AF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83998">
        <w:rPr>
          <w:rFonts w:ascii="Times New Roman" w:hAnsi="Times New Roman"/>
          <w:b/>
          <w:sz w:val="28"/>
          <w:szCs w:val="28"/>
        </w:rPr>
        <w:t>Задача № 2.</w:t>
      </w:r>
    </w:p>
    <w:p w:rsidR="00127AFC" w:rsidRPr="00813E2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 w:rsidRPr="00813E2C">
        <w:rPr>
          <w:rFonts w:ascii="Times New Roman" w:hAnsi="Times New Roman"/>
          <w:sz w:val="28"/>
          <w:szCs w:val="28"/>
        </w:rPr>
        <w:t>А)       24000 – 100</w:t>
      </w:r>
      <w:r w:rsidRPr="00813E2C">
        <w:rPr>
          <w:rFonts w:ascii="Times New Roman" w:hAnsi="Times New Roman"/>
          <w:sz w:val="28"/>
          <w:szCs w:val="28"/>
          <w:lang w:val="en-US"/>
        </w:rPr>
        <w:t>P</w:t>
      </w:r>
      <w:r w:rsidRPr="00813E2C">
        <w:rPr>
          <w:rFonts w:ascii="Times New Roman" w:hAnsi="Times New Roman"/>
          <w:sz w:val="28"/>
          <w:szCs w:val="28"/>
        </w:rPr>
        <w:t xml:space="preserve"> = 10000 + 250</w:t>
      </w:r>
      <w:r w:rsidRPr="00813E2C">
        <w:rPr>
          <w:rFonts w:ascii="Times New Roman" w:hAnsi="Times New Roman"/>
          <w:sz w:val="28"/>
          <w:szCs w:val="28"/>
          <w:lang w:val="en-US"/>
        </w:rPr>
        <w:t>P</w:t>
      </w:r>
    </w:p>
    <w:p w:rsidR="00127AFC" w:rsidRPr="00813E2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 w:rsidRPr="00813E2C">
        <w:rPr>
          <w:rFonts w:ascii="Times New Roman" w:hAnsi="Times New Roman"/>
          <w:sz w:val="28"/>
          <w:szCs w:val="28"/>
        </w:rPr>
        <w:t xml:space="preserve">              14000 = 350 </w:t>
      </w:r>
      <w:proofErr w:type="gramStart"/>
      <w:r w:rsidRPr="00813E2C">
        <w:rPr>
          <w:rFonts w:ascii="Times New Roman" w:hAnsi="Times New Roman"/>
          <w:sz w:val="28"/>
          <w:szCs w:val="28"/>
        </w:rPr>
        <w:t>Р</w:t>
      </w:r>
      <w:proofErr w:type="gramEnd"/>
    </w:p>
    <w:p w:rsidR="00127AFC" w:rsidRPr="00813E2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 w:rsidRPr="00813E2C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Pr="00813E2C">
        <w:rPr>
          <w:rFonts w:ascii="Times New Roman" w:hAnsi="Times New Roman"/>
          <w:sz w:val="28"/>
          <w:szCs w:val="28"/>
        </w:rPr>
        <w:t>Р</w:t>
      </w:r>
      <w:proofErr w:type="gramEnd"/>
      <w:r w:rsidRPr="00813E2C">
        <w:rPr>
          <w:rFonts w:ascii="Times New Roman" w:hAnsi="Times New Roman"/>
          <w:sz w:val="28"/>
          <w:szCs w:val="28"/>
        </w:rPr>
        <w:t xml:space="preserve"> = 40 – равновесная цена</w:t>
      </w:r>
    </w:p>
    <w:p w:rsidR="00127AF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 w:rsidRPr="00813E2C">
        <w:rPr>
          <w:rFonts w:ascii="Times New Roman" w:hAnsi="Times New Roman"/>
          <w:sz w:val="28"/>
          <w:szCs w:val="28"/>
        </w:rPr>
        <w:t xml:space="preserve">24000-100х40= 20 000 (шт.) </w:t>
      </w:r>
    </w:p>
    <w:p w:rsidR="00127AF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13E2C">
        <w:rPr>
          <w:rFonts w:ascii="Times New Roman" w:hAnsi="Times New Roman"/>
          <w:sz w:val="28"/>
          <w:szCs w:val="28"/>
        </w:rPr>
        <w:t xml:space="preserve">или </w:t>
      </w:r>
    </w:p>
    <w:p w:rsidR="00127AFC" w:rsidRPr="00813E2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 w:rsidRPr="00813E2C">
        <w:rPr>
          <w:rFonts w:ascii="Times New Roman" w:hAnsi="Times New Roman"/>
          <w:sz w:val="28"/>
          <w:szCs w:val="28"/>
        </w:rPr>
        <w:t>10000+250х40=20 000 (шт.)</w:t>
      </w:r>
      <w:r>
        <w:rPr>
          <w:rFonts w:ascii="Times New Roman" w:hAnsi="Times New Roman"/>
          <w:sz w:val="28"/>
          <w:szCs w:val="28"/>
        </w:rPr>
        <w:t xml:space="preserve"> – равновесное количество</w:t>
      </w:r>
    </w:p>
    <w:p w:rsidR="00127AFC" w:rsidRPr="00813E2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 w:rsidRPr="00813E2C">
        <w:rPr>
          <w:rFonts w:ascii="Times New Roman" w:hAnsi="Times New Roman"/>
          <w:sz w:val="28"/>
          <w:szCs w:val="28"/>
        </w:rPr>
        <w:t xml:space="preserve">Б)  </w:t>
      </w:r>
      <w:proofErr w:type="spellStart"/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proofErr w:type="spellEnd"/>
      <w:r w:rsidRPr="00813E2C">
        <w:rPr>
          <w:rFonts w:ascii="Times New Roman" w:hAnsi="Times New Roman"/>
          <w:sz w:val="28"/>
          <w:szCs w:val="28"/>
        </w:rPr>
        <w:t xml:space="preserve"> = 24000– 100х30 = 21 000     </w:t>
      </w:r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813E2C">
        <w:rPr>
          <w:rFonts w:ascii="Times New Roman" w:hAnsi="Times New Roman"/>
          <w:sz w:val="28"/>
          <w:szCs w:val="28"/>
        </w:rPr>
        <w:t xml:space="preserve"> = 10000 + 250х30= 17 500</w:t>
      </w:r>
    </w:p>
    <w:p w:rsidR="00127AFC" w:rsidRPr="00813E2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proofErr w:type="spellEnd"/>
      <w:r w:rsidRPr="00813E2C">
        <w:rPr>
          <w:rFonts w:ascii="Times New Roman" w:hAnsi="Times New Roman"/>
          <w:sz w:val="28"/>
          <w:szCs w:val="28"/>
        </w:rPr>
        <w:t xml:space="preserve"> &gt;</w:t>
      </w:r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813E2C">
        <w:rPr>
          <w:rFonts w:ascii="Times New Roman" w:hAnsi="Times New Roman"/>
          <w:sz w:val="28"/>
          <w:szCs w:val="28"/>
        </w:rPr>
        <w:t>, следовательно</w:t>
      </w:r>
      <w:r>
        <w:rPr>
          <w:rFonts w:ascii="Times New Roman" w:hAnsi="Times New Roman"/>
          <w:sz w:val="28"/>
          <w:szCs w:val="28"/>
        </w:rPr>
        <w:t>,</w:t>
      </w:r>
      <w:r w:rsidRPr="00813E2C">
        <w:rPr>
          <w:rFonts w:ascii="Times New Roman" w:hAnsi="Times New Roman"/>
          <w:sz w:val="28"/>
          <w:szCs w:val="28"/>
        </w:rPr>
        <w:t xml:space="preserve"> на рынке возникнет </w:t>
      </w:r>
      <w:r w:rsidRPr="00550210">
        <w:rPr>
          <w:rFonts w:ascii="Times New Roman" w:hAnsi="Times New Roman"/>
          <w:sz w:val="28"/>
          <w:szCs w:val="28"/>
          <w:u w:val="single"/>
        </w:rPr>
        <w:t>дефицит</w:t>
      </w:r>
      <w:r w:rsidRPr="00813E2C">
        <w:rPr>
          <w:rFonts w:ascii="Times New Roman" w:hAnsi="Times New Roman"/>
          <w:sz w:val="28"/>
          <w:szCs w:val="28"/>
        </w:rPr>
        <w:t xml:space="preserve"> в количестве </w:t>
      </w:r>
      <w:r w:rsidRPr="00550210">
        <w:rPr>
          <w:rFonts w:ascii="Times New Roman" w:hAnsi="Times New Roman"/>
          <w:sz w:val="28"/>
          <w:szCs w:val="28"/>
          <w:u w:val="single"/>
        </w:rPr>
        <w:t>3500</w:t>
      </w:r>
      <w:r w:rsidRPr="00813E2C">
        <w:rPr>
          <w:rFonts w:ascii="Times New Roman" w:hAnsi="Times New Roman"/>
          <w:sz w:val="28"/>
          <w:szCs w:val="28"/>
        </w:rPr>
        <w:t xml:space="preserve"> штук</w:t>
      </w:r>
      <w:r>
        <w:rPr>
          <w:rFonts w:ascii="Times New Roman" w:hAnsi="Times New Roman"/>
          <w:sz w:val="28"/>
          <w:szCs w:val="28"/>
        </w:rPr>
        <w:t xml:space="preserve"> (21 000- 17 500=3500)</w:t>
      </w:r>
    </w:p>
    <w:p w:rsidR="00127AFC" w:rsidRPr="00813E2C" w:rsidRDefault="00127AFC" w:rsidP="00127AFC">
      <w:pPr>
        <w:spacing w:line="240" w:lineRule="auto"/>
        <w:rPr>
          <w:rFonts w:ascii="Times New Roman" w:hAnsi="Times New Roman"/>
          <w:sz w:val="28"/>
          <w:szCs w:val="28"/>
        </w:rPr>
      </w:pPr>
      <w:r w:rsidRPr="00813E2C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proofErr w:type="spellEnd"/>
      <w:r w:rsidRPr="00813E2C">
        <w:rPr>
          <w:rFonts w:ascii="Times New Roman" w:hAnsi="Times New Roman"/>
          <w:sz w:val="28"/>
          <w:szCs w:val="28"/>
        </w:rPr>
        <w:t xml:space="preserve"> = 24000 – 100х55= 18500          </w:t>
      </w:r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813E2C">
        <w:rPr>
          <w:rFonts w:ascii="Times New Roman" w:hAnsi="Times New Roman"/>
          <w:sz w:val="28"/>
          <w:szCs w:val="28"/>
        </w:rPr>
        <w:t xml:space="preserve"> = 10000 + 250х55= 23750</w:t>
      </w:r>
    </w:p>
    <w:p w:rsidR="00127AFC" w:rsidRDefault="00127AFC" w:rsidP="00127A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proofErr w:type="spellEnd"/>
      <w:r w:rsidRPr="00813E2C">
        <w:rPr>
          <w:rFonts w:ascii="Times New Roman" w:hAnsi="Times New Roman"/>
          <w:sz w:val="28"/>
          <w:szCs w:val="28"/>
        </w:rPr>
        <w:t xml:space="preserve"> &lt; </w:t>
      </w:r>
      <w:r w:rsidRPr="00813E2C">
        <w:rPr>
          <w:rFonts w:ascii="Times New Roman" w:hAnsi="Times New Roman"/>
          <w:sz w:val="28"/>
          <w:szCs w:val="28"/>
          <w:lang w:val="en-US"/>
        </w:rPr>
        <w:t>Q</w:t>
      </w:r>
      <w:r w:rsidRPr="00813E2C"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r w:rsidRPr="00813E2C">
        <w:rPr>
          <w:rFonts w:ascii="Times New Roman" w:hAnsi="Times New Roman"/>
          <w:sz w:val="28"/>
          <w:szCs w:val="28"/>
        </w:rPr>
        <w:t xml:space="preserve">, следовательно на рынке возникнет </w:t>
      </w:r>
      <w:r w:rsidRPr="001E1C62">
        <w:rPr>
          <w:rFonts w:ascii="Times New Roman" w:hAnsi="Times New Roman"/>
          <w:sz w:val="28"/>
          <w:szCs w:val="28"/>
          <w:u w:val="single"/>
        </w:rPr>
        <w:t>избыток</w:t>
      </w:r>
      <w:r w:rsidRPr="00813E2C">
        <w:rPr>
          <w:rFonts w:ascii="Times New Roman" w:hAnsi="Times New Roman"/>
          <w:sz w:val="28"/>
          <w:szCs w:val="28"/>
        </w:rPr>
        <w:t xml:space="preserve"> обедов в количестве </w:t>
      </w:r>
      <w:r w:rsidRPr="001E1C62">
        <w:rPr>
          <w:rFonts w:ascii="Times New Roman" w:hAnsi="Times New Roman"/>
          <w:sz w:val="28"/>
          <w:szCs w:val="28"/>
          <w:u w:val="single"/>
        </w:rPr>
        <w:t>5250</w:t>
      </w:r>
      <w:r w:rsidRPr="00813E2C">
        <w:rPr>
          <w:rFonts w:ascii="Times New Roman" w:hAnsi="Times New Roman"/>
          <w:sz w:val="28"/>
          <w:szCs w:val="28"/>
        </w:rPr>
        <w:t xml:space="preserve"> штук</w:t>
      </w:r>
      <w:r>
        <w:rPr>
          <w:rFonts w:ascii="Times New Roman" w:hAnsi="Times New Roman"/>
          <w:sz w:val="28"/>
          <w:szCs w:val="28"/>
        </w:rPr>
        <w:t xml:space="preserve"> (23750-18500=5250)</w:t>
      </w:r>
      <w:r w:rsidRPr="00813E2C">
        <w:rPr>
          <w:rFonts w:ascii="Times New Roman" w:hAnsi="Times New Roman"/>
          <w:sz w:val="28"/>
          <w:szCs w:val="28"/>
        </w:rPr>
        <w:t>.</w:t>
      </w:r>
      <w:proofErr w:type="gramEnd"/>
    </w:p>
    <w:p w:rsidR="008B6AAF" w:rsidRDefault="008B6AAF" w:rsidP="009E507A">
      <w:pPr>
        <w:tabs>
          <w:tab w:val="left" w:pos="267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27AFC" w:rsidRPr="00D83998" w:rsidRDefault="00127AFC" w:rsidP="00127AF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83998">
        <w:rPr>
          <w:rFonts w:ascii="Times New Roman" w:hAnsi="Times New Roman"/>
          <w:b/>
          <w:sz w:val="28"/>
          <w:szCs w:val="28"/>
        </w:rPr>
        <w:t xml:space="preserve">Задача № </w:t>
      </w:r>
      <w:r>
        <w:rPr>
          <w:rFonts w:ascii="Times New Roman" w:hAnsi="Times New Roman"/>
          <w:b/>
          <w:sz w:val="28"/>
          <w:szCs w:val="28"/>
        </w:rPr>
        <w:t>3</w:t>
      </w:r>
      <w:r w:rsidRPr="00D83998">
        <w:rPr>
          <w:rFonts w:ascii="Times New Roman" w:hAnsi="Times New Roman"/>
          <w:b/>
          <w:sz w:val="28"/>
          <w:szCs w:val="28"/>
        </w:rPr>
        <w:t>.</w:t>
      </w:r>
    </w:p>
    <w:p w:rsidR="00A2112E" w:rsidRDefault="000B18D4" w:rsidP="009E507A">
      <w:pPr>
        <w:spacing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772BF4">
        <w:rPr>
          <w:rFonts w:ascii="Times New Roman" w:hAnsi="Times New Roman"/>
          <w:sz w:val="24"/>
          <w:szCs w:val="24"/>
        </w:rPr>
        <w:t xml:space="preserve">  </w:t>
      </w:r>
      <w:r w:rsidRPr="000B18D4">
        <w:rPr>
          <w:rFonts w:ascii="Times New Roman" w:hAnsi="Times New Roman"/>
          <w:sz w:val="20"/>
          <w:szCs w:val="20"/>
          <w:lang w:val="en-US"/>
        </w:rPr>
        <w:t>S</w:t>
      </w:r>
      <w:r w:rsidRPr="000B18D4">
        <w:rPr>
          <w:rFonts w:ascii="Times New Roman" w:hAnsi="Times New Roman"/>
          <w:sz w:val="20"/>
          <w:szCs w:val="20"/>
          <w:vertAlign w:val="subscript"/>
        </w:rPr>
        <w:t>1</w:t>
      </w:r>
      <w:r w:rsidRPr="000B18D4">
        <w:rPr>
          <w:rFonts w:ascii="Calibri" w:hAnsi="Calibri"/>
          <w:noProof/>
          <w:sz w:val="20"/>
          <w:szCs w:val="20"/>
        </w:rPr>
        <w:pict>
          <v:shape id="_x0000_s1060" type="#_x0000_t32" style="position:absolute;left:0;text-align:left;margin-left:23pt;margin-top:22.2pt;width:54pt;height:58.5pt;flip:x;z-index:251682816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26" type="#_x0000_t32" style="position:absolute;left:0;text-align:left;margin-left:17.65pt;margin-top:110.65pt;width:90pt;height:0;z-index:251650048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27" type="#_x0000_t32" style="position:absolute;left:0;text-align:left;margin-left:17.7pt;margin-top:19pt;width:.05pt;height:90.85pt;flip:y;z-index:251651072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4" type="#_x0000_t32" style="position:absolute;left:0;text-align:left;margin-left:34.95pt;margin-top:26.7pt;width:39pt;height:66.75pt;z-index:251652096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8" type="#_x0000_t32" style="position:absolute;left:0;text-align:left;margin-left:34.95pt;margin-top:30.45pt;width:54pt;height:58.5pt;flip:x;z-index:251653120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29" type="#_x0000_t32" style="position:absolute;left:0;text-align:left;margin-left:253.2pt;margin-top:15.35pt;width:0;height:90.85pt;flip:y;z-index:251654144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2" type="#_x0000_t32" style="position:absolute;left:0;text-align:left;margin-left:253.2pt;margin-top:106.8pt;width:90pt;height:0;z-index:251655168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6" type="#_x0000_t32" style="position:absolute;left:0;text-align:left;margin-left:277.95pt;margin-top:26.7pt;width:39pt;height:66.75pt;z-index:251656192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40" type="#_x0000_t32" style="position:absolute;left:0;text-align:left;margin-left:268.2pt;margin-top:30.45pt;width:54pt;height:58.5pt;flip:x;z-index:251657216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0" type="#_x0000_t32" style="position:absolute;left:0;text-align:left;margin-left:388.2pt;margin-top:15.35pt;width:0;height:90.85pt;flip:y;z-index:251658240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3" type="#_x0000_t32" style="position:absolute;left:0;text-align:left;margin-left:388.2pt;margin-top:106.8pt;width:90pt;height:0;z-index:251659264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5" type="#_x0000_t32" style="position:absolute;left:0;text-align:left;margin-left:415.95pt;margin-top:26.7pt;width:39pt;height:66.75pt;z-index:251660288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41" type="#_x0000_t32" style="position:absolute;left:0;text-align:left;margin-left:406.95pt;margin-top:30.45pt;width:54pt;height:58.5pt;flip:x;z-index:251661312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28" type="#_x0000_t32" style="position:absolute;left:0;text-align:left;margin-left:130.2pt;margin-top:11.5pt;width:0;height:98.35pt;flip:y;z-index:251662336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1" type="#_x0000_t32" style="position:absolute;left:0;text-align:left;margin-left:130.2pt;margin-top:110.45pt;width:90pt;height:0;z-index:251663360;mso-position-horizontal-relative:text;mso-position-vertical-relative:text" o:connectortype="straight">
            <v:stroke endarrow="block"/>
          </v:shape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7" type="#_x0000_t32" style="position:absolute;left:0;text-align:left;margin-left:153.45pt;margin-top:26.7pt;width:39pt;height:66.75pt;z-index:251664384;mso-position-horizontal-relative:text;mso-position-vertical-relative:text" o:connectortype="straight"/>
        </w:pict>
      </w:r>
      <w:r w:rsidR="00C43F2F" w:rsidRPr="000B18D4">
        <w:rPr>
          <w:rFonts w:ascii="Calibri" w:hAnsi="Calibri"/>
          <w:sz w:val="20"/>
          <w:szCs w:val="20"/>
        </w:rPr>
        <w:pict>
          <v:shape id="_x0000_s1039" type="#_x0000_t32" style="position:absolute;left:0;text-align:left;margin-left:147.45pt;margin-top:30.45pt;width:54pt;height:58.5pt;flip:x;z-index:251665408;mso-position-horizontal-relative:text;mso-position-vertical-relative:text" o:connectortype="straight"/>
        </w:pict>
      </w:r>
      <w:r w:rsidR="00772BF4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</w:t>
      </w:r>
    </w:p>
    <w:p w:rsidR="00127AFC" w:rsidRPr="006D69F0" w:rsidRDefault="00127AFC" w:rsidP="00127AFC">
      <w:pPr>
        <w:spacing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4" type="#_x0000_t32" style="position:absolute;left:0;text-align:left;margin-left:58.95pt;margin-top:20.4pt;width:8.95pt;height:9.4pt;flip:x y;z-index:2516869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79" type="#_x0000_t32" style="position:absolute;left:0;text-align:left;margin-left:412.7pt;margin-top:20.85pt;width:10.05pt;height:6.6pt;flip:x;z-index:25170022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77" type="#_x0000_t32" style="position:absolute;left:0;text-align:left;margin-left:402.95pt;margin-top:14.2pt;width:37.65pt;height:62.1pt;z-index:25169817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78" type="#_x0000_t32" style="position:absolute;left:0;text-align:left;margin-left:275.4pt;margin-top:20.4pt;width:9.9pt;height:7.05pt;flip:x;z-index:251699200" o:connectortype="straight">
            <v:stroke endarrow="block"/>
          </v:shape>
        </w:pict>
      </w:r>
      <w:r w:rsidR="00A2112E">
        <w:rPr>
          <w:rFonts w:ascii="Times New Roman" w:hAnsi="Times New Roman"/>
          <w:noProof/>
          <w:sz w:val="24"/>
          <w:szCs w:val="24"/>
        </w:rPr>
        <w:pict>
          <v:shape id="_x0000_s1072" type="#_x0000_t32" style="position:absolute;left:0;text-align:left;margin-left:265.55pt;margin-top:14.2pt;width:39.05pt;height:64.45pt;z-index:251693056" o:connectortype="straight"/>
        </w:pict>
      </w:r>
      <w:r w:rsidR="00A2112E">
        <w:rPr>
          <w:rFonts w:ascii="Times New Roman" w:hAnsi="Times New Roman"/>
          <w:noProof/>
          <w:sz w:val="24"/>
          <w:szCs w:val="24"/>
        </w:rPr>
        <w:pict>
          <v:shape id="_x0000_s1068" type="#_x0000_t32" style="position:absolute;left:0;text-align:left;margin-left:163.8pt;margin-top:16.55pt;width:10.85pt;height:8.5pt;flip:y;z-index:251688960" o:connectortype="straight">
            <v:stroke endarrow="block"/>
          </v:shape>
        </w:pict>
      </w:r>
      <w:r w:rsidR="00A2112E">
        <w:rPr>
          <w:rFonts w:ascii="Times New Roman" w:hAnsi="Times New Roman"/>
          <w:noProof/>
          <w:sz w:val="24"/>
          <w:szCs w:val="24"/>
        </w:rPr>
        <w:pict>
          <v:shape id="_x0000_s1067" type="#_x0000_t32" style="position:absolute;left:0;text-align:left;margin-left:163.8pt;margin-top:.7pt;width:37.65pt;height:63.9pt;z-index:251687936" o:connectortype="straight"/>
        </w:pict>
      </w:r>
      <w:r w:rsidR="00A2112E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</w:t>
      </w:r>
      <w:r w:rsidR="00772BF4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772BF4" w:rsidRPr="00772BF4">
        <w:rPr>
          <w:rFonts w:ascii="Times New Roman" w:hAnsi="Times New Roman"/>
          <w:sz w:val="20"/>
          <w:szCs w:val="20"/>
          <w:lang w:val="en-US"/>
        </w:rPr>
        <w:t>D</w:t>
      </w:r>
      <w:r w:rsidR="00772BF4" w:rsidRPr="00772BF4">
        <w:rPr>
          <w:rFonts w:ascii="Times New Roman" w:hAnsi="Times New Roman"/>
          <w:sz w:val="20"/>
          <w:szCs w:val="20"/>
          <w:vertAlign w:val="subscript"/>
        </w:rPr>
        <w:t>1</w:t>
      </w:r>
      <w:r w:rsidR="00A2112E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</w:t>
      </w:r>
      <w:r w:rsidR="00A2112E" w:rsidRPr="00A2112E">
        <w:rPr>
          <w:rFonts w:ascii="Times New Roman" w:hAnsi="Times New Roman"/>
          <w:sz w:val="20"/>
          <w:szCs w:val="20"/>
          <w:lang w:val="en-US"/>
        </w:rPr>
        <w:t>D</w:t>
      </w:r>
      <w:r w:rsidR="00A2112E" w:rsidRPr="006D69F0">
        <w:rPr>
          <w:rFonts w:ascii="Times New Roman" w:hAnsi="Times New Roman"/>
          <w:sz w:val="20"/>
          <w:szCs w:val="20"/>
          <w:vertAlign w:val="subscript"/>
        </w:rPr>
        <w:t>1</w:t>
      </w:r>
      <w:r w:rsidRPr="00127AFC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</w:t>
      </w:r>
      <w:r w:rsidRPr="00A2112E">
        <w:rPr>
          <w:rFonts w:ascii="Times New Roman" w:hAnsi="Times New Roman"/>
          <w:sz w:val="20"/>
          <w:szCs w:val="20"/>
          <w:lang w:val="en-US"/>
        </w:rPr>
        <w:t>D</w:t>
      </w:r>
      <w:r w:rsidRPr="006D69F0">
        <w:rPr>
          <w:rFonts w:ascii="Times New Roman" w:hAnsi="Times New Roman"/>
          <w:sz w:val="20"/>
          <w:szCs w:val="20"/>
          <w:vertAlign w:val="subscript"/>
        </w:rPr>
        <w:t>1</w:t>
      </w:r>
    </w:p>
    <w:p w:rsidR="009E507A" w:rsidRPr="00127AFC" w:rsidRDefault="009E507A" w:rsidP="009E507A">
      <w:pPr>
        <w:spacing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</w:p>
    <w:p w:rsidR="009E507A" w:rsidRDefault="00A2112E" w:rsidP="009E50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9E507A" w:rsidRDefault="009E507A" w:rsidP="009E50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E507A" w:rsidRDefault="00A2112E" w:rsidP="008B6AA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noProof/>
          <w:sz w:val="18"/>
          <w:szCs w:val="18"/>
        </w:rPr>
        <w:pict>
          <v:shape id="_x0000_s1069" type="#_x0000_t32" style="position:absolute;left:0;text-align:left;margin-left:172.85pt;margin-top:11.15pt;width:.4pt;height:10.85pt;flip:x y;z-index:251689984" o:connectortype="straight">
            <v:stroke endarrow="block"/>
          </v:shape>
        </w:pict>
      </w:r>
      <w:r w:rsidR="009E507A">
        <w:rPr>
          <w:rFonts w:ascii="Times New Roman" w:hAnsi="Times New Roman"/>
        </w:rPr>
        <w:t xml:space="preserve">   кофе                                   чай                                   сливки                                   кофеварки</w:t>
      </w:r>
    </w:p>
    <w:p w:rsidR="009E507A" w:rsidRDefault="006D69F0" w:rsidP="008B6AAF">
      <w:pPr>
        <w:spacing w:after="0" w:line="240" w:lineRule="auto"/>
        <w:ind w:left="-141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 id="_x0000_s1081" type="#_x0000_t32" style="position:absolute;left:0;text-align:left;margin-left:425.55pt;margin-top:.45pt;width:.45pt;height:8.9pt;z-index:251702272" o:connectortype="straight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shape id="_x0000_s1084" type="#_x0000_t32" style="position:absolute;left:0;text-align:left;margin-left:289.1pt;margin-top:.45pt;width:.45pt;height:8.9pt;z-index:251705344" o:connectortype="straight">
            <v:stroke endarrow="block"/>
          </v:shape>
        </w:pict>
      </w:r>
      <w:r w:rsidR="009E507A">
        <w:rPr>
          <w:rFonts w:ascii="Times New Roman" w:hAnsi="Times New Roman"/>
          <w:sz w:val="18"/>
          <w:szCs w:val="18"/>
        </w:rPr>
        <w:t xml:space="preserve">                              Спрос</w:t>
      </w:r>
      <w:r w:rsidR="000B18D4">
        <w:rPr>
          <w:rFonts w:ascii="Times New Roman" w:hAnsi="Times New Roman"/>
          <w:sz w:val="18"/>
          <w:szCs w:val="18"/>
        </w:rPr>
        <w:t xml:space="preserve">             Н</w:t>
      </w:r>
    </w:p>
    <w:p w:rsidR="009E507A" w:rsidRPr="006D69F0" w:rsidRDefault="006D69F0" w:rsidP="008B6AAF">
      <w:pPr>
        <w:spacing w:after="0" w:line="240" w:lineRule="auto"/>
        <w:ind w:left="-141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 id="_x0000_s1080" type="#_x0000_t32" style="position:absolute;left:0;text-align:left;margin-left:426pt;margin-top:8.45pt;width:.45pt;height:8.9pt;z-index:251701248" o:connectortype="straight">
            <v:stroke endarrow="block"/>
          </v:shape>
        </w:pict>
      </w:r>
      <w:r w:rsidR="00A2112E">
        <w:rPr>
          <w:rFonts w:ascii="Times New Roman" w:hAnsi="Times New Roman"/>
          <w:noProof/>
          <w:sz w:val="18"/>
          <w:szCs w:val="18"/>
        </w:rPr>
        <w:pict>
          <v:shape id="_x0000_s1070" type="#_x0000_t32" style="position:absolute;left:0;text-align:left;margin-left:172.45pt;margin-top:8.45pt;width:.4pt;height:10.85pt;flip:x y;z-index:251691008" o:connectortype="straight">
            <v:stroke endarrow="block"/>
          </v:shape>
        </w:pict>
      </w:r>
      <w:r w:rsidR="000B18D4">
        <w:rPr>
          <w:rFonts w:ascii="Times New Roman" w:hAnsi="Times New Roman"/>
          <w:noProof/>
          <w:sz w:val="18"/>
          <w:szCs w:val="18"/>
        </w:rPr>
        <w:pict>
          <v:shape id="_x0000_s1061" type="#_x0000_t32" style="position:absolute;left:0;text-align:left;margin-left:50.95pt;margin-top:2.85pt;width:.45pt;height:8.9pt;z-index:251683840" o:connectortype="straight">
            <v:stroke endarrow="block"/>
          </v:shape>
        </w:pict>
      </w:r>
      <w:r w:rsidR="009E507A">
        <w:rPr>
          <w:rFonts w:ascii="Times New Roman" w:hAnsi="Times New Roman"/>
          <w:sz w:val="18"/>
          <w:szCs w:val="18"/>
        </w:rPr>
        <w:t xml:space="preserve">                  Предложение</w:t>
      </w:r>
      <w:r w:rsidR="000B18D4">
        <w:rPr>
          <w:rFonts w:ascii="Times New Roman" w:hAnsi="Times New Roman"/>
          <w:sz w:val="18"/>
          <w:szCs w:val="18"/>
        </w:rPr>
        <w:t xml:space="preserve">             </w:t>
      </w:r>
      <w:r w:rsidR="00A2112E">
        <w:rPr>
          <w:rFonts w:ascii="Times New Roman" w:hAnsi="Times New Roman"/>
          <w:sz w:val="18"/>
          <w:szCs w:val="18"/>
        </w:rPr>
        <w:t xml:space="preserve">                                                     Н</w:t>
      </w:r>
      <w:r w:rsidRPr="006D69F0"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>H</w:t>
      </w:r>
      <w:r w:rsidRPr="006D69F0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>H</w:t>
      </w:r>
    </w:p>
    <w:p w:rsidR="009E507A" w:rsidRDefault="006D69F0" w:rsidP="008B6AAF">
      <w:pPr>
        <w:spacing w:after="0" w:line="240" w:lineRule="auto"/>
        <w:ind w:left="-141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 id="_x0000_s1085" type="#_x0000_t32" style="position:absolute;left:0;text-align:left;margin-left:426pt;margin-top:8.95pt;width:.45pt;height:8.9pt;z-index:251706368" o:connectortype="straight">
            <v:stroke endarrow="block"/>
          </v:shape>
        </w:pict>
      </w:r>
      <w:r>
        <w:rPr>
          <w:rFonts w:ascii="Times New Roman" w:hAnsi="Times New Roman"/>
          <w:noProof/>
          <w:sz w:val="18"/>
          <w:szCs w:val="18"/>
        </w:rPr>
        <w:pict>
          <v:shape id="_x0000_s1083" type="#_x0000_t32" style="position:absolute;left:0;text-align:left;margin-left:289.55pt;margin-top:.05pt;width:.45pt;height:8.9pt;z-index:251704320" o:connectortype="straight">
            <v:stroke endarrow="block"/>
          </v:shape>
        </w:pict>
      </w:r>
      <w:r w:rsidR="000B18D4">
        <w:rPr>
          <w:rFonts w:ascii="Times New Roman" w:hAnsi="Times New Roman"/>
          <w:noProof/>
          <w:sz w:val="18"/>
          <w:szCs w:val="18"/>
        </w:rPr>
        <w:pict>
          <v:shape id="_x0000_s1063" type="#_x0000_t32" style="position:absolute;left:0;text-align:left;margin-left:50.55pt;margin-top:1.4pt;width:.4pt;height:10.85pt;flip:x y;z-index:251685888" o:connectortype="straight">
            <v:stroke endarrow="block"/>
          </v:shape>
        </w:pict>
      </w:r>
      <w:r w:rsidR="009E507A">
        <w:rPr>
          <w:rFonts w:ascii="Times New Roman" w:hAnsi="Times New Roman"/>
          <w:sz w:val="18"/>
          <w:szCs w:val="18"/>
        </w:rPr>
        <w:t xml:space="preserve">           Равновесная цена</w:t>
      </w:r>
    </w:p>
    <w:p w:rsidR="009E507A" w:rsidRDefault="006D69F0" w:rsidP="008B6AAF">
      <w:pPr>
        <w:spacing w:after="0" w:line="240" w:lineRule="auto"/>
        <w:ind w:left="-141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shape id="_x0000_s1082" type="#_x0000_t32" style="position:absolute;left:0;text-align:left;margin-left:289.1pt;margin-top:3.85pt;width:.45pt;height:8.9pt;z-index:251703296" o:connectortype="straight">
            <v:stroke endarrow="block"/>
          </v:shape>
        </w:pict>
      </w:r>
      <w:r w:rsidR="00A2112E">
        <w:rPr>
          <w:rFonts w:ascii="Times New Roman" w:hAnsi="Times New Roman"/>
          <w:noProof/>
          <w:sz w:val="18"/>
          <w:szCs w:val="18"/>
        </w:rPr>
        <w:pict>
          <v:shape id="_x0000_s1071" type="#_x0000_t32" style="position:absolute;left:0;text-align:left;margin-left:172.85pt;margin-top:1.9pt;width:.4pt;height:10.85pt;flip:x y;z-index:251692032" o:connectortype="straight">
            <v:stroke endarrow="block"/>
          </v:shape>
        </w:pict>
      </w:r>
      <w:r w:rsidR="000B18D4">
        <w:rPr>
          <w:rFonts w:ascii="Times New Roman" w:hAnsi="Times New Roman"/>
          <w:noProof/>
          <w:sz w:val="18"/>
          <w:szCs w:val="18"/>
        </w:rPr>
        <w:pict>
          <v:shape id="_x0000_s1062" type="#_x0000_t32" style="position:absolute;left:0;text-align:left;margin-left:50.5pt;margin-top:5.9pt;width:.45pt;height:8.9pt;z-index:251684864" o:connectortype="straight">
            <v:stroke endarrow="block"/>
          </v:shape>
        </w:pict>
      </w:r>
      <w:r w:rsidR="009E507A">
        <w:rPr>
          <w:rFonts w:ascii="Times New Roman" w:hAnsi="Times New Roman"/>
          <w:sz w:val="18"/>
          <w:szCs w:val="18"/>
        </w:rPr>
        <w:t>Равновесное количество</w:t>
      </w:r>
    </w:p>
    <w:p w:rsidR="00127AFC" w:rsidRDefault="00127AFC" w:rsidP="00127A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6B1F" w:rsidRPr="00D83998" w:rsidRDefault="009B6B1F" w:rsidP="00D839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9B6B1F" w:rsidRPr="00D83998" w:rsidSect="00C4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9E507A"/>
    <w:rsid w:val="000B18D4"/>
    <w:rsid w:val="00127AFC"/>
    <w:rsid w:val="001D0D3E"/>
    <w:rsid w:val="003C343D"/>
    <w:rsid w:val="00515475"/>
    <w:rsid w:val="006D69F0"/>
    <w:rsid w:val="00772BF4"/>
    <w:rsid w:val="008B6AAF"/>
    <w:rsid w:val="009B6B1F"/>
    <w:rsid w:val="009E507A"/>
    <w:rsid w:val="00A2112E"/>
    <w:rsid w:val="00A73CF2"/>
    <w:rsid w:val="00C43F2F"/>
    <w:rsid w:val="00D83998"/>
    <w:rsid w:val="00D9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26"/>
        <o:r id="V:Rule18" type="connector" idref="#_x0000_s1027"/>
        <o:r id="V:Rule19" type="connector" idref="#_x0000_s1028"/>
        <o:r id="V:Rule20" type="connector" idref="#_x0000_s1030"/>
        <o:r id="V:Rule21" type="connector" idref="#_x0000_s1029"/>
        <o:r id="V:Rule22" type="connector" idref="#_x0000_s1032"/>
        <o:r id="V:Rule23" type="connector" idref="#_x0000_s1031"/>
        <o:r id="V:Rule24" type="connector" idref="#_x0000_s1038"/>
        <o:r id="V:Rule25" type="connector" idref="#_x0000_s1037"/>
        <o:r id="V:Rule26" type="connector" idref="#_x0000_s1041"/>
        <o:r id="V:Rule27" type="connector" idref="#_x0000_s1033"/>
        <o:r id="V:Rule28" type="connector" idref="#_x0000_s1035"/>
        <o:r id="V:Rule29" type="connector" idref="#_x0000_s1040"/>
        <o:r id="V:Rule30" type="connector" idref="#_x0000_s1036"/>
        <o:r id="V:Rule31" type="connector" idref="#_x0000_s1034"/>
        <o:r id="V:Rule32" type="connector" idref="#_x0000_s1039"/>
        <o:r id="V:Rule61" type="connector" idref="#_x0000_s1060"/>
        <o:r id="V:Rule63" type="connector" idref="#_x0000_s1061"/>
        <o:r id="V:Rule64" type="connector" idref="#_x0000_s1062"/>
        <o:r id="V:Rule66" type="connector" idref="#_x0000_s1063"/>
        <o:r id="V:Rule68" type="connector" idref="#_x0000_s1064"/>
        <o:r id="V:Rule70" type="connector" idref="#_x0000_s1067"/>
        <o:r id="V:Rule72" type="connector" idref="#_x0000_s1068"/>
        <o:r id="V:Rule73" type="connector" idref="#_x0000_s1069"/>
        <o:r id="V:Rule74" type="connector" idref="#_x0000_s1070"/>
        <o:r id="V:Rule75" type="connector" idref="#_x0000_s1071"/>
        <o:r id="V:Rule77" type="connector" idref="#_x0000_s1072"/>
        <o:r id="V:Rule84" type="connector" idref="#_x0000_s1077"/>
        <o:r id="V:Rule86" type="connector" idref="#_x0000_s1078"/>
        <o:r id="V:Rule88" type="connector" idref="#_x0000_s1079"/>
        <o:r id="V:Rule89" type="connector" idref="#_x0000_s1080"/>
        <o:r id="V:Rule90" type="connector" idref="#_x0000_s1081"/>
        <o:r id="V:Rule91" type="connector" idref="#_x0000_s1082"/>
        <o:r id="V:Rule92" type="connector" idref="#_x0000_s1083"/>
        <o:r id="V:Rule93" type="connector" idref="#_x0000_s1084"/>
        <o:r id="V:Rule94" type="connector" idref="#_x0000_s1085"/>
        <o:r id="V:Rule95" type="connector" idref="#_x0000_s1086"/>
        <o:r id="V:Rule96" type="connector" idref="#_x0000_s1087"/>
        <o:r id="V:Rule97" type="connector" idref="#_x0000_s1088"/>
        <o:r id="V:Rule98" type="connector" idref="#_x0000_s1089"/>
        <o:r id="V:Rule99" type="connector" idref="#_x0000_s1090"/>
        <o:r id="V:Rule100" type="connector" idref="#_x0000_s1091"/>
        <o:r id="V:Rule101" type="connector" idref="#_x0000_s1092"/>
        <o:r id="V:Rule102" type="connector" idref="#_x0000_s1093"/>
        <o:r id="V:Rule103" type="connector" idref="#_x0000_s1094"/>
        <o:r id="V:Rule104" type="connector" idref="#_x0000_s1095"/>
        <o:r id="V:Rule105" type="connector" idref="#_x0000_s1096"/>
        <o:r id="V:Rule106" type="connector" idref="#_x0000_s1097"/>
        <o:r id="V:Rule107" type="connector" idref="#_x0000_s1098"/>
        <o:r id="V:Rule108" type="connector" idref="#_x0000_s1099"/>
        <o:r id="V:Rule109" type="connector" idref="#_x0000_s1100"/>
        <o:r id="V:Rule110" type="connector" idref="#_x0000_s11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28E0-FF90-406E-8CE6-CE1EEF4C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2013-11-21T05:06:00Z</cp:lastPrinted>
  <dcterms:created xsi:type="dcterms:W3CDTF">2013-11-21T05:06:00Z</dcterms:created>
  <dcterms:modified xsi:type="dcterms:W3CDTF">2013-11-24T16:31:00Z</dcterms:modified>
</cp:coreProperties>
</file>