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7AD" w:rsidRPr="00225F63" w:rsidRDefault="0058049C">
      <w:pPr>
        <w:rPr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4C9CDEF8" wp14:editId="39229E65">
            <wp:extent cx="10116820" cy="7360144"/>
            <wp:effectExtent l="0" t="0" r="0" b="0"/>
            <wp:docPr id="2" name="Рисунок 2" descr="C:\Users\sad\Desktop\оценка профессиональных рис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\Desktop\оценка профессиональных риско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820" cy="736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F72" w:rsidRDefault="000C3F29" w:rsidP="00021F72">
      <w:r>
        <w:rPr>
          <w:rFonts w:ascii="Times New Roman" w:hAnsi="Times New Roman"/>
        </w:rPr>
        <w:lastRenderedPageBreak/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1"/>
        <w:gridCol w:w="1955"/>
        <w:gridCol w:w="2310"/>
        <w:gridCol w:w="2381"/>
        <w:gridCol w:w="2974"/>
        <w:gridCol w:w="2290"/>
        <w:gridCol w:w="2154"/>
        <w:gridCol w:w="1563"/>
      </w:tblGrid>
      <w:tr w:rsidR="00021F72" w:rsidRPr="008F54E4" w:rsidTr="00472E64">
        <w:trPr>
          <w:tblHeader/>
        </w:trPr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Объект оценки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Выполняемая работа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(источник опасности)</w:t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Риск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(событие)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Существующие меры управления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Оценка уровня риска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(уровень, класс, с учётом мер управления)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Отношение к риску</w:t>
            </w:r>
          </w:p>
        </w:tc>
      </w:tr>
      <w:tr w:rsidR="00021F72" w:rsidRPr="008F54E4" w:rsidTr="00472E64">
        <w:trPr>
          <w:tblHeader/>
        </w:trPr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21F72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47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 w:rsidRPr="008F54E4">
              <w:rPr>
                <w:rFonts w:ascii="Times New Roman" w:hAnsi="Times New Roman"/>
                <w:sz w:val="20"/>
                <w:szCs w:val="20"/>
              </w:rPr>
              <w:t>дымоудаления</w:t>
            </w:r>
            <w:proofErr w:type="spellEnd"/>
            <w:r w:rsidRPr="008F54E4">
              <w:rPr>
                <w:rFonts w:ascii="Times New Roman" w:hAnsi="Times New Roman"/>
                <w:sz w:val="20"/>
                <w:szCs w:val="20"/>
              </w:rPr>
              <w:t>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021F72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47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Опасность падения из-за потери равновесия при </w:t>
            </w:r>
            <w:proofErr w:type="spell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поскальзывании</w:t>
            </w:r>
            <w:proofErr w:type="spell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021F72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47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021F72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47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ухудшение здоровья с потерей трудоспособности более 15 дней,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включая необратимый ущерб для здоровья)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021F72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472E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перенапряжения зрительного анализатора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Освещенность на поверхности стола в зоне размещения рабочего документа 300-500 лк. Освещение не создает бликов на поверхности экрана. Освещенность поверхности экрана не более 300 лк. Окна имеют регулируемые жалюзи. Монитор сориентирован с учетом расположения источников прямого и отраженного света.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F72" w:rsidRPr="008F54E4" w:rsidRDefault="00021F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5309E6" w:rsidRDefault="00472E64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5309E6" w:rsidRDefault="00472E64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5309E6" w:rsidRDefault="00472E64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случайных предметов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Запрещено временное складирование предметов на шкафах и в проходах к рабочим местам.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обратимое ухудшение здоровья с потерей трудоспособности до </w:t>
            </w:r>
            <w:r w:rsidRPr="00472E64">
              <w:rPr>
                <w:rFonts w:ascii="Times New Roman" w:hAnsi="Times New Roman"/>
                <w:sz w:val="20"/>
                <w:szCs w:val="20"/>
              </w:rPr>
              <w:lastRenderedPageBreak/>
              <w:t>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5309E6" w:rsidRDefault="00472E64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5309E6" w:rsidRDefault="00472E64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5309E6" w:rsidRDefault="00472E64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Столкновение с неподвижным предметом или элементом конструкции, оказавшимся на пути следования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Ширина коридора с учетом открытых дверей не менее 1.2 м.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Радиус открытия двери обозначен на полу с помощью сигнальной разметки.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2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5309E6" w:rsidRDefault="00472E64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1 | Заведующий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Ровный пол без дефектов напольного покрытия. Достаточная освещенность.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5C655B">
        <w:trPr>
          <w:trHeight w:val="745"/>
        </w:trPr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5C655B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 w:rsidRPr="008F54E4">
              <w:rPr>
                <w:rFonts w:ascii="Times New Roman" w:hAnsi="Times New Roman"/>
                <w:sz w:val="20"/>
                <w:szCs w:val="20"/>
              </w:rPr>
              <w:t>дымоудаления</w:t>
            </w:r>
            <w:proofErr w:type="spellEnd"/>
            <w:r w:rsidRPr="008F54E4">
              <w:rPr>
                <w:rFonts w:ascii="Times New Roman" w:hAnsi="Times New Roman"/>
                <w:sz w:val="20"/>
                <w:szCs w:val="20"/>
              </w:rPr>
              <w:t>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5C655B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Опасность падения из-за потери равновесия при </w:t>
            </w:r>
            <w:proofErr w:type="spell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поскальзывании</w:t>
            </w:r>
            <w:proofErr w:type="spell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5C655B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>|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5C655B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ухудшение здоровья с потерей трудоспособности более 15 дней,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включая необратимый ущерб для здоровья)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5C655B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перенапряжения зрительного анализатора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Освещенность на поверхности стола в зоне размещения рабочего документа 300-500 лк. Освещение не создает бликов на поверхности экрана. Освещенность поверхности экрана не более 300 лк. Окна имеют регулируемые жалюзи. Монитор сориентирован с учетом расположения источников прямого и отраженного света.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8F54E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5309E6" w:rsidRDefault="005C655B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5309E6" w:rsidRDefault="005C655B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5309E6" w:rsidRDefault="005C655B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случайных предметов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Запрещено временное складирование предметов на шкафах и в проходах к рабочим местам.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обратимое ухудшение здоровья с потерей трудоспособности до </w:t>
            </w:r>
            <w:r w:rsidRPr="00472E64">
              <w:rPr>
                <w:rFonts w:ascii="Times New Roman" w:hAnsi="Times New Roman"/>
                <w:sz w:val="20"/>
                <w:szCs w:val="20"/>
              </w:rPr>
              <w:lastRenderedPageBreak/>
              <w:t>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5309E6" w:rsidRDefault="005C655B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5309E6" w:rsidRDefault="005C655B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5309E6" w:rsidRDefault="005C655B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Столкновение с неподвижным предметом или элементом конструкции, оказавшимся на пути следования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Ширина коридора с учетом открытых дверей не менее 1.2 м.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Радиус открытия двери обозначен на полу с помощью сигнальной разметки.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2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472E64" w:rsidRPr="008F54E4" w:rsidTr="00472E64">
        <w:tc>
          <w:tcPr>
            <w:tcW w:w="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5309E6" w:rsidRDefault="005C655B" w:rsidP="00CC45E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="002C50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C655B">
              <w:rPr>
                <w:rFonts w:ascii="Times New Roman" w:hAnsi="Times New Roman"/>
                <w:b/>
                <w:sz w:val="20"/>
                <w:szCs w:val="20"/>
              </w:rPr>
              <w:t xml:space="preserve"> |  Старший воспитатель</w:t>
            </w:r>
          </w:p>
        </w:tc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br/>
              <w:t>Ровный пол без дефектов напольного покрытия. Достаточная освещенность.</w:t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  <w:r w:rsidRPr="00472E6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472E6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472E6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E64" w:rsidRPr="00472E64" w:rsidRDefault="00472E64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72E6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</w:tbl>
    <w:p w:rsidR="00FA27AD" w:rsidRPr="008F54E4" w:rsidRDefault="00FA27AD">
      <w:pPr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42"/>
        <w:gridCol w:w="1935"/>
        <w:gridCol w:w="2374"/>
        <w:gridCol w:w="2403"/>
        <w:gridCol w:w="2997"/>
        <w:gridCol w:w="2312"/>
        <w:gridCol w:w="2002"/>
        <w:gridCol w:w="1583"/>
      </w:tblGrid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 w:rsidR="000C3F29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B90874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</w:t>
            </w:r>
            <w:r w:rsidR="00225F63"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перенапряжения зрительного анализатора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Освещенность на поверхности стола в зоне размещения рабочего документа 300-500 лк. Освещение не создает бликов на поверхности экрана. Освещенность поверхности экрана не более 300 лк. Окна имеют регулируемые жалюзи. Монитор сориентирован с учетом расположения источников прямого и отраженного света.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Наличие защитного заземления.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Контроль целостности изоляции проводов и исправности электроустановочных изделий.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3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Низкий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нагрузки на голосовой аппарат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обратимое ухудшение здоровья с потерей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Столкновение с неподвижным предметом или элементом конструкции, оказавшимся на пути следования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Ширина коридора с учетом открытых дверей не менее 1.2 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2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незначительные травмы или случаи ухудшения здоровья, не оказывающие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влияние на производительность труда и на жизнедеятельность)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B908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FA27AD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6B2B8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младшая группа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087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0C3F29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случайных предметов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Запрещено временное складирование предметов на шкафах и в проходах к рабочим местам.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A27AD" w:rsidRPr="008F54E4" w:rsidRDefault="000C3F29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5F63"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 w:rsidRPr="008F54E4">
              <w:rPr>
                <w:rFonts w:ascii="Times New Roman" w:hAnsi="Times New Roman"/>
                <w:sz w:val="20"/>
                <w:szCs w:val="20"/>
              </w:rPr>
              <w:t>дымоудаления</w:t>
            </w:r>
            <w:proofErr w:type="spellEnd"/>
            <w:r w:rsidRPr="008F54E4">
              <w:rPr>
                <w:rFonts w:ascii="Times New Roman" w:hAnsi="Times New Roman"/>
                <w:sz w:val="20"/>
                <w:szCs w:val="20"/>
              </w:rPr>
              <w:t>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Проведение тренировок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Опасность падения из-за потери равновесия при </w:t>
            </w:r>
            <w:proofErr w:type="spell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поскальзывании</w:t>
            </w:r>
            <w:proofErr w:type="spell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мл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3D2E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3D2E0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3D2E0A">
              <w:rPr>
                <w:rFonts w:ascii="Times New Roman" w:hAnsi="Times New Roman"/>
                <w:sz w:val="20"/>
                <w:szCs w:val="20"/>
              </w:rPr>
              <w:t>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822B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–я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822B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перенапряжения зрительного анализатора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Освещенность на поверхности стола в зоне размещения рабочего документа 300-500 лк. Освещение не создает бликов на поверхности экрана. Освещенность поверхности экрана не более 300 лк. Окна имеют регулируемые жалюзи. Монитор сориентирован с учетом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расположения источников прямого и отраженного света.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Наличие защитного заземления.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Контроль целостности изоляции проводов и исправности </w:t>
            </w:r>
            <w:proofErr w:type="spellStart"/>
            <w:r w:rsidRPr="008F54E4">
              <w:rPr>
                <w:rFonts w:ascii="Times New Roman" w:hAnsi="Times New Roman"/>
                <w:sz w:val="20"/>
                <w:szCs w:val="20"/>
              </w:rPr>
              <w:t>электроустановочных</w:t>
            </w:r>
            <w:proofErr w:type="spell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изделий.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3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Низкий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нагрузки на голосовой аппарат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Опасность физических перегрузок при неудобной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  <w:t xml:space="preserve">Стул имеет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возможность регулировки высоты и угла наклона.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Столкновение с неподвижным предметом или элементом конструкции, оказавшимся на пути следования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Ширина коридора с учетом открытых дверей не менее 1.2 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2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3D2E0A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3D2E0A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D2E0A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421B83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421B83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421B83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3D2E0A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225F63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2-я </w:t>
            </w:r>
            <w:r w:rsidR="00421B83">
              <w:rPr>
                <w:rFonts w:ascii="Times New Roman" w:hAnsi="Times New Roman"/>
                <w:sz w:val="20"/>
                <w:szCs w:val="20"/>
              </w:rPr>
              <w:t>Младшая группа</w:t>
            </w:r>
            <w:r w:rsidR="00421B83"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822B7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421B83"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случайных предметов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Запрещено временное складирование предметов на шкафах и в проходах к рабочим местам.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D2E0A" w:rsidRPr="008F54E4" w:rsidRDefault="003D2E0A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 w:rsidRPr="008F54E4">
              <w:rPr>
                <w:rFonts w:ascii="Times New Roman" w:hAnsi="Times New Roman"/>
                <w:sz w:val="20"/>
                <w:szCs w:val="20"/>
              </w:rPr>
              <w:t>дымоудаления</w:t>
            </w:r>
            <w:proofErr w:type="spellEnd"/>
            <w:r w:rsidRPr="008F54E4">
              <w:rPr>
                <w:rFonts w:ascii="Times New Roman" w:hAnsi="Times New Roman"/>
                <w:sz w:val="20"/>
                <w:szCs w:val="20"/>
              </w:rPr>
              <w:t>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Опасность падения из-за потери равновесия при </w:t>
            </w:r>
            <w:proofErr w:type="spell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поскальзывании</w:t>
            </w:r>
            <w:proofErr w:type="spell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Разделены потоки движения пешеходов и транспорта. Нанесена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6B2B8C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 детского сада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перенапряжения зрительного анализатора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Освещенность на поверхности стола в зоне размещения рабочего документа 300-500 лк. Освещение не создает бликов на поверхности экрана. Освещенность поверхности экрана не более 300 лк. Окна имеют регулируемые жалюзи. Монитор сориентирован с учетом расположения источников прямого и отраженного света.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Наличие защитного заземления.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Контроль целостности изоляции проводов и исправности </w:t>
            </w:r>
            <w:proofErr w:type="spellStart"/>
            <w:r w:rsidRPr="008F54E4">
              <w:rPr>
                <w:rFonts w:ascii="Times New Roman" w:hAnsi="Times New Roman"/>
                <w:sz w:val="20"/>
                <w:szCs w:val="20"/>
              </w:rPr>
              <w:t>электроустановочных</w:t>
            </w:r>
            <w:proofErr w:type="spell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изделий.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3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Низкий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нагрузки на голосовой аппарат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обратимое ухудшение здоровья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Столкновение с неподвижным предметом или элементом конструкции, оказавшимся на пути следования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Ширина коридора с учетом открытых дверей не менее 1.2 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2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B7D32" w:rsidRDefault="00E06D21" w:rsidP="00CC45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="009B7D3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Опасность удара из-за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падения случайных предметов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Запрещено временное складирование предметов на шкафах и в проходах к рабочим местам.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C45E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0172F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перенапряжения зрительного анализатора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Освещенность на поверхности стола в зоне размещения рабочего документа 300-500 лк. Освещение не создает бликов на поверхности экрана. Освещенность поверхности экрана не более 300 лк. Окна имеют регулируемые жалюзи. Монитор сориентирован с учетом расположения источников прямого и отраженного света.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Наличие защитного заземления.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Контроль целостности изоляции проводов и исправности электроустановочных изделий.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3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Низкий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нагрузки на голосовой аппарат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Ровный пол без дефектов напольного покрытия. Достаточная освещенность.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Столкновение с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неподвижным предметом или элементом конструкции, оказавшимся на пути следования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Ширина коридора с учетом открытых дверей не менее 1.2 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(вероятность событие случается редко,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CD162F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191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случайных предметов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Запрещено временное складирование предметов на шкафах и в проходах к рабочим местам.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7101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Использование систем сигнализации, оповещения, управления эвакуацией,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от 1 до 3 случаев постоянной полной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Занятия спортом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Занятия спортом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Опасность </w:t>
            </w:r>
            <w:proofErr w:type="spell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травмирования</w:t>
            </w:r>
            <w:proofErr w:type="spell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во время проведения тренировки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Работы выполняются 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лицами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имеющими соответствующую квалификацию.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К занятиям спортом допущены 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лица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не имеющие медицинских противопоказаний.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Ровный пол без дефектов напольного покрытия. Достаточная освещенность.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Зал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  <w:t xml:space="preserve">Проводится регулярная уборка. Используются реагенты, песок. Используются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обратимое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обуви.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перегрева из-за воздействия повышенной температуры воздуха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одежды.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ухудшение здоровья с потерей трудоспособности более 15 дней, включая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7101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заболевания из-за воздействия пониженной температуры воздуха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одежды. Использование защитных кремов.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Установлены перерывы для обогрева.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710115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укуса насекомого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одежды. Использование защитных кремов.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71011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укуса животным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Соблюдение требований охраны труда.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710115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925C3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Инструктор по физической культуре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одежды со светоотражающими элементами.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ухудшение здоровья с потерей трудоспособности более 15 дней,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71011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ухудшение здоровья с потерей трудоспособности более 15 дней,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перенапряжения зрительного анализатора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Освещенность на поверхности стола в зоне размещения рабочего документа 300-500 лк. Освещение не создает бликов на поверхности экрана. Освещенность поверхности экрана не более 300 лк. Окна имеют регулируемые жалюзи. Монитор сориентирован с учетом расположения источников прямого и отраженного света.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Наличие защитного заземления.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Контроль целостности изоляции проводов и исправности электроустановочных изделий.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3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Низкий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нагрузки на голосовой аппарат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Соблюдается режим труда и отдыха. Установлены регламентированные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Столкновение с неподвижным предметом или элементом конструкции, оказавшимся на пути следования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Ширина коридора с учетом открытых дверей не менее 1.2 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2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незначительные травмы или случаи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7B4C6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Музыкальный руководитель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случайных предметов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Запрещено временное складирование предметов на шкафах и в проходах к рабочим местам.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A912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D93E2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машинист по стирке  и ремонту спец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D93E2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машинист по стирке  и ремонту спец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электрооборудованием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Электрооборудование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Использование 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в соответствии с СО 153-34.03.603-2003.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Монтаж электросетей в соответствии с требованиями ПУЭ. Защитное заземление. Использование оборудования с двойной изоляцией. Использование устройств защитного отключения.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обучения (присвоение группы по электробезопасности). Проведение замеров сопротивления изоляции.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D93E2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8F54E4">
              <w:rPr>
                <w:rFonts w:ascii="Times New Roman" w:hAnsi="Times New Roman"/>
                <w:sz w:val="20"/>
                <w:szCs w:val="20"/>
              </w:rPr>
              <w:t xml:space="preserve">| </w:t>
            </w:r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машинист по стирке  и ремонту спец</w:t>
            </w:r>
            <w:proofErr w:type="gramStart"/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D93E2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| машинист по стирке  и ремонту спец</w:t>
            </w:r>
            <w:proofErr w:type="gramStart"/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D93E2D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9</w:t>
            </w:r>
            <w:r w:rsidR="00E06D21" w:rsidRPr="008F5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6D21" w:rsidRPr="008B2D2E">
              <w:rPr>
                <w:rFonts w:ascii="Times New Roman" w:hAnsi="Times New Roman"/>
                <w:b/>
                <w:sz w:val="20"/>
                <w:szCs w:val="20"/>
              </w:rPr>
              <w:t>машинист по стирке  и ремонту спец</w:t>
            </w:r>
            <w:proofErr w:type="gramStart"/>
            <w:r w:rsidR="00E06D21" w:rsidRPr="008B2D2E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="00E06D21" w:rsidRPr="008B2D2E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D93E2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машинист по стирке  и ремонту спец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Отдельное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D93E2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машинист по стирке  и ремонту спец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Отдельное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D93E2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8F54E4">
              <w:rPr>
                <w:rFonts w:ascii="Times New Roman" w:hAnsi="Times New Roman"/>
                <w:sz w:val="20"/>
                <w:szCs w:val="20"/>
              </w:rPr>
              <w:t xml:space="preserve">| </w:t>
            </w:r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машинист по стирке  и ремонту спец</w:t>
            </w:r>
            <w:proofErr w:type="gramStart"/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Pr="008B2D2E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Отдельное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1242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D93E2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машинист по стирке  и ремонту спец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.о</w:t>
            </w:r>
            <w:proofErr w:type="gram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дежды</w:t>
            </w:r>
            <w:r w:rsidRPr="008F54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Отдельное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случайных предметов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Запрещено временное складирование предметов на шкафах и в проходах к рабочим местам.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Использование систем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Нож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пореза в результате воздействия острого режущего инструмента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Неиспользуемые ножи хранятся в предназначенном для этого месте. Неисправные ножи выводятся из эксплуатации.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предприятия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предприятия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предприятия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ухудшение здоровья с потерей трудоспособности более 15 дней, включая необратимый ущерб для здоровья)</w:t>
            </w:r>
          </w:p>
          <w:p w:rsidR="00E06D21" w:rsidRPr="008F54E4" w:rsidRDefault="00E06D21" w:rsidP="00530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обуви.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Проводится регулярная уборка. Продукты и 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отходы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упавшие на пол сразу удаляются.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940C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Пол ровный без дефектов напольного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Производственное 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ожога из-за контакта с поверхностью, имеющей высокую температуру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средств защиты (прихватки, рукавицы).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Производственное 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перегрева из-за воздействия повышенной температуры воздуха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Помещение оборудовано системами вентиляции и кондиционирования воздуха.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Производственное 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чрезмерных физических усилиях при перемещении предметов и деталей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Соблюдаются нормы переноса тяжестей. Установлены регламентированные перерывы для отдыха.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Производственное 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Производственное 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Опасность, связанная с дегустацией отравленной пищи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Наличие холодильников для хранения продуктов.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Контроль качества </w:t>
            </w:r>
            <w:proofErr w:type="spellStart"/>
            <w:r w:rsidRPr="008F54E4">
              <w:rPr>
                <w:rFonts w:ascii="Times New Roman" w:hAnsi="Times New Roman"/>
                <w:sz w:val="20"/>
                <w:szCs w:val="20"/>
              </w:rPr>
              <w:t>поступаемой</w:t>
            </w:r>
            <w:proofErr w:type="spell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продукции. Органолептический анализ.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00EC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Повар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Кухня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Производственное 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Опасность поражения током вследствие контакта с токопроводящими частями, которые находятся под напряжением из-за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Монтаж электросетей в соответствии с требованиями ПУЭ. Защитное заземление. Использование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оборудования с двойной изоляцией. Использование устройств защитного отключения.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обучения (присвоение группы по электробезопасности). Учет переносных и передвижных приемников электрического тока. Проведение замеров сопротивления изоляции.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от 1 до 3 случаев постоянной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DA47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Склад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Лестницы и стремянки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падения с высоты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визуальный контроль исправности лестниц перед применением.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периодическая поверка (испытания) лестниц стремянок.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уборка, имеется противоскользящее покрытие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Опасность от вдыхания дыма,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дств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Ручная переработка грузов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Грузы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чрезмерных физических усилиях при перемещении предметов и деталей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Для перемещения тяжелых грузов используются тележки.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Соблюдаются нормы переноса тяжестей. Установлены регламентированные перерывы для отдыха.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Ручная переработка грузов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Грузы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падения на ноги тяжелого предмета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Использование специальной обуви с </w:t>
            </w:r>
            <w:proofErr w:type="spellStart"/>
            <w:r w:rsidRPr="008F54E4">
              <w:rPr>
                <w:rFonts w:ascii="Times New Roman" w:hAnsi="Times New Roman"/>
                <w:sz w:val="20"/>
                <w:szCs w:val="20"/>
              </w:rPr>
              <w:t>защитнымподноском</w:t>
            </w:r>
            <w:proofErr w:type="spellEnd"/>
            <w:r w:rsidRPr="008F54E4">
              <w:rPr>
                <w:rFonts w:ascii="Times New Roman" w:hAnsi="Times New Roman"/>
                <w:sz w:val="20"/>
                <w:szCs w:val="20"/>
              </w:rPr>
              <w:t>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Соблюдаются нормы переноса тяжестей. Установлены регламентированные перерывы для отдыха.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Ручная переработка грузов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Грузы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пореза в результате воздействия острого режущего инструмента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защитных перчаток.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Для вскрытия упаковки используются безопасные ножи.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16D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Ручная переработка грузов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Грузы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пореза в результате воздействия острых кромок и заусенцев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 защитных перчаток.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перенапряжения зрительного анализатора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Освещенность на поверхности стола в зоне размещения рабочего документа 300-500 лк. Освещение не создает бликов на поверхности экрана. Освещенность поверхности экрана не более 300 лк. Окна имеют регулируемые жалюзи. Монитор сориентирован с учетом расположения источников прямого и отраженного света.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Наличие защитного заземления.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Контроль целостности изоляции проводов и исправности электроустановочных изделий.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 использованием ПЭВМ и оргтехники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Персональный компьютер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3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Низкий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Склад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Места </w:t>
            </w:r>
            <w:proofErr w:type="spell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бесстеллажного</w:t>
            </w:r>
            <w:proofErr w:type="spell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хранения грузов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заваливания складируемыми грузами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Ячейки для хранения обозначены с помощью линий толщиной 50 мм. Предусмотрены места для прохода и проезда транспорта.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Соблюдаются требования к высоте штабеля и вертикальности укладки грузов.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C16D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Склад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Стеллаж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обрушения наземных конструкций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Стеллажи снабжены информационными табличками по ГОСТ 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55525-2017 с указанием допустимой массы. Проводятся регулярные технические осмотры и перетяжка. Установлены демпферы от наезда транспорта.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Склад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специальной обуви.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Ровный пол без дефектов напольного покрытия. Достаточная освещенность. Отсутствие мусора, грузов и тары на проходах к рабочим местам. Использование знаков безопасности.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Разделены потоки движения пешеходов и транспорта. Нанесена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C16DB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завхоз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Ликвидация возгорания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Ликвидация возгорания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воздействия открытого пламени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Наличие первичных средств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Охрана объекта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Длительное наблюдение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br/>
              <w:t xml:space="preserve">Соблюдается режим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Охрана объекта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Действия работников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насилия от враждебно настроенных работников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Установлены камеры наблюдения.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Разработаны процедуры на действия в потенциально конфликтных ситуациях.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Охрана объекта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Действия третьих лиц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насилия от третьих лиц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Территория огорожена. Установлены камеры.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Установлен пропускной режим.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940C8B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Разделены потоки движения пешеходов и транспорта. Нанесена дорожная разметка.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65B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обуви.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перегрева из-за воздействия повышенной температуры воздуха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одежды.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65B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заболевания из-за воздействия пониженной температуры воздуха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одежды. Использование защитных кремов.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Установлены перерывы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для обогрева.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тяжелая травма или ухудшение здоровья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укуса животным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Соблюдение требований охраны труда.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Открытая территория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одежды со светоотражающими элементами.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Отдельное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65B6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Сторож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Отдельное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обратимое ухудшение здоровья с потерей трудоспособности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7552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Рабочий кабинет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Лестницы и стремянки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падения с высоты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визуальный контроль исправности лестниц перед применением.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периодическая поверка (испытания) лестниц стремянок.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 xml:space="preserve">13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уборка, имеется противоскользящее покрытие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 xml:space="preserve">13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систем сигнализации, оповещения, управления эвакуацией, дымоудаления, автоматического пожаротушения. 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FD10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Работа ручным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электроинструментом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Ручной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электроинструмент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Опасность поражения током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Использование 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с СО 153-34.03.603-2003.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Монтаж электросетей в соответствии с требованиями ПУЭ. Защитное заземление. Использование оборудования с двойной изоляцией. Использование устройств защитного отключения.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обучения (присвоение группы по электробезопасности). Учет переносных и передвижных приемников электрического тока. Проведение замеров сопротивления изоляции.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(вероятность событие случается редко,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B56C0C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ручным электроинструментом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Ручной электроинструмент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воздействия локальной вибрации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защитных перчаток (антивибрационные перчатки).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инструмента с виброгасителями (накладками). Техническое обслуживание и ремонт инструмента.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Ограничено время работы с инструментом, создающим повышенную вибрацию.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ручным электроинструментом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Ручной электроинструмент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воздействия движущегося абразивного элемента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защитных перчаток.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Установлены защитные кожухи.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 xml:space="preserve">13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ручным электроинструментом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Ручной электроинструмент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пореза в результате воздействия движущихся режущих частей механизмов, машин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защитных перчаток.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Установлены защитные кожухи.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 xml:space="preserve">13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Рабочий кабинет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Пол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специальной обуви.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Ровный пол без дефектов напольного покрытия. Достаточная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освещенность. Отсутствие проводов, шлангов, мусора, заготовок и тары на проходах к рабочим местам. Использование знаков безопасности.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обратимое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B56C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столярным инструментом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Столярный инструмент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воздействия пыли на глаза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СИЗ глаз и лица.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столярным инструментом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Столярный инструмент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повреждения органов дыхания частицами пыли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СИЗОД.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Работа столярным инструментом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Столярный инструмент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Работа столярным инструментом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Столярный инструмент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пореза в результате воздействия острого режущего инструмента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 защитных перчаток.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Своевременная отбраковка и/или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ремонт неисправного инструмента.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травмы или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Рабочий кабинет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повреждения органов дыхания частицами пыли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СИЗОД.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Регулярное ТО оборудования.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B56C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Рабочий кабинет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Опасность укола из-за </w:t>
            </w:r>
            <w:proofErr w:type="spell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натыкания</w:t>
            </w:r>
            <w:proofErr w:type="spellEnd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на неподвижную колющую поверхность (острие)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Использование специальной одежды и защитных перчаток.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FD1075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Рабочий по комплексному обслуживанию и ремонту зданий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Рабочий кабинет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вращающимися или движущимися частями оборудования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Техническое обслуживание и ремонт оборудования. Использование защитных ограждений и экранов.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Эвакуация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от вдыхания дыма, паров вредных газов и пыли при пожаре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Использование сре</w:t>
            </w:r>
            <w:proofErr w:type="gramStart"/>
            <w:r w:rsidRPr="008F54E4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t>асения.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Использование систем сигнализации, оповещения, управления эвакуацией, дымоудаления, автоматического пожаротушения.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Оснащение первичными средствами пожаротушения.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Проведение тренировок по эвакуации.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8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от 1 до 3 случаев постоянной полной нетрудоспособности или несчастных случаев с летальным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исходом)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B56C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поскальзывании, при передвижении по скользким поверхностям или мокрым полам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Проводится регулярная уборка. Используются реагенты, песок. Используются противоскользящие покрытия.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B56C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наезда на человека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Разделены потоки движения пешеходов и транспорта. Нанесена дорожная разметка. Применяются средства организации движения.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Территория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Территория детского сада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снега или сосулек с крыши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Проводится регулярная уборка.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6 | 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Средний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Допустимый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нагрузки на голосовой аппарат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196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Публичное выступление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Публичное выступление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психических нагрузок, стрессов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Соблюдается режим труда и отдыха. Установлены регламентированные перерывы в работе.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Стул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Стул имеет возможность регулировки высоты и угла наклона.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 офисный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физических перегрузок при неудобной рабочей позе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Высота рабочей поверхности стола составляет 725 мм.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B56C0C" w:rsidP="00B56C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896A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br/>
              <w:t>Ровный пол без дефектов напольного покрытия. Достаточная освещенность.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2</w:t>
            </w:r>
            <w:r w:rsidR="00B56C0C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Коридор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Столкновение с неподвижным предметом или элементом конструкции, оказавшимся на пути следования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Ширина коридора с учетом открытых дверей не менее 1.2 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2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 xml:space="preserve">(вероятность событие случается редко, незначительные травмы или случаи ухудшения здоровья, не оказывающие влияние на производительность </w:t>
            </w: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труда и на жизнедеятельность)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884E8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Коридор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Лестница между этажами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2</w:t>
            </w:r>
            <w:r w:rsidR="00884E8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 падения из-за потери равновесия при спотыкании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  <w:tr w:rsidR="00E06D21" w:rsidRPr="008F54E4" w:rsidTr="005309E6">
        <w:tc>
          <w:tcPr>
            <w:tcW w:w="16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2</w:t>
            </w:r>
            <w:r w:rsidR="00884E8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9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Основное подразделение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="00E304E3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 xml:space="preserve"> | Младший воспитатель</w:t>
            </w:r>
          </w:p>
        </w:tc>
        <w:tc>
          <w:tcPr>
            <w:tcW w:w="7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Офисное помещение</w:t>
            </w:r>
          </w:p>
        </w:tc>
        <w:tc>
          <w:tcPr>
            <w:tcW w:w="744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Опасность удара из-за падения случайных предметов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Запрещено временное складирование предметов на шкафах и в проходах к рабочим местам.</w:t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  <w:r w:rsidRPr="008F54E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62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 xml:space="preserve">4 | </w:t>
            </w:r>
            <w:proofErr w:type="gramStart"/>
            <w:r w:rsidRPr="008F54E4">
              <w:rPr>
                <w:rFonts w:ascii="Times New Roman" w:hAnsi="Times New Roman"/>
                <w:b/>
                <w:sz w:val="20"/>
                <w:szCs w:val="20"/>
              </w:rPr>
              <w:t>Низкий</w:t>
            </w:r>
            <w:proofErr w:type="gramEnd"/>
            <w:r w:rsidRPr="008F54E4">
              <w:rPr>
                <w:rFonts w:ascii="Times New Roman" w:hAnsi="Times New Roman"/>
                <w:sz w:val="20"/>
                <w:szCs w:val="20"/>
              </w:rPr>
              <w:br/>
              <w:t>(вероятность событие случается редко, травмы или обратимое ухудшение здоровья с потерей трудоспособности до 15 дней)</w:t>
            </w:r>
          </w:p>
        </w:tc>
        <w:tc>
          <w:tcPr>
            <w:tcW w:w="49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06D21" w:rsidRPr="008F54E4" w:rsidRDefault="00E06D21" w:rsidP="005309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Приемлемый</w:t>
            </w:r>
          </w:p>
        </w:tc>
      </w:tr>
    </w:tbl>
    <w:p w:rsidR="00FA27AD" w:rsidRPr="008F54E4" w:rsidRDefault="000C3F29">
      <w:pPr>
        <w:rPr>
          <w:sz w:val="20"/>
          <w:szCs w:val="20"/>
        </w:rPr>
      </w:pPr>
      <w:r w:rsidRPr="008F54E4">
        <w:rPr>
          <w:rFonts w:ascii="Times New Roman" w:hAnsi="Times New Roman"/>
          <w:sz w:val="20"/>
          <w:szCs w:val="20"/>
        </w:rPr>
        <w:br/>
      </w:r>
    </w:p>
    <w:p w:rsidR="00FA27AD" w:rsidRPr="008F54E4" w:rsidRDefault="008B2D2E">
      <w:pPr>
        <w:spacing w:before="239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 составления: </w:t>
      </w:r>
      <w:r w:rsidR="00225F63">
        <w:rPr>
          <w:rFonts w:ascii="Times New Roman" w:hAnsi="Times New Roman"/>
          <w:sz w:val="20"/>
          <w:szCs w:val="20"/>
        </w:rPr>
        <w:t>25</w:t>
      </w:r>
      <w:r w:rsidR="00884E86">
        <w:rPr>
          <w:rFonts w:ascii="Times New Roman" w:hAnsi="Times New Roman"/>
          <w:sz w:val="20"/>
          <w:szCs w:val="20"/>
        </w:rPr>
        <w:t>.02.2025г.</w:t>
      </w:r>
    </w:p>
    <w:p w:rsidR="00FA27AD" w:rsidRPr="008F54E4" w:rsidRDefault="000C3F29">
      <w:pPr>
        <w:keepNext/>
        <w:keepLines/>
        <w:rPr>
          <w:sz w:val="20"/>
          <w:szCs w:val="20"/>
        </w:rPr>
      </w:pPr>
      <w:r w:rsidRPr="008F54E4">
        <w:rPr>
          <w:rFonts w:ascii="Times New Roman" w:hAnsi="Times New Roman"/>
          <w:sz w:val="20"/>
          <w:szCs w:val="20"/>
        </w:rPr>
        <w:t>Председатель комиссии по проведению оценки профессионального риска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45"/>
        <w:gridCol w:w="2422"/>
        <w:gridCol w:w="4844"/>
        <w:gridCol w:w="4037"/>
      </w:tblGrid>
      <w:tr w:rsidR="00FA27AD" w:rsidRPr="008F54E4" w:rsidTr="005309E6"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FA27AD" w:rsidRPr="008F54E4" w:rsidRDefault="006907CD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Заведующий</w:t>
            </w:r>
          </w:p>
        </w:tc>
        <w:tc>
          <w:tcPr>
            <w:tcW w:w="750" w:type="pct"/>
            <w:tcBorders>
              <w:bottom w:val="single" w:sz="7" w:space="0" w:color="000000"/>
            </w:tcBorders>
            <w:vAlign w:val="center"/>
          </w:tcPr>
          <w:p w:rsidR="00FA27AD" w:rsidRPr="008F54E4" w:rsidRDefault="00FA27AD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FA27AD" w:rsidRPr="008F54E4" w:rsidRDefault="00884E86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1250" w:type="pct"/>
            <w:tcBorders>
              <w:bottom w:val="single" w:sz="7" w:space="0" w:color="000000"/>
            </w:tcBorders>
            <w:vAlign w:val="center"/>
          </w:tcPr>
          <w:p w:rsidR="00FA27AD" w:rsidRPr="008F54E4" w:rsidRDefault="00225F63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12933">
              <w:rPr>
                <w:sz w:val="20"/>
                <w:szCs w:val="20"/>
              </w:rPr>
              <w:t>.02.2025 г.</w:t>
            </w:r>
          </w:p>
        </w:tc>
      </w:tr>
      <w:tr w:rsidR="00FA27AD" w:rsidRPr="008F54E4" w:rsidTr="005309E6">
        <w:tc>
          <w:tcPr>
            <w:tcW w:w="1500" w:type="pct"/>
            <w:vAlign w:val="center"/>
          </w:tcPr>
          <w:p w:rsidR="00FA27AD" w:rsidRPr="008F54E4" w:rsidRDefault="000C3F29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750" w:type="pct"/>
            <w:vAlign w:val="center"/>
          </w:tcPr>
          <w:p w:rsidR="00FA27AD" w:rsidRPr="008F54E4" w:rsidRDefault="000C3F29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500" w:type="pct"/>
            <w:vAlign w:val="center"/>
          </w:tcPr>
          <w:p w:rsidR="00FA27AD" w:rsidRPr="008F54E4" w:rsidRDefault="000C3F29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  <w:tc>
          <w:tcPr>
            <w:tcW w:w="1250" w:type="pct"/>
            <w:vAlign w:val="center"/>
          </w:tcPr>
          <w:p w:rsidR="00FA27AD" w:rsidRPr="008F54E4" w:rsidRDefault="000C3F29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  <w:r w:rsidRPr="008F54E4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  <w:tr w:rsidR="00FA27AD" w:rsidRPr="008F54E4" w:rsidTr="005309E6">
        <w:tc>
          <w:tcPr>
            <w:tcW w:w="0" w:type="auto"/>
            <w:gridSpan w:val="4"/>
            <w:vAlign w:val="center"/>
          </w:tcPr>
          <w:p w:rsidR="00FA27AD" w:rsidRPr="008F54E4" w:rsidRDefault="00FA27AD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15A5D" w:rsidRPr="008F54E4" w:rsidRDefault="000C3F29" w:rsidP="00615A5D">
      <w:pPr>
        <w:contextualSpacing/>
        <w:jc w:val="both"/>
        <w:textAlignment w:val="top"/>
        <w:rPr>
          <w:rFonts w:ascii="Times New Roman" w:hAnsi="Times New Roman"/>
          <w:sz w:val="20"/>
          <w:szCs w:val="20"/>
        </w:rPr>
      </w:pPr>
      <w:r w:rsidRPr="008F54E4">
        <w:rPr>
          <w:rFonts w:ascii="Times New Roman" w:hAnsi="Times New Roman"/>
          <w:sz w:val="20"/>
          <w:szCs w:val="20"/>
        </w:rPr>
        <w:t>Члены комиссии по проведению оценки профессионального риска:</w:t>
      </w:r>
      <w:r w:rsidR="00615A5D" w:rsidRPr="008F54E4">
        <w:rPr>
          <w:rFonts w:ascii="Times New Roman" w:hAnsi="Times New Roman"/>
          <w:sz w:val="20"/>
          <w:szCs w:val="20"/>
        </w:rPr>
        <w:t xml:space="preserve"> </w:t>
      </w:r>
    </w:p>
    <w:p w:rsidR="00615A5D" w:rsidRPr="008F54E4" w:rsidRDefault="002E2192" w:rsidP="003C08E6">
      <w:pPr>
        <w:keepNext/>
        <w:keepLines/>
        <w:spacing w:after="0" w:line="240" w:lineRule="auto"/>
        <w:jc w:val="both"/>
        <w:rPr>
          <w:sz w:val="20"/>
          <w:szCs w:val="20"/>
        </w:rPr>
      </w:pPr>
      <w:r w:rsidRPr="008F54E4">
        <w:rPr>
          <w:rFonts w:ascii="Times New Roman" w:hAnsi="Times New Roman"/>
          <w:sz w:val="20"/>
          <w:szCs w:val="20"/>
        </w:rPr>
        <w:t xml:space="preserve"> Старший воспитатель</w:t>
      </w:r>
      <w:r w:rsidR="00615A5D" w:rsidRPr="008F54E4">
        <w:rPr>
          <w:rFonts w:ascii="Times New Roman" w:hAnsi="Times New Roman"/>
          <w:sz w:val="20"/>
          <w:szCs w:val="20"/>
        </w:rPr>
        <w:t xml:space="preserve">  ____________________________________ </w:t>
      </w:r>
      <w:r w:rsidRPr="008F54E4">
        <w:rPr>
          <w:rFonts w:ascii="Times New Roman" w:hAnsi="Times New Roman"/>
          <w:sz w:val="20"/>
          <w:szCs w:val="20"/>
        </w:rPr>
        <w:t xml:space="preserve">  </w:t>
      </w:r>
      <w:r w:rsidR="00884E86">
        <w:rPr>
          <w:rFonts w:ascii="Times New Roman" w:hAnsi="Times New Roman"/>
          <w:sz w:val="20"/>
          <w:szCs w:val="20"/>
        </w:rPr>
        <w:t>Светличная Елена Юрьевна</w:t>
      </w:r>
    </w:p>
    <w:p w:rsidR="00615A5D" w:rsidRPr="008F54E4" w:rsidRDefault="003C08E6" w:rsidP="00615A5D">
      <w:pPr>
        <w:contextualSpacing/>
        <w:jc w:val="both"/>
        <w:textAlignment w:val="top"/>
        <w:rPr>
          <w:rFonts w:ascii="Times New Roman" w:hAnsi="Times New Roman"/>
          <w:sz w:val="20"/>
          <w:szCs w:val="20"/>
        </w:rPr>
      </w:pPr>
      <w:r w:rsidRPr="008F54E4">
        <w:rPr>
          <w:rFonts w:ascii="Times New Roman" w:hAnsi="Times New Roman"/>
          <w:sz w:val="20"/>
          <w:szCs w:val="20"/>
        </w:rPr>
        <w:t>Заведующий хозяйством</w:t>
      </w:r>
      <w:r w:rsidR="00615A5D" w:rsidRPr="008F54E4">
        <w:rPr>
          <w:rFonts w:ascii="Times New Roman" w:hAnsi="Times New Roman"/>
          <w:sz w:val="20"/>
          <w:szCs w:val="20"/>
        </w:rPr>
        <w:t xml:space="preserve">   ____</w:t>
      </w:r>
      <w:r w:rsidRPr="008F54E4">
        <w:rPr>
          <w:rFonts w:ascii="Times New Roman" w:hAnsi="Times New Roman"/>
          <w:sz w:val="20"/>
          <w:szCs w:val="20"/>
        </w:rPr>
        <w:t xml:space="preserve">______________________________ </w:t>
      </w:r>
      <w:r w:rsidR="00884E86">
        <w:rPr>
          <w:rFonts w:ascii="Times New Roman" w:hAnsi="Times New Roman"/>
          <w:sz w:val="20"/>
          <w:szCs w:val="20"/>
        </w:rPr>
        <w:t>Шарапова</w:t>
      </w:r>
      <w:r w:rsidR="00CC45EF">
        <w:rPr>
          <w:rFonts w:ascii="Times New Roman" w:hAnsi="Times New Roman"/>
          <w:sz w:val="20"/>
          <w:szCs w:val="20"/>
        </w:rPr>
        <w:t xml:space="preserve"> Юлия Николаевна</w:t>
      </w:r>
    </w:p>
    <w:p w:rsidR="00615A5D" w:rsidRPr="008F54E4" w:rsidRDefault="00615A5D" w:rsidP="00615A5D">
      <w:pPr>
        <w:contextualSpacing/>
        <w:rPr>
          <w:rFonts w:ascii="Times New Roman" w:hAnsi="Times New Roman"/>
          <w:sz w:val="20"/>
          <w:szCs w:val="20"/>
        </w:rPr>
      </w:pPr>
      <w:r w:rsidRPr="008F54E4">
        <w:rPr>
          <w:rFonts w:ascii="Times New Roman" w:hAnsi="Times New Roman"/>
          <w:sz w:val="20"/>
          <w:szCs w:val="20"/>
        </w:rPr>
        <w:t>Специалист по охране труда _____________</w:t>
      </w:r>
      <w:r w:rsidR="003C08E6" w:rsidRPr="008F54E4">
        <w:rPr>
          <w:rFonts w:ascii="Times New Roman" w:hAnsi="Times New Roman"/>
          <w:sz w:val="20"/>
          <w:szCs w:val="20"/>
        </w:rPr>
        <w:t>__________</w:t>
      </w:r>
      <w:r w:rsidR="00812933">
        <w:rPr>
          <w:rFonts w:ascii="Times New Roman" w:hAnsi="Times New Roman"/>
          <w:sz w:val="20"/>
          <w:szCs w:val="20"/>
        </w:rPr>
        <w:t>_____         Иванова Лидия Владимировна</w:t>
      </w:r>
    </w:p>
    <w:p w:rsidR="003C08E6" w:rsidRPr="008F54E4" w:rsidRDefault="003C08E6" w:rsidP="00615A5D">
      <w:pPr>
        <w:contextualSpacing/>
        <w:rPr>
          <w:rFonts w:ascii="Times New Roman" w:hAnsi="Times New Roman"/>
          <w:color w:val="1F497D"/>
          <w:sz w:val="20"/>
          <w:szCs w:val="20"/>
        </w:rPr>
      </w:pPr>
      <w:r w:rsidRPr="008F54E4">
        <w:rPr>
          <w:rFonts w:ascii="Times New Roman" w:hAnsi="Times New Roman"/>
          <w:sz w:val="20"/>
          <w:szCs w:val="20"/>
        </w:rPr>
        <w:t>Председатель профкома: ____________</w:t>
      </w:r>
      <w:r w:rsidR="006907CD">
        <w:rPr>
          <w:rFonts w:ascii="Times New Roman" w:hAnsi="Times New Roman"/>
          <w:sz w:val="20"/>
          <w:szCs w:val="20"/>
        </w:rPr>
        <w:t xml:space="preserve">__________________            </w:t>
      </w:r>
      <w:r w:rsidR="00812933">
        <w:rPr>
          <w:rFonts w:ascii="Times New Roman" w:hAnsi="Times New Roman"/>
          <w:sz w:val="20"/>
          <w:szCs w:val="20"/>
        </w:rPr>
        <w:t>Кобзева Ирина Николаевна</w:t>
      </w:r>
    </w:p>
    <w:tbl>
      <w:tblPr>
        <w:tblW w:w="3500" w:type="pct"/>
        <w:tblLook w:val="04A0" w:firstRow="1" w:lastRow="0" w:firstColumn="1" w:lastColumn="0" w:noHBand="0" w:noVBand="1"/>
      </w:tblPr>
      <w:tblGrid>
        <w:gridCol w:w="4845"/>
        <w:gridCol w:w="2421"/>
        <w:gridCol w:w="4038"/>
      </w:tblGrid>
      <w:tr w:rsidR="00615A5D" w:rsidRPr="008F54E4" w:rsidTr="00615A5D">
        <w:tc>
          <w:tcPr>
            <w:tcW w:w="2143" w:type="pct"/>
            <w:vAlign w:val="center"/>
          </w:tcPr>
          <w:p w:rsidR="00615A5D" w:rsidRPr="008F54E4" w:rsidRDefault="00615A5D" w:rsidP="003C08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615A5D" w:rsidRPr="008F54E4" w:rsidRDefault="00615A5D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pct"/>
            <w:vAlign w:val="center"/>
          </w:tcPr>
          <w:p w:rsidR="00615A5D" w:rsidRPr="008F54E4" w:rsidRDefault="00615A5D" w:rsidP="005309E6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C3F29" w:rsidRPr="008F54E4" w:rsidRDefault="000C3F29">
      <w:pPr>
        <w:rPr>
          <w:sz w:val="20"/>
          <w:szCs w:val="20"/>
        </w:rPr>
      </w:pPr>
    </w:p>
    <w:sectPr w:rsidR="000C3F29" w:rsidRPr="008F54E4" w:rsidSect="00EF0E6E">
      <w:pgSz w:w="16838" w:h="11906" w:orient="landscape"/>
      <w:pgMar w:top="453" w:right="453" w:bottom="453" w:left="45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7AD"/>
    <w:rsid w:val="000172FD"/>
    <w:rsid w:val="00021F72"/>
    <w:rsid w:val="00086B25"/>
    <w:rsid w:val="000B35D1"/>
    <w:rsid w:val="000C3F29"/>
    <w:rsid w:val="001242F8"/>
    <w:rsid w:val="0012553B"/>
    <w:rsid w:val="0013431D"/>
    <w:rsid w:val="0019136B"/>
    <w:rsid w:val="001D1FB6"/>
    <w:rsid w:val="00225F63"/>
    <w:rsid w:val="002C50BC"/>
    <w:rsid w:val="002E2192"/>
    <w:rsid w:val="003A6168"/>
    <w:rsid w:val="003C08E6"/>
    <w:rsid w:val="003C2C15"/>
    <w:rsid w:val="003D2E0A"/>
    <w:rsid w:val="00421B83"/>
    <w:rsid w:val="004239C7"/>
    <w:rsid w:val="00472E64"/>
    <w:rsid w:val="004F6584"/>
    <w:rsid w:val="005309E6"/>
    <w:rsid w:val="00565B64"/>
    <w:rsid w:val="0058049C"/>
    <w:rsid w:val="005C655B"/>
    <w:rsid w:val="00615A5D"/>
    <w:rsid w:val="006907CD"/>
    <w:rsid w:val="006B2B8C"/>
    <w:rsid w:val="006C1EEA"/>
    <w:rsid w:val="006F0019"/>
    <w:rsid w:val="00710115"/>
    <w:rsid w:val="007128EC"/>
    <w:rsid w:val="00755248"/>
    <w:rsid w:val="007B4C64"/>
    <w:rsid w:val="00812933"/>
    <w:rsid w:val="00822B7F"/>
    <w:rsid w:val="00876309"/>
    <w:rsid w:val="00884E86"/>
    <w:rsid w:val="00896AD6"/>
    <w:rsid w:val="008A50F9"/>
    <w:rsid w:val="008B2D2E"/>
    <w:rsid w:val="008D3F75"/>
    <w:rsid w:val="008F0F88"/>
    <w:rsid w:val="008F54E4"/>
    <w:rsid w:val="00925C33"/>
    <w:rsid w:val="009308C7"/>
    <w:rsid w:val="00940C8B"/>
    <w:rsid w:val="00985D95"/>
    <w:rsid w:val="00987DC8"/>
    <w:rsid w:val="009B7D32"/>
    <w:rsid w:val="009F0044"/>
    <w:rsid w:val="00A9125D"/>
    <w:rsid w:val="00B10F19"/>
    <w:rsid w:val="00B56C0C"/>
    <w:rsid w:val="00B90874"/>
    <w:rsid w:val="00BD575F"/>
    <w:rsid w:val="00C16DB3"/>
    <w:rsid w:val="00C557DB"/>
    <w:rsid w:val="00CC45EF"/>
    <w:rsid w:val="00CD162F"/>
    <w:rsid w:val="00D04023"/>
    <w:rsid w:val="00D459E6"/>
    <w:rsid w:val="00D93E2D"/>
    <w:rsid w:val="00DA47A3"/>
    <w:rsid w:val="00E06D21"/>
    <w:rsid w:val="00E304E3"/>
    <w:rsid w:val="00EF0E6E"/>
    <w:rsid w:val="00F00ECC"/>
    <w:rsid w:val="00FA27AD"/>
    <w:rsid w:val="00FD1075"/>
    <w:rsid w:val="00FF6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6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EF0E6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28E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6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EF0E6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2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0B032-F5C1-47CD-97B5-F3BC573E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13028</Words>
  <Characters>74264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Lazutkin</dc:creator>
  <cp:lastModifiedBy>sad</cp:lastModifiedBy>
  <cp:revision>4</cp:revision>
  <cp:lastPrinted>2025-04-15T08:12:00Z</cp:lastPrinted>
  <dcterms:created xsi:type="dcterms:W3CDTF">2025-04-15T08:18:00Z</dcterms:created>
  <dcterms:modified xsi:type="dcterms:W3CDTF">2025-04-16T05:57:00Z</dcterms:modified>
</cp:coreProperties>
</file>