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0E" w:rsidRDefault="00A10A25">
      <w:pPr>
        <w:rPr>
          <w:rFonts w:ascii="Times New Roman" w:hAnsi="Times New Roman" w:cs="Times New Roman"/>
          <w:sz w:val="52"/>
          <w:szCs w:val="52"/>
        </w:rPr>
      </w:pPr>
      <w:r w:rsidRPr="00A10A25">
        <w:rPr>
          <w:rFonts w:ascii="Times New Roman" w:hAnsi="Times New Roman" w:cs="Times New Roman"/>
          <w:sz w:val="52"/>
          <w:szCs w:val="52"/>
        </w:rPr>
        <w:t>План к году «Защитника Отечества»</w:t>
      </w:r>
      <w:r>
        <w:rPr>
          <w:rFonts w:ascii="Times New Roman" w:hAnsi="Times New Roman" w:cs="Times New Roman"/>
          <w:sz w:val="52"/>
          <w:szCs w:val="52"/>
        </w:rPr>
        <w:t>.</w:t>
      </w:r>
    </w:p>
    <w:p w:rsidR="00A55560" w:rsidRDefault="00A55560">
      <w:pPr>
        <w:rPr>
          <w:rFonts w:ascii="Times New Roman" w:hAnsi="Times New Roman" w:cs="Times New Roman"/>
          <w:sz w:val="52"/>
          <w:szCs w:val="52"/>
        </w:rPr>
      </w:pPr>
    </w:p>
    <w:p w:rsidR="00A55560" w:rsidRDefault="00A55560">
      <w:pPr>
        <w:rPr>
          <w:rFonts w:ascii="Times New Roman" w:hAnsi="Times New Roman" w:cs="Times New Roman"/>
          <w:sz w:val="52"/>
          <w:szCs w:val="52"/>
        </w:rPr>
      </w:pPr>
    </w:p>
    <w:tbl>
      <w:tblPr>
        <w:tblStyle w:val="a3"/>
        <w:tblW w:w="0" w:type="auto"/>
        <w:tblLook w:val="04A0"/>
      </w:tblPr>
      <w:tblGrid>
        <w:gridCol w:w="594"/>
        <w:gridCol w:w="6460"/>
        <w:gridCol w:w="2517"/>
      </w:tblGrid>
      <w:tr w:rsidR="001564A6" w:rsidTr="001564A6">
        <w:tc>
          <w:tcPr>
            <w:tcW w:w="594" w:type="dxa"/>
          </w:tcPr>
          <w:p w:rsidR="001564A6" w:rsidRDefault="00156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64A6" w:rsidRPr="001564A6" w:rsidRDefault="00156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60" w:type="dxa"/>
          </w:tcPr>
          <w:p w:rsidR="001564A6" w:rsidRPr="001564A6" w:rsidRDefault="001564A6" w:rsidP="00156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A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17" w:type="dxa"/>
          </w:tcPr>
          <w:p w:rsidR="001564A6" w:rsidRPr="001564A6" w:rsidRDefault="001564A6" w:rsidP="00156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A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</w:tr>
      <w:tr w:rsidR="001564A6" w:rsidRPr="00A55560" w:rsidTr="001564A6">
        <w:tc>
          <w:tcPr>
            <w:tcW w:w="594" w:type="dxa"/>
          </w:tcPr>
          <w:p w:rsidR="001564A6" w:rsidRPr="00A55560" w:rsidRDefault="001564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60" w:type="dxa"/>
          </w:tcPr>
          <w:p w:rsidR="001564A6" w:rsidRPr="00A55560" w:rsidRDefault="001564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Экскурсия к мемориалу</w:t>
            </w:r>
          </w:p>
          <w:p w:rsidR="001564A6" w:rsidRPr="00A55560" w:rsidRDefault="001564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 xml:space="preserve">Тема: «Кто сражался </w:t>
            </w:r>
            <w:r w:rsidR="00953A37" w:rsidRPr="00A55560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а Родину ценою жизни»</w:t>
            </w:r>
          </w:p>
        </w:tc>
        <w:tc>
          <w:tcPr>
            <w:tcW w:w="2517" w:type="dxa"/>
          </w:tcPr>
          <w:p w:rsidR="001564A6" w:rsidRPr="00A55560" w:rsidRDefault="001564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</w:tr>
      <w:tr w:rsidR="001564A6" w:rsidRPr="00A55560" w:rsidTr="001564A6">
        <w:tc>
          <w:tcPr>
            <w:tcW w:w="594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60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Консультация</w:t>
            </w:r>
            <w:proofErr w:type="gramEnd"/>
            <w:r w:rsidRPr="00A55560">
              <w:rPr>
                <w:rFonts w:ascii="Times New Roman" w:hAnsi="Times New Roman" w:cs="Times New Roman"/>
                <w:sz w:val="32"/>
                <w:szCs w:val="32"/>
              </w:rPr>
              <w:t xml:space="preserve"> посвящённая  80- </w:t>
            </w:r>
            <w:proofErr w:type="spellStart"/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летия</w:t>
            </w:r>
            <w:proofErr w:type="spellEnd"/>
            <w:r w:rsidRPr="00A55560">
              <w:rPr>
                <w:rFonts w:ascii="Times New Roman" w:hAnsi="Times New Roman" w:cs="Times New Roman"/>
                <w:sz w:val="32"/>
                <w:szCs w:val="32"/>
              </w:rPr>
              <w:t xml:space="preserve"> Победы в ВОВ</w:t>
            </w:r>
          </w:p>
        </w:tc>
        <w:tc>
          <w:tcPr>
            <w:tcW w:w="2517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</w:tr>
      <w:tr w:rsidR="001564A6" w:rsidRPr="00A55560" w:rsidTr="001564A6">
        <w:tc>
          <w:tcPr>
            <w:tcW w:w="594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60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Коллаж « Где служили наши деды»</w:t>
            </w:r>
          </w:p>
        </w:tc>
        <w:tc>
          <w:tcPr>
            <w:tcW w:w="2517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</w:tr>
      <w:tr w:rsidR="001564A6" w:rsidRPr="00A55560" w:rsidTr="001564A6">
        <w:tc>
          <w:tcPr>
            <w:tcW w:w="594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60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 xml:space="preserve">Консультация </w:t>
            </w:r>
            <w:proofErr w:type="gramStart"/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–б</w:t>
            </w:r>
            <w:proofErr w:type="gramEnd"/>
            <w:r w:rsidRPr="00A55560">
              <w:rPr>
                <w:rFonts w:ascii="Times New Roman" w:hAnsi="Times New Roman" w:cs="Times New Roman"/>
                <w:sz w:val="32"/>
                <w:szCs w:val="32"/>
              </w:rPr>
              <w:t xml:space="preserve">еседа « Кто такие Защитники Отечества» </w:t>
            </w:r>
          </w:p>
        </w:tc>
        <w:tc>
          <w:tcPr>
            <w:tcW w:w="2517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</w:tr>
      <w:tr w:rsidR="001564A6" w:rsidRPr="00A55560" w:rsidTr="001564A6">
        <w:tc>
          <w:tcPr>
            <w:tcW w:w="594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460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Экскурсия в музей « Боевой Славы»</w:t>
            </w:r>
          </w:p>
        </w:tc>
        <w:tc>
          <w:tcPr>
            <w:tcW w:w="2517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</w:tr>
      <w:tr w:rsidR="001564A6" w:rsidRPr="00A55560" w:rsidTr="001564A6">
        <w:tc>
          <w:tcPr>
            <w:tcW w:w="594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460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Фотовыставка «Я и мой папа»</w:t>
            </w:r>
          </w:p>
        </w:tc>
        <w:tc>
          <w:tcPr>
            <w:tcW w:w="2517" w:type="dxa"/>
          </w:tcPr>
          <w:p w:rsidR="001564A6" w:rsidRPr="00A55560" w:rsidRDefault="00953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</w:tr>
      <w:tr w:rsidR="001564A6" w:rsidRPr="00A55560" w:rsidTr="001564A6">
        <w:tc>
          <w:tcPr>
            <w:tcW w:w="594" w:type="dxa"/>
          </w:tcPr>
          <w:p w:rsidR="001564A6" w:rsidRPr="00A55560" w:rsidRDefault="00A555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460" w:type="dxa"/>
          </w:tcPr>
          <w:p w:rsidR="001564A6" w:rsidRPr="00A55560" w:rsidRDefault="00A555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Тематический час «Герои нашего времени»</w:t>
            </w:r>
          </w:p>
        </w:tc>
        <w:tc>
          <w:tcPr>
            <w:tcW w:w="2517" w:type="dxa"/>
          </w:tcPr>
          <w:p w:rsidR="001564A6" w:rsidRPr="00A55560" w:rsidRDefault="00A555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</w:tr>
      <w:tr w:rsidR="001564A6" w:rsidRPr="00A55560" w:rsidTr="001564A6">
        <w:tc>
          <w:tcPr>
            <w:tcW w:w="594" w:type="dxa"/>
          </w:tcPr>
          <w:p w:rsidR="001564A6" w:rsidRPr="00A55560" w:rsidRDefault="00A555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460" w:type="dxa"/>
          </w:tcPr>
          <w:p w:rsidR="001564A6" w:rsidRPr="00A55560" w:rsidRDefault="00A555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Проект «Голубь Мира»</w:t>
            </w:r>
          </w:p>
        </w:tc>
        <w:tc>
          <w:tcPr>
            <w:tcW w:w="2517" w:type="dxa"/>
          </w:tcPr>
          <w:p w:rsidR="001564A6" w:rsidRPr="00A55560" w:rsidRDefault="00A555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60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</w:tr>
    </w:tbl>
    <w:p w:rsidR="00A10A25" w:rsidRPr="00A55560" w:rsidRDefault="00A10A25">
      <w:pPr>
        <w:rPr>
          <w:rFonts w:ascii="Times New Roman" w:hAnsi="Times New Roman" w:cs="Times New Roman"/>
          <w:sz w:val="32"/>
          <w:szCs w:val="32"/>
        </w:rPr>
      </w:pPr>
    </w:p>
    <w:sectPr w:rsidR="00A10A25" w:rsidRPr="00A55560" w:rsidSect="00A931A8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A25"/>
    <w:rsid w:val="000C1BA8"/>
    <w:rsid w:val="0010500E"/>
    <w:rsid w:val="001564A6"/>
    <w:rsid w:val="00953A37"/>
    <w:rsid w:val="00A10A25"/>
    <w:rsid w:val="00A55560"/>
    <w:rsid w:val="00A9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cp:lastPrinted>2025-01-13T16:16:00Z</cp:lastPrinted>
  <dcterms:created xsi:type="dcterms:W3CDTF">2025-01-13T15:31:00Z</dcterms:created>
  <dcterms:modified xsi:type="dcterms:W3CDTF">2025-01-13T16:25:00Z</dcterms:modified>
</cp:coreProperties>
</file>