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E3" w:rsidRDefault="00E802E3" w:rsidP="00E802E3">
      <w:pPr>
        <w:pStyle w:val="af3"/>
        <w:shd w:val="clear" w:color="auto" w:fill="FFFFFF"/>
        <w:spacing w:before="0" w:beforeAutospacing="0" w:after="0" w:afterAutospacing="0"/>
        <w:ind w:left="-1701" w:right="-850"/>
        <w:rPr>
          <w:b/>
          <w:bCs/>
          <w:sz w:val="28"/>
          <w:szCs w:val="28"/>
          <w:bdr w:val="none" w:sz="0" w:space="0" w:color="auto" w:frame="1"/>
        </w:rPr>
      </w:pPr>
      <w:bookmarkStart w:id="0" w:name="_GoBack"/>
      <w:r>
        <w:rPr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2245DA55" wp14:editId="6CD5BF93">
            <wp:extent cx="7562599" cy="111823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жок.jpe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"/>
                    <a:stretch/>
                  </pic:blipFill>
                  <pic:spPr bwMode="auto">
                    <a:xfrm>
                      <a:off x="0" y="0"/>
                      <a:ext cx="7570408" cy="11193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802E3" w:rsidRDefault="00E802E3" w:rsidP="00E802E3">
      <w:pPr>
        <w:pStyle w:val="af3"/>
        <w:shd w:val="clear" w:color="auto" w:fill="FFFFFF"/>
        <w:spacing w:before="0" w:beforeAutospacing="0" w:after="0" w:afterAutospacing="0"/>
        <w:ind w:left="-1701" w:right="-850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             </w:t>
      </w:r>
    </w:p>
    <w:p w:rsidR="00E802E3" w:rsidRDefault="00E802E3" w:rsidP="00E802E3">
      <w:pPr>
        <w:pStyle w:val="af3"/>
        <w:shd w:val="clear" w:color="auto" w:fill="FFFFFF"/>
        <w:spacing w:before="0" w:beforeAutospacing="0" w:after="0" w:afterAutospacing="0"/>
        <w:ind w:left="-1701" w:right="-850"/>
        <w:rPr>
          <w:b/>
          <w:bCs/>
          <w:sz w:val="28"/>
          <w:szCs w:val="28"/>
          <w:bdr w:val="none" w:sz="0" w:space="0" w:color="auto" w:frame="1"/>
        </w:rPr>
      </w:pPr>
    </w:p>
    <w:p w:rsidR="00E802E3" w:rsidRDefault="00E802E3" w:rsidP="00E802E3">
      <w:pPr>
        <w:pStyle w:val="af3"/>
        <w:shd w:val="clear" w:color="auto" w:fill="FFFFFF"/>
        <w:spacing w:before="0" w:beforeAutospacing="0" w:after="0" w:afterAutospacing="0"/>
        <w:ind w:left="-1701" w:right="-850"/>
        <w:rPr>
          <w:b/>
          <w:bCs/>
          <w:sz w:val="28"/>
          <w:szCs w:val="28"/>
          <w:bdr w:val="none" w:sz="0" w:space="0" w:color="auto" w:frame="1"/>
        </w:rPr>
      </w:pPr>
    </w:p>
    <w:p w:rsidR="00BC335A" w:rsidRPr="00BC335A" w:rsidRDefault="00E802E3" w:rsidP="00E802E3">
      <w:pPr>
        <w:pStyle w:val="af3"/>
        <w:shd w:val="clear" w:color="auto" w:fill="FFFFFF"/>
        <w:spacing w:before="0" w:beforeAutospacing="0" w:after="0" w:afterAutospacing="0"/>
        <w:ind w:left="-1701" w:right="-85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               </w:t>
      </w:r>
      <w:r w:rsidR="00BC335A" w:rsidRPr="00BC335A">
        <w:rPr>
          <w:b/>
          <w:bCs/>
          <w:sz w:val="28"/>
          <w:szCs w:val="28"/>
          <w:bdr w:val="none" w:sz="0" w:space="0" w:color="auto" w:frame="1"/>
        </w:rPr>
        <w:t>1. </w:t>
      </w:r>
      <w:r w:rsidR="00BC335A" w:rsidRPr="00BC335A">
        <w:rPr>
          <w:sz w:val="28"/>
          <w:szCs w:val="28"/>
        </w:rPr>
        <w:t>Общие положения.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 xml:space="preserve">1.1. Настоящее Положение определяет образовательную деятельность кружков, организационно-методическую основу работы педагогов (специалистов) муниципального бюджетного дошкольного образовательного учреждения- детского сада № 9 комбинированного вида </w:t>
      </w:r>
      <w:proofErr w:type="spellStart"/>
      <w:r w:rsidRPr="00BC335A">
        <w:rPr>
          <w:sz w:val="28"/>
          <w:szCs w:val="28"/>
        </w:rPr>
        <w:t>г</w:t>
      </w:r>
      <w:proofErr w:type="gramStart"/>
      <w:r w:rsidRPr="00BC335A">
        <w:rPr>
          <w:sz w:val="28"/>
          <w:szCs w:val="28"/>
        </w:rPr>
        <w:t>.О</w:t>
      </w:r>
      <w:proofErr w:type="gramEnd"/>
      <w:r w:rsidRPr="00BC335A">
        <w:rPr>
          <w:sz w:val="28"/>
          <w:szCs w:val="28"/>
        </w:rPr>
        <w:t>рла</w:t>
      </w:r>
      <w:proofErr w:type="spellEnd"/>
      <w:r w:rsidRPr="00BC335A">
        <w:rPr>
          <w:sz w:val="28"/>
          <w:szCs w:val="28"/>
        </w:rPr>
        <w:t xml:space="preserve"> (далее - ДОУ).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1.2. Настоящее Положение разработано в соответствии с требованиями ФЗ «Об образовании в РФ», Закон Орловской области «Об образовании»,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ФГОС ДО, Устава ДОУ.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1.3. В своей деятельности педагоги, осуществляющие кружковую работу, руководствуются действующими законодательными актами, иными нормативными документами Российской Федерации в области образования и труда, Уставом Учреждения, настоящим Положением.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1.4. Срок действия данного Положения не ограничен.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2. Цели и задачи кружковой работы.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2.1. Содействие администрации Учреждения и педагогическому коллективу учреждения в создании условий, способствующих всестороннему развитию детей, раскрытию их творческого потенциала, гарантирующих охрану и укрепление физического, психического и социального здоровья воспитанников.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2.2. Развивать способности каждого ребёнка в различных видах деятельности (музыкальной, спортивной, интеллектуальной и др.)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2.3. Наиболее полное удовлетворение потребностей родителей во всестороннем воспитании и образовании детей.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0" w:afterAutospacing="0"/>
        <w:ind w:left="-567" w:right="141"/>
        <w:rPr>
          <w:sz w:val="28"/>
          <w:szCs w:val="28"/>
        </w:rPr>
      </w:pPr>
      <w:r w:rsidRPr="00BC335A">
        <w:rPr>
          <w:b/>
          <w:bCs/>
          <w:sz w:val="28"/>
          <w:szCs w:val="28"/>
          <w:bdr w:val="none" w:sz="0" w:space="0" w:color="auto" w:frame="1"/>
        </w:rPr>
        <w:t>3. Функции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3.1 Предоставление дополнительных образовательных услуг за рамками основных общеобразовательных программ дошкольного образования и объемов образовательных услуг, в форме кружковой работы.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3.2 Изучение потребности (спроса) детей, родителей (законных представителей) воспитанников в дополнительных образовательных услугах.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3.3.Создание условий для реализации кружковой работы, гарантирующих охрану жизни и безопасность здоровья воспитанников.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3.4. Обеспечение реализации кружковой работы квалифицированными кадрами.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3.5. Обеспечение интеллектуального развития, развития творческих способностей, интересов, дарований воспитанников.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0" w:afterAutospacing="0"/>
        <w:ind w:left="-567" w:right="141"/>
        <w:rPr>
          <w:sz w:val="28"/>
          <w:szCs w:val="28"/>
        </w:rPr>
      </w:pPr>
      <w:r w:rsidRPr="00BC335A">
        <w:rPr>
          <w:b/>
          <w:bCs/>
          <w:sz w:val="28"/>
          <w:szCs w:val="28"/>
          <w:bdr w:val="none" w:sz="0" w:space="0" w:color="auto" w:frame="1"/>
        </w:rPr>
        <w:t>4. Права и обязанности педагогов, осуществляющих кружковую работу.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4.1. Руководитель кружка обязан: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определять формы работы кружка;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lastRenderedPageBreak/>
        <w:t>• выбирать методики и программы;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разрабатывать план работы, который согласовывает с руководством ДОУ;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проводить работу с родителями;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выбирать состав детей совместно с руководством ДОУ, педагогами групп и специалистами;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обобщать и систематизировать материалы по кружковой работе;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анализировать предложения и выносить их на педсовет;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проводить занятия 1-2 раза (в зависимости от условий и возможностей ДОУ, педагога) по согласованному графику с руководством ДОУ.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0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4.2. </w:t>
      </w:r>
      <w:r w:rsidRPr="00BC335A">
        <w:rPr>
          <w:b/>
          <w:bCs/>
          <w:sz w:val="28"/>
          <w:szCs w:val="28"/>
          <w:bdr w:val="none" w:sz="0" w:space="0" w:color="auto" w:frame="1"/>
        </w:rPr>
        <w:t>Руководитель кружка имеет право: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вносить предложения по организации кружковой работы;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разрабатывать свой план работы, который согласовывает с руководством ДОУ;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· участвовать в мероприятиях ДОУ и города по детскому творчеству.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 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0" w:afterAutospacing="0"/>
        <w:ind w:left="-567" w:right="141"/>
        <w:rPr>
          <w:sz w:val="28"/>
          <w:szCs w:val="28"/>
        </w:rPr>
      </w:pPr>
      <w:r w:rsidRPr="00BC335A">
        <w:rPr>
          <w:b/>
          <w:bCs/>
          <w:sz w:val="28"/>
          <w:szCs w:val="28"/>
          <w:bdr w:val="none" w:sz="0" w:space="0" w:color="auto" w:frame="1"/>
        </w:rPr>
        <w:t>5. Порядок формирования документов.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5.1. Руководителю кружка необходимо иметь: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утвержденный план работы кружка;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списочный состав детей;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табель учета посещения детьми кружка;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аналитическую справку о результативности работы кружка (1 раз в год — май);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папку по организации работы кружка за предыдущие годы (архив);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методическую копилку опыта;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методическое сопровождение работы кружка;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• творческий отчет перед коллегами, родителями (не реже 1-2 раз в год).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0" w:afterAutospacing="0"/>
        <w:ind w:left="-567" w:right="141"/>
        <w:rPr>
          <w:sz w:val="28"/>
          <w:szCs w:val="28"/>
        </w:rPr>
      </w:pPr>
      <w:r w:rsidRPr="00BC335A">
        <w:rPr>
          <w:b/>
          <w:bCs/>
          <w:sz w:val="28"/>
          <w:szCs w:val="28"/>
          <w:bdr w:val="none" w:sz="0" w:space="0" w:color="auto" w:frame="1"/>
        </w:rPr>
        <w:t>6. Организация кружковой работы.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6.1 Кружковую работу осуществляют педагоги, имеющие специальное педагогическое образование.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6.2.Учебные занятия кружка проводятся в зале и групповых помещениях.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6.3.Кружковая работа проводится в соответствии с перспективным планом, с учетом возрастных и индивидуальных особенностей воспитанников.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6.4.Руководители кружков могут быть избраны из числа педагогов, учитывая возможности и желания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 xml:space="preserve">6.5.Дети могут быть собраны из одной группы или собраны из параллели, </w:t>
      </w:r>
      <w:proofErr w:type="gramStart"/>
      <w:r w:rsidRPr="00BC335A">
        <w:rPr>
          <w:sz w:val="28"/>
          <w:szCs w:val="28"/>
        </w:rPr>
        <w:t>посещающих</w:t>
      </w:r>
      <w:proofErr w:type="gramEnd"/>
      <w:r w:rsidRPr="00BC335A">
        <w:rPr>
          <w:sz w:val="28"/>
          <w:szCs w:val="28"/>
        </w:rPr>
        <w:t xml:space="preserve"> ДОУ.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lastRenderedPageBreak/>
        <w:t>6.6. Педагоги, осуществляющие кружковую работу, работают в тесном контакте с воспитателями и родителями воспитанников.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6.7. Потребность в создании кружка определяется: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- запросом родителей на образовательную услугу по определённому направлению;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- проблемой, выявленной в процессе образовательно-воспитательной работы педагогами ДОУ;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- наличием специалистов, педагогов ДОУ творчески и углублённо работающих по направлению кружка.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6.8.Основанием для зачисления воспитанников в кружок является: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- согласие родителей;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- желание ребёнка.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6.9. Кружковая работа проводится 1-2 раза в неделю, в свободное от основной работы время (с воспитанниками своей или другой возрастной группы).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6.10. Продолжительность кружковой работы составляет (на основании п.2.12.7 СанПиН</w:t>
      </w:r>
      <w:proofErr w:type="gramStart"/>
      <w:r w:rsidRPr="00BC335A">
        <w:rPr>
          <w:sz w:val="28"/>
          <w:szCs w:val="28"/>
        </w:rPr>
        <w:t xml:space="preserve"> )</w:t>
      </w:r>
      <w:proofErr w:type="gramEnd"/>
      <w:r w:rsidRPr="00BC335A">
        <w:rPr>
          <w:sz w:val="28"/>
          <w:szCs w:val="28"/>
        </w:rPr>
        <w:t>: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- с детьми 4-го года жизни — не более 15 минут, 1 раз в неделю;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-с детьми 5-го года жизни - не более 20 минут, 1-2 раза в неделю;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- с детьми 6-го года жизни - не более 25 минут, 1-2 раза в неделю;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- с детьми 7-го года жизни - не более 30 минут, 2 раза в неделю.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6.11. Занятия недопустимо проводить за счет времени, отведенного на прогулку и дневной сон.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6.12. В середине занятий обязательно проводятся физкультминутки.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6.13.Занятия с детьми проводятся по подгруппам (количество детей не должно превышать 15 человек)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0" w:afterAutospacing="0"/>
        <w:ind w:left="-567" w:right="141"/>
        <w:rPr>
          <w:sz w:val="28"/>
          <w:szCs w:val="28"/>
        </w:rPr>
      </w:pPr>
      <w:r w:rsidRPr="00BC335A">
        <w:rPr>
          <w:b/>
          <w:bCs/>
          <w:sz w:val="28"/>
          <w:szCs w:val="28"/>
          <w:bdr w:val="none" w:sz="0" w:space="0" w:color="auto" w:frame="1"/>
        </w:rPr>
        <w:t>7.Ответственность педагогов, осуществляющих кружковую работу.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 xml:space="preserve">Педагоги, осуществляющие кружковую работу, несут ответственность </w:t>
      </w:r>
      <w:proofErr w:type="gramStart"/>
      <w:r w:rsidRPr="00BC335A">
        <w:rPr>
          <w:sz w:val="28"/>
          <w:szCs w:val="28"/>
        </w:rPr>
        <w:t>за</w:t>
      </w:r>
      <w:proofErr w:type="gramEnd"/>
      <w:r w:rsidRPr="00BC335A">
        <w:rPr>
          <w:sz w:val="28"/>
          <w:szCs w:val="28"/>
        </w:rPr>
        <w:t>: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7.1. Выполнение учебного плана работы.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7.2. За качественную организацию учебно-воспитательной деятельности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7.3. За безопасные условия проведения занятий и мероприятий.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7.4. За ведение соответствующей документации, предоставление необходимой отчетности по итогам учебного года.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8. Программы кружковых объединений.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8.1. Виды реализуемых программ: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- типовые, рекомендованные Министерством образования;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lastRenderedPageBreak/>
        <w:t>- типовые, в которые внесены изменения в соответствии с особенностями работы ДОУ;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- собственные (авторские), разработанные руководителями кружковых объединений.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0" w:afterAutospacing="0"/>
        <w:ind w:left="-567" w:right="141"/>
        <w:rPr>
          <w:sz w:val="28"/>
          <w:szCs w:val="28"/>
        </w:rPr>
      </w:pPr>
      <w:r w:rsidRPr="00BC335A">
        <w:rPr>
          <w:b/>
          <w:bCs/>
          <w:sz w:val="28"/>
          <w:szCs w:val="28"/>
          <w:bdr w:val="none" w:sz="0" w:space="0" w:color="auto" w:frame="1"/>
        </w:rPr>
        <w:t>9. Итоги работы кружковых объединений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9.1. Творческий отчет кружковых объединений художественно-эстетического цикла (участие в районных смотрах, конкурсах по профилю работы, подготовка и проведение отчетных выставок, концертов и т.п.);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9.2. Руководитель кружка знакомит родителей и педагогов с результатами работы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( выставки, концерты, ярмарки, фотоотчёты и т.д.) и на итоговом отчете (выставка работ кружковцев).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0" w:afterAutospacing="0"/>
        <w:ind w:left="-567" w:right="141"/>
        <w:rPr>
          <w:sz w:val="28"/>
          <w:szCs w:val="28"/>
        </w:rPr>
      </w:pPr>
      <w:r w:rsidRPr="00BC335A">
        <w:rPr>
          <w:b/>
          <w:bCs/>
          <w:sz w:val="28"/>
          <w:szCs w:val="28"/>
          <w:bdr w:val="none" w:sz="0" w:space="0" w:color="auto" w:frame="1"/>
        </w:rPr>
        <w:t>10. Контроль.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10.1. Осуществляется администрацией ДОУ.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Заведующий ДОУ, зам. заведующий имеют право: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- Посещать занятия кружков с заблаговременной информацией об этом руководителя кружка;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- Изменить расписание занятий кружковой работы по производственной необходимости;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- Привлекать руководителей кружков и их воспитанников к деятельности, сопряженной с деятельностью кружка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10.2 Анализ кружкой работы осуществляется на педагогических часах, педсоветах.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11. . Финансирование кружковой работы.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11.1. Финансирование кружковой работы осуществляется согласно Положению о распределении стимулирующего фонда оплаты труда педагогическим работникам муниципального бюджетного дошкольного образовательного учреждения – детского сада № 9 комбинированного вида г. Орла.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12. Заключительные положения.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12.1. Настоящее Положение вступает в действие с момента утверждения и издания приказа ДОУ.</w:t>
      </w:r>
    </w:p>
    <w:p w:rsidR="00BC335A" w:rsidRPr="00BC335A" w:rsidRDefault="00BC335A" w:rsidP="00BC335A">
      <w:pPr>
        <w:pStyle w:val="af3"/>
        <w:shd w:val="clear" w:color="auto" w:fill="FFFFFF"/>
        <w:spacing w:before="0" w:beforeAutospacing="0" w:after="195" w:afterAutospacing="0"/>
        <w:ind w:left="-567" w:right="141"/>
        <w:rPr>
          <w:sz w:val="28"/>
          <w:szCs w:val="28"/>
        </w:rPr>
      </w:pPr>
      <w:r w:rsidRPr="00BC335A">
        <w:rPr>
          <w:sz w:val="28"/>
          <w:szCs w:val="28"/>
        </w:rPr>
        <w:t>12.2. Изменения и дополнения вносятся в настоящее Положение не реже одного раза в 5 лет и/или по необходимости и подлежат утверждению руководителем ДОУ</w:t>
      </w:r>
    </w:p>
    <w:p w:rsidR="00B04849" w:rsidRPr="00BC335A" w:rsidRDefault="00B04849" w:rsidP="00BC335A">
      <w:pPr>
        <w:ind w:left="-567" w:right="141"/>
        <w:rPr>
          <w:rFonts w:ascii="Times New Roman" w:hAnsi="Times New Roman"/>
          <w:sz w:val="28"/>
          <w:szCs w:val="28"/>
        </w:rPr>
      </w:pPr>
    </w:p>
    <w:sectPr w:rsidR="00B04849" w:rsidRPr="00BC335A" w:rsidSect="00E802E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5A"/>
    <w:rsid w:val="00407DD0"/>
    <w:rsid w:val="00B04849"/>
    <w:rsid w:val="00BA1377"/>
    <w:rsid w:val="00BC335A"/>
    <w:rsid w:val="00DB1558"/>
    <w:rsid w:val="00DF16D1"/>
    <w:rsid w:val="00E8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137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7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3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3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3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3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37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37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3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37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137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13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137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137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137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137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137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137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A13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A137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137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A137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A1377"/>
    <w:rPr>
      <w:b/>
      <w:bCs/>
    </w:rPr>
  </w:style>
  <w:style w:type="character" w:styleId="a8">
    <w:name w:val="Emphasis"/>
    <w:basedOn w:val="a0"/>
    <w:uiPriority w:val="20"/>
    <w:qFormat/>
    <w:rsid w:val="00BA137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A1377"/>
    <w:rPr>
      <w:szCs w:val="32"/>
    </w:rPr>
  </w:style>
  <w:style w:type="paragraph" w:styleId="aa">
    <w:name w:val="List Paragraph"/>
    <w:basedOn w:val="a"/>
    <w:uiPriority w:val="34"/>
    <w:qFormat/>
    <w:rsid w:val="00BA13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1377"/>
    <w:rPr>
      <w:i/>
    </w:rPr>
  </w:style>
  <w:style w:type="character" w:customStyle="1" w:styleId="22">
    <w:name w:val="Цитата 2 Знак"/>
    <w:basedOn w:val="a0"/>
    <w:link w:val="21"/>
    <w:uiPriority w:val="29"/>
    <w:rsid w:val="00BA137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137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1377"/>
    <w:rPr>
      <w:b/>
      <w:i/>
      <w:sz w:val="24"/>
    </w:rPr>
  </w:style>
  <w:style w:type="character" w:styleId="ad">
    <w:name w:val="Subtle Emphasis"/>
    <w:uiPriority w:val="19"/>
    <w:qFormat/>
    <w:rsid w:val="00BA137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137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137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137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137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137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BC335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24">
    <w:name w:val="c24"/>
    <w:basedOn w:val="a"/>
    <w:rsid w:val="00BC335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2">
    <w:name w:val="c2"/>
    <w:basedOn w:val="a0"/>
    <w:rsid w:val="00BC335A"/>
  </w:style>
  <w:style w:type="paragraph" w:customStyle="1" w:styleId="c16">
    <w:name w:val="c16"/>
    <w:basedOn w:val="a"/>
    <w:rsid w:val="00BC335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E802E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80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137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7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3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3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3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3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37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37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3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37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137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13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137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137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137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137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137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137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A13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A137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137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A137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A1377"/>
    <w:rPr>
      <w:b/>
      <w:bCs/>
    </w:rPr>
  </w:style>
  <w:style w:type="character" w:styleId="a8">
    <w:name w:val="Emphasis"/>
    <w:basedOn w:val="a0"/>
    <w:uiPriority w:val="20"/>
    <w:qFormat/>
    <w:rsid w:val="00BA137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A1377"/>
    <w:rPr>
      <w:szCs w:val="32"/>
    </w:rPr>
  </w:style>
  <w:style w:type="paragraph" w:styleId="aa">
    <w:name w:val="List Paragraph"/>
    <w:basedOn w:val="a"/>
    <w:uiPriority w:val="34"/>
    <w:qFormat/>
    <w:rsid w:val="00BA13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1377"/>
    <w:rPr>
      <w:i/>
    </w:rPr>
  </w:style>
  <w:style w:type="character" w:customStyle="1" w:styleId="22">
    <w:name w:val="Цитата 2 Знак"/>
    <w:basedOn w:val="a0"/>
    <w:link w:val="21"/>
    <w:uiPriority w:val="29"/>
    <w:rsid w:val="00BA137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137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1377"/>
    <w:rPr>
      <w:b/>
      <w:i/>
      <w:sz w:val="24"/>
    </w:rPr>
  </w:style>
  <w:style w:type="character" w:styleId="ad">
    <w:name w:val="Subtle Emphasis"/>
    <w:uiPriority w:val="19"/>
    <w:qFormat/>
    <w:rsid w:val="00BA137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137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137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137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137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137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BC335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24">
    <w:name w:val="c24"/>
    <w:basedOn w:val="a"/>
    <w:rsid w:val="00BC335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2">
    <w:name w:val="c2"/>
    <w:basedOn w:val="a0"/>
    <w:rsid w:val="00BC335A"/>
  </w:style>
  <w:style w:type="paragraph" w:customStyle="1" w:styleId="c16">
    <w:name w:val="c16"/>
    <w:basedOn w:val="a"/>
    <w:rsid w:val="00BC335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E802E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80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D38B-3918-46CA-9A40-E0E147FC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7</cp:revision>
  <cp:lastPrinted>2021-08-31T14:14:00Z</cp:lastPrinted>
  <dcterms:created xsi:type="dcterms:W3CDTF">2021-08-30T16:37:00Z</dcterms:created>
  <dcterms:modified xsi:type="dcterms:W3CDTF">2021-09-05T10:12:00Z</dcterms:modified>
</cp:coreProperties>
</file>