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53" w:rsidRPr="00684153" w:rsidRDefault="00684153" w:rsidP="00684153">
      <w:pPr>
        <w:spacing w:after="60" w:line="240" w:lineRule="auto"/>
        <w:outlineLvl w:val="0"/>
        <w:rPr>
          <w:rFonts w:ascii="Arial" w:eastAsia="Times New Roman" w:hAnsi="Arial" w:cs="Arial"/>
          <w:color w:val="294A70"/>
          <w:kern w:val="36"/>
          <w:sz w:val="34"/>
          <w:szCs w:val="34"/>
          <w:lang w:eastAsia="ru-RU"/>
        </w:rPr>
      </w:pPr>
      <w:r>
        <w:rPr>
          <w:rFonts w:ascii="Arial" w:eastAsia="Times New Roman" w:hAnsi="Arial" w:cs="Arial"/>
          <w:color w:val="294A70"/>
          <w:kern w:val="36"/>
          <w:sz w:val="34"/>
          <w:szCs w:val="34"/>
          <w:lang w:eastAsia="ru-RU"/>
        </w:rPr>
        <w:t xml:space="preserve">              </w:t>
      </w:r>
      <w:r w:rsidRPr="00684153">
        <w:rPr>
          <w:rFonts w:ascii="Arial" w:eastAsia="Times New Roman" w:hAnsi="Arial" w:cs="Arial"/>
          <w:color w:val="294A70"/>
          <w:kern w:val="36"/>
          <w:sz w:val="34"/>
          <w:szCs w:val="34"/>
          <w:lang w:eastAsia="ru-RU"/>
        </w:rPr>
        <w:t>Образовательные стандарты и требования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center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i/>
          <w:iCs/>
          <w:color w:val="800000"/>
          <w:sz w:val="19"/>
          <w:lang w:eastAsia="ru-RU"/>
        </w:rPr>
        <w:t>Информация актуальна на 2022-2023 учебный год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Переход на новый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 Федеральный государственный стандарт дошкольного образования – одно из важнейших направлений деятельности нашего дошкольного образовательного учреждения. Это важный шаг, предполагающий переход ДОУ на качественно новый уровень. Переходный период всегда предполагает определённые трудности в организации образовательного процесса.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 xml:space="preserve">Соответственно ФГОС </w:t>
      </w:r>
      <w:proofErr w:type="gramStart"/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ДО</w:t>
      </w:r>
      <w:proofErr w:type="gramEnd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 требует </w:t>
      </w:r>
      <w:proofErr w:type="gramStart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от</w:t>
      </w:r>
      <w:proofErr w:type="gramEnd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 системы дошкольного образования как изменений в нормативно-правовой базе, так и кардинально новой деятельности педагогических работников в осуществлении воспитательно-образовательного процесса с детьми дошкольного возраста. Введение стандарта вопрос непростой. Эффективность введения ФГОС </w:t>
      </w:r>
      <w:proofErr w:type="gramStart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ДО</w:t>
      </w:r>
      <w:proofErr w:type="gramEnd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 всецело зависит от, того насколько управленческая, педагогическая и образовательная деятельность будет продуманной, целенаправленной, технологически обеспеченной необходимыми ресурсами.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Педагогическое и управленческое сообщество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 изменения и нововведения воспринимают по-разному. Некоторые специалисты считают Федеральный государственный образовательный стандарт дошкольного образования революционным. Это документ, впервые разработанный в истории дошкольного образования России, коренным образом меняет наше представление о системе дошкольного образования в целом. Стандарт не только учитывает индивидуальные потребности ребёнка, связанные с его жизненной ситуацией и состоянием здоровья, но и акцентирует внимание на то, что в образовании малыша участвуют два социальных института: семья и детский сад, являющихся партнёрами в общем деле. Основным направлением работы, которых является индивидуализация и социализация ребёнка.  Со стороны педагогов, имеющих достаточно большой опыт работы, прослеживалось непринятие стандартов, которые воспринимались как придуманная наверху очередная головная боль для педагогов, изрядно уставших от длительных реформ в образовании. Со стороны молодых педагогов присутствовало позитивное восприятие, которое выражалось в следующих мнениях: введение ФГОС привнесёт в дошкольное образование новые свежие идеи, появятся новые программы, технологии. Пребывание в детей в детском саду станет более комфортным.  У педагогов будет больше возможности для реализации своих творческих планов в работе  с детьми.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При таких разногласиях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 и разном видении педагогов очень сложно эффективно принимать управленческие решения по введению ФГОС </w:t>
      </w:r>
      <w:proofErr w:type="gramStart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ДО</w:t>
      </w:r>
      <w:proofErr w:type="gramEnd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  </w:t>
      </w:r>
      <w:proofErr w:type="gramStart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в</w:t>
      </w:r>
      <w:proofErr w:type="gramEnd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 практику учреждения. Чтобы работа по  обеспечению введения Федерального государственного образовательного стандарта дошкольного образования прошла успешно, необходимо разработать поэтапный план мероприятий по следующим направлениям: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 xml:space="preserve">1.Нормативно-правовое, методическое и аналитическое обеспечение реализации ФГОС </w:t>
      </w:r>
      <w:proofErr w:type="gramStart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ДО</w:t>
      </w:r>
      <w:proofErr w:type="gramEnd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;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 xml:space="preserve">2.Организационное обеспечение реализации ФГОС </w:t>
      </w:r>
      <w:proofErr w:type="gramStart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ДО</w:t>
      </w:r>
      <w:proofErr w:type="gramEnd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;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 xml:space="preserve">3.Кадровое обеспечение реализации ФГОС </w:t>
      </w:r>
      <w:proofErr w:type="gramStart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ДО</w:t>
      </w:r>
      <w:proofErr w:type="gramEnd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 xml:space="preserve">4.Материально-техническое обеспечение реализации ФГОС </w:t>
      </w:r>
      <w:proofErr w:type="gramStart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ДО</w:t>
      </w:r>
      <w:proofErr w:type="gramEnd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;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 xml:space="preserve">5.Информационное сопровождение введения ФГОС </w:t>
      </w:r>
      <w:proofErr w:type="gramStart"/>
      <w:r w:rsidRPr="00684153">
        <w:rPr>
          <w:rFonts w:ascii="Arial" w:eastAsia="Times New Roman" w:hAnsi="Arial" w:cs="Arial"/>
          <w:i/>
          <w:iCs/>
          <w:color w:val="294A70"/>
          <w:sz w:val="19"/>
          <w:lang w:eastAsia="ru-RU"/>
        </w:rPr>
        <w:t>ДО</w:t>
      </w:r>
      <w:proofErr w:type="gramEnd"/>
    </w:p>
    <w:p w:rsidR="00684153" w:rsidRPr="00684153" w:rsidRDefault="00684153" w:rsidP="00684153">
      <w:pPr>
        <w:shd w:val="clear" w:color="auto" w:fill="FFFFFF"/>
        <w:spacing w:after="180" w:line="240" w:lineRule="auto"/>
        <w:jc w:val="center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0000FF"/>
          <w:sz w:val="19"/>
          <w:lang w:eastAsia="ru-RU"/>
        </w:rPr>
        <w:t>Перечень нормативно-правовых документов</w:t>
      </w:r>
      <w:r w:rsidRPr="00684153">
        <w:rPr>
          <w:rFonts w:ascii="Arial" w:eastAsia="Times New Roman" w:hAnsi="Arial" w:cs="Arial"/>
          <w:color w:val="0000FF"/>
          <w:sz w:val="19"/>
          <w:szCs w:val="19"/>
          <w:lang w:eastAsia="ru-RU"/>
        </w:rPr>
        <w:t> </w:t>
      </w:r>
      <w:r w:rsidRPr="00684153">
        <w:rPr>
          <w:rFonts w:ascii="Arial" w:eastAsia="Times New Roman" w:hAnsi="Arial" w:cs="Arial"/>
          <w:b/>
          <w:bCs/>
          <w:color w:val="0000FF"/>
          <w:sz w:val="19"/>
          <w:lang w:eastAsia="ru-RU"/>
        </w:rPr>
        <w:t>федерального и регионального  уровня</w:t>
      </w:r>
    </w:p>
    <w:p w:rsidR="00684153" w:rsidRPr="00684153" w:rsidRDefault="00684153" w:rsidP="00684153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666666"/>
          <w:sz w:val="16"/>
          <w:szCs w:val="16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666666"/>
          <w:sz w:val="16"/>
          <w:szCs w:val="16"/>
          <w:lang w:eastAsia="ru-RU"/>
        </w:rPr>
        <w:t>ФЕДЕРАЛЬНЫЙ УРОВЕНЬ: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hyperlink r:id="rId5" w:history="1">
        <w:r w:rsidRPr="00684153">
          <w:rPr>
            <w:rFonts w:ascii="Arial" w:eastAsia="Times New Roman" w:hAnsi="Arial" w:cs="Arial"/>
            <w:color w:val="333399"/>
            <w:sz w:val="19"/>
            <w:u w:val="single"/>
            <w:lang w:eastAsia="ru-RU"/>
          </w:rPr>
          <w:t>Федеральный закон от 29.12.2012г. № 273-ФЗ «Об образовании в Российской Федерации».</w:t>
        </w:r>
      </w:hyperlink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hyperlink r:id="rId6" w:history="1">
        <w:r w:rsidRPr="00684153">
          <w:rPr>
            <w:rFonts w:ascii="Arial" w:eastAsia="Times New Roman" w:hAnsi="Arial" w:cs="Arial"/>
            <w:color w:val="333399"/>
            <w:sz w:val="19"/>
            <w:u w:val="single"/>
            <w:lang w:eastAsia="ru-RU"/>
          </w:rPr>
          <w:t>Приказ Министерства образования и науки РФ</w:t>
        </w:r>
      </w:hyperlink>
      <w:r w:rsidRPr="00684153">
        <w:rPr>
          <w:rFonts w:ascii="Arial" w:eastAsia="Times New Roman" w:hAnsi="Arial" w:cs="Arial"/>
          <w:color w:val="333399"/>
          <w:sz w:val="19"/>
          <w:szCs w:val="19"/>
          <w:lang w:eastAsia="ru-RU"/>
        </w:rPr>
        <w:t>«Об утверждении Федерального государственного образовательного стандарта дошкольного образования» от 17.10.2013 г.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hyperlink r:id="rId7" w:history="1">
        <w:r w:rsidRPr="00684153">
          <w:rPr>
            <w:rFonts w:ascii="Arial" w:eastAsia="Times New Roman" w:hAnsi="Arial" w:cs="Arial"/>
            <w:color w:val="333399"/>
            <w:sz w:val="19"/>
            <w:u w:val="single"/>
            <w:lang w:eastAsia="ru-RU"/>
          </w:rPr>
          <w:t>Постановление главного санитарного врача </w:t>
        </w:r>
      </w:hyperlink>
      <w:r w:rsidRPr="00684153">
        <w:rPr>
          <w:rFonts w:ascii="Arial" w:eastAsia="Times New Roman" w:hAnsi="Arial" w:cs="Arial"/>
          <w:color w:val="333399"/>
          <w:sz w:val="19"/>
          <w:szCs w:val="19"/>
          <w:lang w:eastAsia="ru-RU"/>
        </w:rPr>
        <w:t>главного государственного санитарного врача РФ от 30.06.2020 г. «Об утверждении санитарно-эпидемиологических правил  </w:t>
      </w:r>
      <w:hyperlink r:id="rId8" w:history="1">
        <w:r w:rsidRPr="00684153">
          <w:rPr>
            <w:rFonts w:ascii="Arial" w:eastAsia="Times New Roman" w:hAnsi="Arial" w:cs="Arial"/>
            <w:color w:val="333399"/>
            <w:sz w:val="19"/>
            <w:u w:val="single"/>
            <w:lang w:eastAsia="ru-RU"/>
          </w:rPr>
          <w:t>СП_2.4.3648-2020</w:t>
        </w:r>
      </w:hyperlink>
      <w:r w:rsidRPr="00684153">
        <w:rPr>
          <w:rFonts w:ascii="Arial" w:eastAsia="Times New Roman" w:hAnsi="Arial" w:cs="Arial"/>
          <w:color w:val="333399"/>
          <w:sz w:val="19"/>
          <w:szCs w:val="19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684153" w:rsidRPr="00684153" w:rsidRDefault="00684153" w:rsidP="00684153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color w:val="333399"/>
          <w:sz w:val="19"/>
          <w:szCs w:val="19"/>
          <w:lang w:eastAsia="ru-RU"/>
        </w:rPr>
        <w:t>Министерство науки и высшего образования РФ  </w:t>
      </w:r>
      <w:proofErr w:type="spellStart"/>
      <w:r w:rsidRPr="00684153">
        <w:rPr>
          <w:rFonts w:ascii="Arial" w:eastAsia="Times New Roman" w:hAnsi="Arial" w:cs="Arial"/>
          <w:color w:val="333399"/>
          <w:sz w:val="19"/>
          <w:szCs w:val="19"/>
          <w:lang w:eastAsia="ru-RU"/>
        </w:rPr>
        <w:fldChar w:fldCharType="begin"/>
      </w:r>
      <w:r w:rsidRPr="00684153">
        <w:rPr>
          <w:rFonts w:ascii="Arial" w:eastAsia="Times New Roman" w:hAnsi="Arial" w:cs="Arial"/>
          <w:color w:val="333399"/>
          <w:sz w:val="19"/>
          <w:szCs w:val="19"/>
          <w:lang w:eastAsia="ru-RU"/>
        </w:rPr>
        <w:instrText xml:space="preserve"> HYPERLINK "https://minobrnauki.gov.ru/" \t "_blank" </w:instrText>
      </w:r>
      <w:r w:rsidRPr="00684153">
        <w:rPr>
          <w:rFonts w:ascii="Arial" w:eastAsia="Times New Roman" w:hAnsi="Arial" w:cs="Arial"/>
          <w:color w:val="333399"/>
          <w:sz w:val="19"/>
          <w:szCs w:val="19"/>
          <w:lang w:eastAsia="ru-RU"/>
        </w:rPr>
        <w:fldChar w:fldCharType="separate"/>
      </w:r>
      <w:r w:rsidRPr="00684153">
        <w:rPr>
          <w:rFonts w:ascii="Arial" w:eastAsia="Times New Roman" w:hAnsi="Arial" w:cs="Arial"/>
          <w:color w:val="333399"/>
          <w:sz w:val="19"/>
          <w:u w:val="single"/>
          <w:lang w:eastAsia="ru-RU"/>
        </w:rPr>
        <w:t>minobrnauki.gov.ru</w:t>
      </w:r>
      <w:proofErr w:type="spellEnd"/>
      <w:r w:rsidRPr="00684153">
        <w:rPr>
          <w:rFonts w:ascii="Arial" w:eastAsia="Times New Roman" w:hAnsi="Arial" w:cs="Arial"/>
          <w:color w:val="333399"/>
          <w:sz w:val="19"/>
          <w:szCs w:val="19"/>
          <w:lang w:eastAsia="ru-RU"/>
        </w:rPr>
        <w:fldChar w:fldCharType="end"/>
      </w:r>
    </w:p>
    <w:p w:rsidR="00684153" w:rsidRPr="00684153" w:rsidRDefault="00684153" w:rsidP="00684153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666666"/>
          <w:sz w:val="16"/>
          <w:szCs w:val="16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666666"/>
          <w:sz w:val="16"/>
          <w:szCs w:val="16"/>
          <w:lang w:eastAsia="ru-RU"/>
        </w:rPr>
        <w:t>ВОПРОСЫ И ОТВЕТЫ ПО ФГОС ДОШКОЛЬНОГО ОБРАЗОВАНИЯ:</w:t>
      </w:r>
    </w:p>
    <w:p w:rsidR="00684153" w:rsidRPr="00684153" w:rsidRDefault="00684153" w:rsidP="00684153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Введение ФГОС дошкольного образования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 вызывает ряд вопросов. Мы предлагаем Вашему вниманию  наиболее часто  задаваемые  вопросы  и ответы на них.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i/>
          <w:iCs/>
          <w:color w:val="294A70"/>
          <w:sz w:val="19"/>
          <w:lang w:eastAsia="ru-RU"/>
        </w:rPr>
        <w:t>1.  «Что такое образовательный стандарт для дошкольников?»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lastRenderedPageBreak/>
        <w:t>«Впервые в истории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 нашей культуры дошкольное детство стало особым самоценным уровнем образования. Подтверждение этому введение ФГОС дошкольного образования.  Стандарт учитывает особые образовательные потребности отдельных категорий детей, в том числе с ограниченными возможностями здоровья; возможности освоения ребёнком Программы на разных этапах ее реализации. Стандарт — это требования к структуре основной образовательной программы дошкольного образования, требования к условиям реализации основной образовательной программы дошкольного образования и требования к результатам освоения основной образовательной программы дошкольного образования.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i/>
          <w:iCs/>
          <w:color w:val="294A70"/>
          <w:sz w:val="19"/>
          <w:lang w:eastAsia="ru-RU"/>
        </w:rPr>
        <w:t>2. «Что изменится с введением стандарта  в дошкольных образовательных организациях?»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«Введение стандарта дошкольного образования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  позволит  предъявить единые требования к системе  дошкольного образования и обеспечить преемственность его с начальным общим образованием. И это не случайно, так как в Законе «Об образовании в Российской Федерации» дошкольное образование признано первой ступенью общего образования.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i/>
          <w:iCs/>
          <w:color w:val="294A70"/>
          <w:sz w:val="19"/>
          <w:lang w:eastAsia="ru-RU"/>
        </w:rPr>
        <w:t>3.  «С введением стандарта дошкольного образования будет ли проводиться проверка знаний у детей, как это предполагает стандарт  общеобразовательной  школы?»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«Новый стандарт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  гарантирует качественное дошкольное образование каждому ребёнку.  В отличие от </w:t>
      </w:r>
      <w:proofErr w:type="gramStart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школьного</w:t>
      </w:r>
      <w:proofErr w:type="gramEnd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 дошкольный стандарт не предполагает проверки знаний детей. Никакого тестирования, аттестации, проверки знаний  у дошкольника не будет».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i/>
          <w:iCs/>
          <w:color w:val="294A70"/>
          <w:sz w:val="19"/>
          <w:lang w:eastAsia="ru-RU"/>
        </w:rPr>
        <w:t>4. «Если ребенок не посещает детский сад, означает ли это,  что он не освоил стандарт дошкольного образования и  не может быть принят в первый класс школы?»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proofErr w:type="gramStart"/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«В новом  Закон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е «Об образовании в Российской Федерации (Статья 17.</w:t>
      </w:r>
      <w:proofErr w:type="gramEnd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 Формы получения образования и формы обучения. П.1)  четко указывается, что  в Российской Федерации образование может быть получено: 1) в организациях, осуществляющих образовательную деятельность; 2) вне организаций, осуществляющих образовательную деятельность (в форме </w:t>
      </w: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семейного образования 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и </w:t>
      </w: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самообразования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).  Из этого следует, что ребенок,  не посещающий ДОУ, имеет полное право быть принятым в первый класс школы  без собеседований и экзаменов»</w:t>
      </w:r>
    </w:p>
    <w:p w:rsidR="00684153" w:rsidRPr="00684153" w:rsidRDefault="00684153" w:rsidP="00684153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i/>
          <w:iCs/>
          <w:color w:val="294A70"/>
          <w:sz w:val="19"/>
          <w:lang w:eastAsia="ru-RU"/>
        </w:rPr>
        <w:t>5.  «Новый Закон «Об образовании в Российской Федерации» рассматривает воспитание в дошкольной организации как уровень образования. Значит  ли это, что посещение детского сада является обязательным?»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«Нет.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 Родители имеют право выбора  формы  получения их ребенком </w:t>
      </w:r>
      <w:proofErr w:type="spellStart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предшкольной</w:t>
      </w:r>
      <w:proofErr w:type="spellEnd"/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 xml:space="preserve"> подготовки (статья 17 Федерального закона «Об образовании в Российской Федерации»).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i/>
          <w:iCs/>
          <w:color w:val="294A70"/>
          <w:sz w:val="19"/>
          <w:lang w:eastAsia="ru-RU"/>
        </w:rPr>
        <w:t>6. «Если не будет проводиться оценка знаний детей, то по каким показателям будет оцениваться деятельность дошкольной образовательной  организации?»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«Перед дошкольной организацией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  стоят задачи,  связанные с развитием детей и  созданием  условий  в каждом детском саду для их решения. Именно эти условия являются  предметом оценки деятельности образовательной организации и результативности работы педагогов, в том числе и со стороны  родительской общественности».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i/>
          <w:iCs/>
          <w:color w:val="294A70"/>
          <w:sz w:val="19"/>
          <w:lang w:eastAsia="ru-RU"/>
        </w:rPr>
        <w:t>7.  «Обеспечит ли Стандарт дошкольного образования подготовку ребенка к первому классу?»</w:t>
      </w:r>
    </w:p>
    <w:p w:rsidR="00684153" w:rsidRPr="00684153" w:rsidRDefault="00684153" w:rsidP="00684153">
      <w:pPr>
        <w:shd w:val="clear" w:color="auto" w:fill="FFFFFF"/>
        <w:spacing w:after="180" w:line="240" w:lineRule="auto"/>
        <w:jc w:val="both"/>
        <w:outlineLvl w:val="3"/>
        <w:rPr>
          <w:rFonts w:ascii="Arial" w:eastAsia="Times New Roman" w:hAnsi="Arial" w:cs="Arial"/>
          <w:color w:val="294A70"/>
          <w:sz w:val="19"/>
          <w:szCs w:val="19"/>
          <w:lang w:eastAsia="ru-RU"/>
        </w:rPr>
      </w:pPr>
      <w:r w:rsidRPr="00684153">
        <w:rPr>
          <w:rFonts w:ascii="Arial" w:eastAsia="Times New Roman" w:hAnsi="Arial" w:cs="Arial"/>
          <w:b/>
          <w:bCs/>
          <w:color w:val="294A70"/>
          <w:sz w:val="19"/>
          <w:lang w:eastAsia="ru-RU"/>
        </w:rPr>
        <w:t>«Да.</w:t>
      </w:r>
      <w:r w:rsidRPr="00684153">
        <w:rPr>
          <w:rFonts w:ascii="Arial" w:eastAsia="Times New Roman" w:hAnsi="Arial" w:cs="Arial"/>
          <w:color w:val="294A70"/>
          <w:sz w:val="19"/>
          <w:szCs w:val="19"/>
          <w:lang w:eastAsia="ru-RU"/>
        </w:rPr>
        <w:t> Обеспечит, так как  требования  Стандарта к результатам освоения  Программы представлены в виде целевых ориентиров, содержащих  социальные и психологические  характеристики возможных достижений ребенка на этапе завершения уровня дошкольного образования».</w:t>
      </w:r>
    </w:p>
    <w:p w:rsidR="00503BA3" w:rsidRDefault="00503BA3"/>
    <w:sectPr w:rsidR="00503BA3" w:rsidSect="0099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826B6"/>
    <w:multiLevelType w:val="multilevel"/>
    <w:tmpl w:val="7E58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373"/>
    <w:rsid w:val="00224373"/>
    <w:rsid w:val="00503BA3"/>
    <w:rsid w:val="00684153"/>
    <w:rsid w:val="007162CB"/>
    <w:rsid w:val="007B3F44"/>
    <w:rsid w:val="00995901"/>
    <w:rsid w:val="009A49CF"/>
    <w:rsid w:val="009B1B20"/>
    <w:rsid w:val="009E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01"/>
  </w:style>
  <w:style w:type="paragraph" w:styleId="1">
    <w:name w:val="heading 1"/>
    <w:basedOn w:val="a"/>
    <w:link w:val="10"/>
    <w:uiPriority w:val="9"/>
    <w:qFormat/>
    <w:rsid w:val="0068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841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4373"/>
  </w:style>
  <w:style w:type="character" w:customStyle="1" w:styleId="10">
    <w:name w:val="Заголовок 1 Знак"/>
    <w:basedOn w:val="a0"/>
    <w:link w:val="1"/>
    <w:uiPriority w:val="9"/>
    <w:rsid w:val="00684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41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4153"/>
    <w:rPr>
      <w:b/>
      <w:bCs/>
    </w:rPr>
  </w:style>
  <w:style w:type="character" w:styleId="a4">
    <w:name w:val="Emphasis"/>
    <w:basedOn w:val="a0"/>
    <w:uiPriority w:val="20"/>
    <w:qFormat/>
    <w:rsid w:val="00684153"/>
    <w:rPr>
      <w:i/>
      <w:iCs/>
    </w:rPr>
  </w:style>
  <w:style w:type="character" w:styleId="a5">
    <w:name w:val="Hyperlink"/>
    <w:basedOn w:val="a0"/>
    <w:uiPriority w:val="99"/>
    <w:semiHidden/>
    <w:unhideWhenUsed/>
    <w:rsid w:val="006841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3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65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soln.pav.obr55.ru/%d1%81%d0%b2%d0%b5%d0%b4%d0%b5%d0%bd%d0%b8%d0%b5-%d0%be%d0%b1-%d0%be%d0%b1%d1%80%d0%b0%d0%b7%d0%be%d0%b2%d0%b0%d1%82%d0%b5%d0%bb%d1%8c%d0%bd%d0%be%d0%b9-%d0%be%d1%80%d0%b3%d0%b0%d0%bd%d0%b8%d0%b7/%d1%80%d0%b8/%d1%81%d0%b0%d0%bd-%d0%bf%d0%b8%d0%bd_2-4-3648-2020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soln.pav.obr55.ru/%d1%81%d0%b2%d0%b5%d0%b4%d0%b5%d0%bd%d0%b8%d0%b5-%d0%be%d0%b1-%d0%be%d0%b1%d1%80%d0%b0%d0%b7%d0%be%d0%b2%d0%b0%d1%82%d0%b5%d0%bb%d1%8c%d0%bd%d0%be%d0%b9-%d0%be%d1%80%d0%b3%d0%b0%d0%bd%d0%b8%d0%b7/%d1%80%d0%b8/%d1%81%d0%b0%d0%bd-%d0%bf%d0%b8%d0%bd_2-4-3648-2020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soln.pav.obr55.ru/%d1%81%d0%b2%d0%b5%d0%b4%d0%b5%d0%bd%d0%b8%d0%b5-%d0%be%d0%b1-%d0%be%d0%b1%d1%80%d0%b0%d0%b7%d0%be%d0%b2%d0%b0%d1%82%d0%b5%d0%bb%d1%8c%d0%bd%d0%be%d0%b9-%d0%be%d1%80%d0%b3%d0%b0%d0%bd%d0%b8%d0%b7/%d1%80%d0%b8/%d0%bf%d1%80%d0%b8%d0%ba%d0%b0%d0%b7-%d0%bc%d0%b8%d0%bd%d0%b8%d1%81%d1%82%d0%b5%d1%80%d1%81%d1%82%d0%b2%d0%b0-%d0%be%d0%b1%d1%80%d0%b0%d0%b7%d0%be%d0%b2%d0%b0%d0%bd%d0%b8%d1%8f-%d0%b8-%d0%bd%d0%b0-2/" TargetMode="External"/><Relationship Id="rId5" Type="http://schemas.openxmlformats.org/officeDocument/2006/relationships/hyperlink" Target="http://dssoln.pav.obr55.ru/files/2021/03/000120121230000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1258</Words>
  <Characters>7173</Characters>
  <Application>Microsoft Office Word</Application>
  <DocSecurity>0</DocSecurity>
  <Lines>59</Lines>
  <Paragraphs>16</Paragraphs>
  <ScaleCrop>false</ScaleCrop>
  <Company>Microsoft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Пользователь Windows</cp:lastModifiedBy>
  <cp:revision>4</cp:revision>
  <dcterms:created xsi:type="dcterms:W3CDTF">2017-07-25T18:56:00Z</dcterms:created>
  <dcterms:modified xsi:type="dcterms:W3CDTF">2022-12-11T08:07:00Z</dcterms:modified>
</cp:coreProperties>
</file>