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8F" w:rsidRPr="0009358F" w:rsidRDefault="0009358F" w:rsidP="0009358F">
      <w:pPr>
        <w:shd w:val="clear" w:color="auto" w:fill="FFFFFF"/>
        <w:spacing w:after="0" w:line="407" w:lineRule="atLeast"/>
        <w:jc w:val="center"/>
        <w:rPr>
          <w:rFonts w:ascii="Helvetica" w:eastAsia="Times New Roman" w:hAnsi="Helvetica" w:cs="Helvetica"/>
          <w:color w:val="CCCCCC"/>
          <w:sz w:val="27"/>
          <w:szCs w:val="27"/>
          <w:lang w:eastAsia="ru-RU"/>
        </w:rPr>
      </w:pPr>
      <w:r w:rsidRPr="0009358F">
        <w:rPr>
          <w:rFonts w:ascii="Helvetica" w:eastAsia="Times New Roman" w:hAnsi="Helvetica" w:cs="Helvetica"/>
          <w:b/>
          <w:bCs/>
          <w:color w:val="F13449"/>
          <w:sz w:val="36"/>
          <w:szCs w:val="36"/>
          <w:u w:val="single"/>
          <w:lang w:eastAsia="ru-RU"/>
        </w:rPr>
        <w:t>Документы для поступления в детский сад:</w:t>
      </w:r>
    </w:p>
    <w:p w:rsidR="0009358F" w:rsidRPr="0009358F" w:rsidRDefault="0009358F" w:rsidP="0009358F">
      <w:pPr>
        <w:shd w:val="clear" w:color="auto" w:fill="FFFFFF"/>
        <w:spacing w:after="0" w:line="407" w:lineRule="atLeast"/>
        <w:rPr>
          <w:rFonts w:ascii="Helvetica" w:eastAsia="Times New Roman" w:hAnsi="Helvetica" w:cs="Helvetica"/>
          <w:color w:val="CCCCCC"/>
          <w:sz w:val="27"/>
          <w:szCs w:val="27"/>
          <w:lang w:eastAsia="ru-RU"/>
        </w:rPr>
      </w:pPr>
      <w:r w:rsidRPr="0009358F">
        <w:rPr>
          <w:rFonts w:ascii="Helvetica" w:eastAsia="Times New Roman" w:hAnsi="Helvetica" w:cs="Helvetica"/>
          <w:color w:val="0066FF"/>
          <w:sz w:val="28"/>
          <w:szCs w:val="28"/>
          <w:lang w:eastAsia="ru-RU"/>
        </w:rPr>
        <w:t>- путевка от Управления образования Городовиковского районного муниципального образования Республики Калмыкия;                                                                                                                                   - заявление;</w:t>
      </w:r>
    </w:p>
    <w:p w:rsidR="0009358F" w:rsidRPr="0009358F" w:rsidRDefault="0009358F" w:rsidP="0009358F">
      <w:pPr>
        <w:shd w:val="clear" w:color="auto" w:fill="FFFFFF"/>
        <w:spacing w:after="0" w:line="407" w:lineRule="atLeast"/>
        <w:rPr>
          <w:rFonts w:ascii="Helvetica" w:eastAsia="Times New Roman" w:hAnsi="Helvetica" w:cs="Helvetica"/>
          <w:color w:val="CCCCCC"/>
          <w:sz w:val="27"/>
          <w:szCs w:val="27"/>
          <w:lang w:eastAsia="ru-RU"/>
        </w:rPr>
      </w:pPr>
      <w:r w:rsidRPr="0009358F">
        <w:rPr>
          <w:rFonts w:ascii="Helvetica" w:eastAsia="Times New Roman" w:hAnsi="Helvetica" w:cs="Helvetica"/>
          <w:color w:val="0066FF"/>
          <w:sz w:val="27"/>
          <w:szCs w:val="27"/>
          <w:lang w:eastAsia="ru-RU"/>
        </w:rPr>
        <w:t xml:space="preserve">- копия свидетельства о рождении ребенка </w:t>
      </w:r>
      <w:proofErr w:type="gramStart"/>
      <w:r w:rsidRPr="0009358F">
        <w:rPr>
          <w:rFonts w:ascii="Helvetica" w:eastAsia="Times New Roman" w:hAnsi="Helvetica" w:cs="Helvetica"/>
          <w:color w:val="0066FF"/>
          <w:sz w:val="27"/>
          <w:szCs w:val="27"/>
          <w:lang w:eastAsia="ru-RU"/>
        </w:rPr>
        <w:t xml:space="preserve">( </w:t>
      </w:r>
      <w:proofErr w:type="gramEnd"/>
      <w:r w:rsidRPr="0009358F">
        <w:rPr>
          <w:rFonts w:ascii="Helvetica" w:eastAsia="Times New Roman" w:hAnsi="Helvetica" w:cs="Helvetica"/>
          <w:color w:val="0066FF"/>
          <w:sz w:val="27"/>
          <w:szCs w:val="27"/>
          <w:lang w:eastAsia="ru-RU"/>
        </w:rPr>
        <w:t>всех детей);</w:t>
      </w:r>
    </w:p>
    <w:p w:rsidR="0009358F" w:rsidRPr="0009358F" w:rsidRDefault="0009358F" w:rsidP="0009358F">
      <w:pPr>
        <w:shd w:val="clear" w:color="auto" w:fill="FFFFFF"/>
        <w:spacing w:after="0" w:line="407" w:lineRule="atLeast"/>
        <w:rPr>
          <w:rFonts w:ascii="Helvetica" w:eastAsia="Times New Roman" w:hAnsi="Helvetica" w:cs="Helvetica"/>
          <w:color w:val="CCCCCC"/>
          <w:sz w:val="27"/>
          <w:szCs w:val="27"/>
          <w:lang w:eastAsia="ru-RU"/>
        </w:rPr>
      </w:pPr>
      <w:r w:rsidRPr="0009358F">
        <w:rPr>
          <w:rFonts w:ascii="Helvetica" w:eastAsia="Times New Roman" w:hAnsi="Helvetica" w:cs="Helvetica"/>
          <w:color w:val="0066FF"/>
          <w:sz w:val="27"/>
          <w:szCs w:val="27"/>
          <w:lang w:eastAsia="ru-RU"/>
        </w:rPr>
        <w:t xml:space="preserve">- медицинская карта </w:t>
      </w:r>
      <w:proofErr w:type="gramStart"/>
      <w:r w:rsidRPr="0009358F">
        <w:rPr>
          <w:rFonts w:ascii="Helvetica" w:eastAsia="Times New Roman" w:hAnsi="Helvetica" w:cs="Helvetica"/>
          <w:color w:val="0066FF"/>
          <w:sz w:val="27"/>
          <w:szCs w:val="27"/>
          <w:lang w:eastAsia="ru-RU"/>
        </w:rPr>
        <w:t xml:space="preserve">( </w:t>
      </w:r>
      <w:proofErr w:type="gramEnd"/>
      <w:r w:rsidRPr="0009358F">
        <w:rPr>
          <w:rFonts w:ascii="Helvetica" w:eastAsia="Times New Roman" w:hAnsi="Helvetica" w:cs="Helvetica"/>
          <w:color w:val="0066FF"/>
          <w:sz w:val="27"/>
          <w:szCs w:val="27"/>
          <w:lang w:eastAsia="ru-RU"/>
        </w:rPr>
        <w:t>форма №026/у-2000);</w:t>
      </w:r>
    </w:p>
    <w:p w:rsidR="0009358F" w:rsidRPr="0009358F" w:rsidRDefault="0009358F" w:rsidP="0009358F">
      <w:pPr>
        <w:shd w:val="clear" w:color="auto" w:fill="FFFFFF"/>
        <w:spacing w:after="0" w:line="407" w:lineRule="atLeast"/>
        <w:rPr>
          <w:rFonts w:ascii="Helvetica" w:eastAsia="Times New Roman" w:hAnsi="Helvetica" w:cs="Helvetica"/>
          <w:color w:val="CCCCCC"/>
          <w:sz w:val="27"/>
          <w:szCs w:val="27"/>
          <w:lang w:eastAsia="ru-RU"/>
        </w:rPr>
      </w:pPr>
      <w:r w:rsidRPr="0009358F">
        <w:rPr>
          <w:rFonts w:ascii="Helvetica" w:eastAsia="Times New Roman" w:hAnsi="Helvetica" w:cs="Helvetica"/>
          <w:color w:val="0066FF"/>
          <w:sz w:val="27"/>
          <w:szCs w:val="27"/>
          <w:lang w:eastAsia="ru-RU"/>
        </w:rPr>
        <w:t>- копия паспорта родителей (законных представителей);</w:t>
      </w:r>
    </w:p>
    <w:p w:rsidR="0009358F" w:rsidRPr="0009358F" w:rsidRDefault="0009358F" w:rsidP="0009358F">
      <w:pPr>
        <w:shd w:val="clear" w:color="auto" w:fill="FFFFFF"/>
        <w:spacing w:after="0" w:line="407" w:lineRule="atLeast"/>
        <w:rPr>
          <w:rFonts w:ascii="Helvetica" w:eastAsia="Times New Roman" w:hAnsi="Helvetica" w:cs="Helvetica"/>
          <w:color w:val="CCCCCC"/>
          <w:sz w:val="27"/>
          <w:szCs w:val="27"/>
          <w:lang w:eastAsia="ru-RU"/>
        </w:rPr>
      </w:pPr>
      <w:r w:rsidRPr="0009358F">
        <w:rPr>
          <w:rFonts w:ascii="Helvetica" w:eastAsia="Times New Roman" w:hAnsi="Helvetica" w:cs="Helvetica"/>
          <w:color w:val="0066FF"/>
          <w:sz w:val="27"/>
          <w:szCs w:val="27"/>
          <w:lang w:eastAsia="ru-RU"/>
        </w:rPr>
        <w:t>- копия СНИЛС ребенка и одного из родителей (законных представителей);</w:t>
      </w:r>
    </w:p>
    <w:p w:rsidR="0009358F" w:rsidRPr="0009358F" w:rsidRDefault="0009358F" w:rsidP="0009358F">
      <w:pPr>
        <w:shd w:val="clear" w:color="auto" w:fill="FFFFFF"/>
        <w:spacing w:after="0" w:line="407" w:lineRule="atLeast"/>
        <w:rPr>
          <w:rFonts w:ascii="Helvetica" w:eastAsia="Times New Roman" w:hAnsi="Helvetica" w:cs="Helvetica"/>
          <w:color w:val="CCCCCC"/>
          <w:sz w:val="27"/>
          <w:szCs w:val="27"/>
          <w:lang w:eastAsia="ru-RU"/>
        </w:rPr>
      </w:pPr>
      <w:r w:rsidRPr="0009358F">
        <w:rPr>
          <w:rFonts w:ascii="Helvetica" w:eastAsia="Times New Roman" w:hAnsi="Helvetica" w:cs="Helvetica"/>
          <w:color w:val="0066FF"/>
          <w:sz w:val="27"/>
          <w:szCs w:val="27"/>
          <w:lang w:eastAsia="ru-RU"/>
        </w:rPr>
        <w:t>- справка о составе семьи;</w:t>
      </w:r>
    </w:p>
    <w:p w:rsidR="0009358F" w:rsidRPr="0009358F" w:rsidRDefault="0009358F" w:rsidP="0009358F">
      <w:pPr>
        <w:shd w:val="clear" w:color="auto" w:fill="FFFFFF"/>
        <w:spacing w:after="0" w:line="407" w:lineRule="atLeast"/>
        <w:rPr>
          <w:rFonts w:ascii="Helvetica" w:eastAsia="Times New Roman" w:hAnsi="Helvetica" w:cs="Helvetica"/>
          <w:color w:val="CCCCCC"/>
          <w:sz w:val="27"/>
          <w:szCs w:val="27"/>
          <w:lang w:eastAsia="ru-RU"/>
        </w:rPr>
      </w:pPr>
      <w:r w:rsidRPr="0009358F">
        <w:rPr>
          <w:rFonts w:ascii="Helvetica" w:eastAsia="Times New Roman" w:hAnsi="Helvetica" w:cs="Helvetica"/>
          <w:color w:val="0066FF"/>
          <w:sz w:val="27"/>
          <w:szCs w:val="27"/>
          <w:lang w:eastAsia="ru-RU"/>
        </w:rPr>
        <w:t>- справка из банка о наличии лицевого счета;</w:t>
      </w:r>
    </w:p>
    <w:p w:rsidR="0009358F" w:rsidRPr="0009358F" w:rsidRDefault="0009358F" w:rsidP="0009358F">
      <w:pPr>
        <w:shd w:val="clear" w:color="auto" w:fill="FFFFFF"/>
        <w:spacing w:after="0" w:line="407" w:lineRule="atLeast"/>
        <w:rPr>
          <w:rFonts w:ascii="Helvetica" w:eastAsia="Times New Roman" w:hAnsi="Helvetica" w:cs="Helvetica"/>
          <w:color w:val="CCCCCC"/>
          <w:sz w:val="27"/>
          <w:szCs w:val="27"/>
          <w:lang w:eastAsia="ru-RU"/>
        </w:rPr>
      </w:pPr>
      <w:r w:rsidRPr="0009358F">
        <w:rPr>
          <w:rFonts w:ascii="Helvetica" w:eastAsia="Times New Roman" w:hAnsi="Helvetica" w:cs="Helvetica"/>
          <w:color w:val="0066FF"/>
          <w:sz w:val="27"/>
          <w:szCs w:val="27"/>
          <w:lang w:eastAsia="ru-RU"/>
        </w:rPr>
        <w:t>- иные документы по необходимости.</w:t>
      </w:r>
    </w:p>
    <w:p w:rsidR="0009358F" w:rsidRPr="0009358F" w:rsidRDefault="0009358F" w:rsidP="0009358F">
      <w:pPr>
        <w:shd w:val="clear" w:color="auto" w:fill="FFFFFF"/>
        <w:spacing w:after="0" w:line="407" w:lineRule="atLeast"/>
        <w:rPr>
          <w:rFonts w:ascii="Helvetica" w:eastAsia="Times New Roman" w:hAnsi="Helvetica" w:cs="Helvetica"/>
          <w:color w:val="CCCCCC"/>
          <w:sz w:val="27"/>
          <w:szCs w:val="27"/>
          <w:lang w:eastAsia="ru-RU"/>
        </w:rPr>
      </w:pPr>
      <w:r w:rsidRPr="0009358F">
        <w:rPr>
          <w:rFonts w:ascii="Helvetica" w:eastAsia="Times New Roman" w:hAnsi="Helvetica" w:cs="Helvetica"/>
          <w:color w:val="0066FF"/>
          <w:sz w:val="27"/>
          <w:szCs w:val="27"/>
          <w:lang w:eastAsia="ru-RU"/>
        </w:rPr>
        <w:t> </w:t>
      </w:r>
    </w:p>
    <w:p w:rsidR="00E94D41" w:rsidRDefault="0009358F" w:rsidP="0009358F">
      <w:pPr>
        <w:shd w:val="clear" w:color="auto" w:fill="FFFFFF"/>
        <w:spacing w:after="0" w:line="407" w:lineRule="atLeast"/>
        <w:rPr>
          <w:rFonts w:ascii="Helvetica" w:eastAsia="Times New Roman" w:hAnsi="Helvetica" w:cs="Helvetica"/>
          <w:color w:val="0066FF"/>
          <w:sz w:val="27"/>
          <w:szCs w:val="27"/>
          <w:lang w:eastAsia="ru-RU"/>
        </w:rPr>
      </w:pPr>
      <w:r w:rsidRPr="0009358F">
        <w:rPr>
          <w:rFonts w:ascii="Helvetica" w:eastAsia="Times New Roman" w:hAnsi="Helvetica" w:cs="Helvetica"/>
          <w:color w:val="0066FF"/>
          <w:sz w:val="27"/>
          <w:szCs w:val="27"/>
          <w:lang w:eastAsia="ru-RU"/>
        </w:rPr>
        <w:t>     Прием детей на общих основаниях.</w:t>
      </w:r>
      <w:r w:rsidR="0035138D">
        <w:rPr>
          <w:rFonts w:ascii="Helvetica" w:eastAsia="Times New Roman" w:hAnsi="Helvetica" w:cs="Helvetica"/>
          <w:color w:val="0066FF"/>
          <w:sz w:val="27"/>
          <w:szCs w:val="27"/>
          <w:lang w:eastAsia="ru-RU"/>
        </w:rPr>
        <w:t xml:space="preserve"> Детский сад "Тополек</w:t>
      </w:r>
      <w:r w:rsidRPr="0009358F">
        <w:rPr>
          <w:rFonts w:ascii="Helvetica" w:eastAsia="Times New Roman" w:hAnsi="Helvetica" w:cs="Helvetica"/>
          <w:color w:val="0066FF"/>
          <w:sz w:val="27"/>
          <w:szCs w:val="27"/>
          <w:lang w:eastAsia="ru-RU"/>
        </w:rPr>
        <w:t>" приглашает детей в возрасте от 1 г</w:t>
      </w:r>
      <w:r w:rsidR="00E94D41">
        <w:rPr>
          <w:rFonts w:ascii="Helvetica" w:eastAsia="Times New Roman" w:hAnsi="Helvetica" w:cs="Helvetica"/>
          <w:color w:val="0066FF"/>
          <w:sz w:val="27"/>
          <w:szCs w:val="27"/>
          <w:lang w:eastAsia="ru-RU"/>
        </w:rPr>
        <w:t xml:space="preserve">ода 6 месяцев  до 7 лет. Комплектование осуществляется по двум разновозрастным группам </w:t>
      </w:r>
    </w:p>
    <w:p w:rsidR="00E94D41" w:rsidRDefault="00E94D41" w:rsidP="0009358F">
      <w:pPr>
        <w:shd w:val="clear" w:color="auto" w:fill="FFFFFF"/>
        <w:spacing w:after="0" w:line="407" w:lineRule="atLeast"/>
        <w:rPr>
          <w:rFonts w:ascii="Helvetica" w:eastAsia="Times New Roman" w:hAnsi="Helvetica" w:cs="Helvetica"/>
          <w:color w:val="0066FF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0066FF"/>
          <w:sz w:val="27"/>
          <w:szCs w:val="27"/>
          <w:lang w:eastAsia="ru-RU"/>
        </w:rPr>
        <w:t>-от 1г6м  до 4ле</w:t>
      </w:r>
      <w:proofErr w:type="gramStart"/>
      <w:r>
        <w:rPr>
          <w:rFonts w:ascii="Helvetica" w:eastAsia="Times New Roman" w:hAnsi="Helvetica" w:cs="Helvetica"/>
          <w:color w:val="0066FF"/>
          <w:sz w:val="27"/>
          <w:szCs w:val="27"/>
          <w:lang w:eastAsia="ru-RU"/>
        </w:rPr>
        <w:t>т-</w:t>
      </w:r>
      <w:proofErr w:type="gramEnd"/>
      <w:r>
        <w:rPr>
          <w:rFonts w:ascii="Helvetica" w:eastAsia="Times New Roman" w:hAnsi="Helvetica" w:cs="Helvetica"/>
          <w:color w:val="0066FF"/>
          <w:sz w:val="27"/>
          <w:szCs w:val="27"/>
          <w:lang w:eastAsia="ru-RU"/>
        </w:rPr>
        <w:t xml:space="preserve"> младшая группа</w:t>
      </w:r>
    </w:p>
    <w:p w:rsidR="00E94D41" w:rsidRDefault="00E94D41" w:rsidP="0009358F">
      <w:pPr>
        <w:shd w:val="clear" w:color="auto" w:fill="FFFFFF"/>
        <w:spacing w:after="0" w:line="407" w:lineRule="atLeast"/>
        <w:rPr>
          <w:rFonts w:ascii="Helvetica" w:eastAsia="Times New Roman" w:hAnsi="Helvetica" w:cs="Helvetica"/>
          <w:color w:val="0066FF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0066FF"/>
          <w:sz w:val="27"/>
          <w:szCs w:val="27"/>
          <w:lang w:eastAsia="ru-RU"/>
        </w:rPr>
        <w:t>- от 4лет до 7лет – смешенная дошкольная группа</w:t>
      </w:r>
    </w:p>
    <w:p w:rsidR="0009358F" w:rsidRPr="0009358F" w:rsidRDefault="0009358F" w:rsidP="0009358F">
      <w:pPr>
        <w:shd w:val="clear" w:color="auto" w:fill="FFFFFF"/>
        <w:spacing w:after="0" w:line="407" w:lineRule="atLeast"/>
        <w:rPr>
          <w:rFonts w:ascii="Helvetica" w:eastAsia="Times New Roman" w:hAnsi="Helvetica" w:cs="Helvetica"/>
          <w:color w:val="CCCCCC"/>
          <w:sz w:val="27"/>
          <w:szCs w:val="27"/>
          <w:lang w:eastAsia="ru-RU"/>
        </w:rPr>
      </w:pPr>
      <w:r w:rsidRPr="0009358F">
        <w:rPr>
          <w:rFonts w:ascii="Helvetica" w:eastAsia="Times New Roman" w:hAnsi="Helvetica" w:cs="Helvetica"/>
          <w:color w:val="0066FF"/>
          <w:sz w:val="27"/>
          <w:szCs w:val="27"/>
          <w:lang w:eastAsia="ru-RU"/>
        </w:rPr>
        <w:t>. Воспитательно-образовательный процесс проводится в соответствии с программой дошкольного воспитания «От рождения до школы», согласно режиму дня, с учетом санитарно-гигиенических требований, индивидуальных и возрастных особенностей детей.</w:t>
      </w:r>
    </w:p>
    <w:p w:rsidR="0009358F" w:rsidRPr="0009358F" w:rsidRDefault="0009358F" w:rsidP="0009358F">
      <w:pPr>
        <w:shd w:val="clear" w:color="auto" w:fill="FFFFFF"/>
        <w:spacing w:after="0" w:line="407" w:lineRule="atLeast"/>
        <w:rPr>
          <w:rFonts w:ascii="Helvetica" w:eastAsia="Times New Roman" w:hAnsi="Helvetica" w:cs="Helvetica"/>
          <w:color w:val="CCCCCC"/>
          <w:sz w:val="27"/>
          <w:szCs w:val="27"/>
          <w:lang w:eastAsia="ru-RU"/>
        </w:rPr>
      </w:pPr>
      <w:r w:rsidRPr="0009358F">
        <w:rPr>
          <w:rFonts w:ascii="Helvetica" w:eastAsia="Times New Roman" w:hAnsi="Helvetica" w:cs="Helvetica"/>
          <w:color w:val="CCCCCC"/>
          <w:sz w:val="27"/>
          <w:szCs w:val="27"/>
          <w:lang w:eastAsia="ru-RU"/>
        </w:rPr>
        <w:t> </w:t>
      </w:r>
    </w:p>
    <w:p w:rsidR="00D41F75" w:rsidRDefault="00D41F75">
      <w:bookmarkStart w:id="0" w:name="_GoBack"/>
      <w:bookmarkEnd w:id="0"/>
    </w:p>
    <w:sectPr w:rsidR="00D41F75" w:rsidSect="00D41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58F"/>
    <w:rsid w:val="0009358F"/>
    <w:rsid w:val="0035138D"/>
    <w:rsid w:val="00511490"/>
    <w:rsid w:val="0087401C"/>
    <w:rsid w:val="00D41F75"/>
    <w:rsid w:val="00E9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5</cp:revision>
  <dcterms:created xsi:type="dcterms:W3CDTF">2017-09-06T13:40:00Z</dcterms:created>
  <dcterms:modified xsi:type="dcterms:W3CDTF">2020-07-29T08:08:00Z</dcterms:modified>
</cp:coreProperties>
</file>