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B47" w:rsidRDefault="009E1B47" w:rsidP="009E1B47">
      <w:pPr>
        <w:jc w:val="center"/>
        <w:rPr>
          <w:b/>
        </w:rPr>
      </w:pPr>
      <w:r w:rsidRPr="00682586">
        <w:rPr>
          <w:b/>
        </w:rPr>
        <w:t xml:space="preserve">Информация </w:t>
      </w:r>
      <w:proofErr w:type="spellStart"/>
      <w:r>
        <w:rPr>
          <w:b/>
        </w:rPr>
        <w:t>Городовиковского</w:t>
      </w:r>
      <w:proofErr w:type="spellEnd"/>
      <w:r>
        <w:rPr>
          <w:b/>
        </w:rPr>
        <w:t xml:space="preserve"> района анализ результатов выпускников, </w:t>
      </w:r>
      <w:r w:rsidRPr="00682586">
        <w:rPr>
          <w:b/>
        </w:rPr>
        <w:t>освоивших основные образовательные программы основного и среднего общего образования</w:t>
      </w:r>
      <w:r w:rsidRPr="009E1B47">
        <w:rPr>
          <w:b/>
        </w:rPr>
        <w:t xml:space="preserve"> </w:t>
      </w:r>
      <w:r>
        <w:rPr>
          <w:b/>
        </w:rPr>
        <w:t xml:space="preserve">участников основного периода </w:t>
      </w:r>
      <w:r w:rsidRPr="00682586">
        <w:rPr>
          <w:b/>
        </w:rPr>
        <w:t xml:space="preserve">государственной итоговой аттестации </w:t>
      </w:r>
      <w:r>
        <w:rPr>
          <w:b/>
        </w:rPr>
        <w:t>-2019 года.</w:t>
      </w:r>
    </w:p>
    <w:p w:rsidR="009E1B47" w:rsidRDefault="009E1B47" w:rsidP="009E1B47">
      <w:pPr>
        <w:jc w:val="center"/>
        <w:rPr>
          <w:b/>
        </w:rPr>
      </w:pPr>
    </w:p>
    <w:p w:rsidR="009E1B47" w:rsidRDefault="009E1B47" w:rsidP="009E1B47">
      <w:pPr>
        <w:jc w:val="both"/>
      </w:pPr>
      <w:r>
        <w:t xml:space="preserve">   </w:t>
      </w:r>
      <w:r w:rsidRPr="003071A9">
        <w:t xml:space="preserve">         </w:t>
      </w:r>
      <w:proofErr w:type="gramStart"/>
      <w:r w:rsidRPr="003071A9">
        <w:t xml:space="preserve">В целях реализации Федерального закона от 29.12.2012 г. №273 –ФЗ «Об образовании в Российской Федерации», в соответствии с Законом </w:t>
      </w:r>
      <w:r w:rsidRPr="003071A9">
        <w:rPr>
          <w:color w:val="000000"/>
        </w:rPr>
        <w:t xml:space="preserve">Республики Калмыкия от 15 декабря 2014 года № </w:t>
      </w:r>
      <w:r w:rsidRPr="003071A9">
        <w:rPr>
          <w:color w:val="000000"/>
          <w:lang w:eastAsia="en-US"/>
        </w:rPr>
        <w:t>94-</w:t>
      </w:r>
      <w:r w:rsidRPr="003071A9">
        <w:rPr>
          <w:color w:val="000000"/>
          <w:lang w:val="en-US" w:eastAsia="en-US"/>
        </w:rPr>
        <w:t>V</w:t>
      </w:r>
      <w:r w:rsidRPr="003071A9">
        <w:rPr>
          <w:color w:val="000000"/>
          <w:lang w:eastAsia="en-US"/>
        </w:rPr>
        <w:t xml:space="preserve">-3 </w:t>
      </w:r>
      <w:r w:rsidRPr="003071A9">
        <w:rPr>
          <w:color w:val="000000"/>
        </w:rPr>
        <w:t xml:space="preserve">«Об образовании в Республике Калмыкия», </w:t>
      </w:r>
      <w:r w:rsidRPr="003071A9">
        <w:t xml:space="preserve">распоряжения Правительства Республики Калмыкия  от </w:t>
      </w:r>
      <w:r>
        <w:t>26 февраля 2019</w:t>
      </w:r>
      <w:r w:rsidRPr="003071A9">
        <w:t xml:space="preserve">  года   № </w:t>
      </w:r>
      <w:r>
        <w:t>51-р</w:t>
      </w:r>
      <w:r w:rsidRPr="003071A9">
        <w:t xml:space="preserve"> «О проведении государственной итоговой аттестации обучающихся, освоивших образовательные программы основного общего и среднего общего образования в 201</w:t>
      </w:r>
      <w:r>
        <w:t>9 году</w:t>
      </w:r>
      <w:proofErr w:type="gramEnd"/>
      <w:r>
        <w:t>», в</w:t>
      </w:r>
      <w:r w:rsidRPr="003071A9">
        <w:t xml:space="preserve"> целях организованного проведения в 201</w:t>
      </w:r>
      <w:r>
        <w:t>9</w:t>
      </w:r>
      <w:r w:rsidRPr="003071A9">
        <w:t xml:space="preserve"> году государственной итоговой аттестации выпускников общеобразовательных организаций </w:t>
      </w:r>
      <w:proofErr w:type="spellStart"/>
      <w:r w:rsidRPr="003071A9">
        <w:t>Городовиковского</w:t>
      </w:r>
      <w:proofErr w:type="spellEnd"/>
      <w:r w:rsidRPr="003071A9">
        <w:t xml:space="preserve"> района, освоивших основные образовательные программы основного общего и среднего общего образования</w:t>
      </w:r>
    </w:p>
    <w:p w:rsidR="009E1B47" w:rsidRDefault="009E1B47" w:rsidP="009E1B47">
      <w:pPr>
        <w:jc w:val="both"/>
      </w:pPr>
      <w:proofErr w:type="gramStart"/>
      <w:r w:rsidRPr="00682586">
        <w:t>В</w:t>
      </w:r>
      <w:proofErr w:type="gramEnd"/>
      <w:r w:rsidRPr="00682586">
        <w:t xml:space="preserve"> </w:t>
      </w:r>
      <w:proofErr w:type="spellStart"/>
      <w:proofErr w:type="gramStart"/>
      <w:r w:rsidRPr="00682586">
        <w:t>Городовиковском</w:t>
      </w:r>
      <w:proofErr w:type="spellEnd"/>
      <w:proofErr w:type="gramEnd"/>
      <w:r w:rsidRPr="00682586">
        <w:t xml:space="preserve"> районе разработана нормативно правовая база по подготовке и проведению государственной итоговой аттестации</w:t>
      </w:r>
    </w:p>
    <w:p w:rsidR="009E1B47" w:rsidRPr="00651CC1" w:rsidRDefault="009E1B47" w:rsidP="009E1B47">
      <w:pPr>
        <w:pStyle w:val="a5"/>
        <w:numPr>
          <w:ilvl w:val="0"/>
          <w:numId w:val="1"/>
        </w:numPr>
        <w:jc w:val="both"/>
      </w:pPr>
      <w:r w:rsidRPr="00651CC1">
        <w:t>Распоряжени</w:t>
      </w:r>
      <w:r>
        <w:t>е</w:t>
      </w:r>
      <w:r w:rsidRPr="00651CC1">
        <w:t xml:space="preserve">  Главы администрации </w:t>
      </w:r>
      <w:proofErr w:type="spellStart"/>
      <w:r w:rsidRPr="00651CC1">
        <w:t>Городовиковского</w:t>
      </w:r>
      <w:proofErr w:type="spellEnd"/>
      <w:r w:rsidRPr="00651CC1">
        <w:t xml:space="preserve"> районного муниципального образования</w:t>
      </w:r>
      <w:r w:rsidRPr="00651CC1">
        <w:rPr>
          <w:color w:val="000000"/>
        </w:rPr>
        <w:t xml:space="preserve"> от 11.03.2019г. №117 «</w:t>
      </w:r>
      <w:r w:rsidRPr="00651CC1">
        <w:rPr>
          <w:bCs/>
        </w:rPr>
        <w:t xml:space="preserve">О мероприятиях по проведению в 2019 году государственной итоговой аттестации выпускников общеобразовательных организаций </w:t>
      </w:r>
      <w:proofErr w:type="spellStart"/>
      <w:r w:rsidRPr="00651CC1">
        <w:rPr>
          <w:bCs/>
        </w:rPr>
        <w:t>Городовиковского</w:t>
      </w:r>
      <w:proofErr w:type="spellEnd"/>
      <w:r w:rsidRPr="00651CC1">
        <w:rPr>
          <w:bCs/>
        </w:rPr>
        <w:t xml:space="preserve"> района, освоивших основные образовательные программы основного общего и среднего общего образования</w:t>
      </w:r>
      <w:r>
        <w:rPr>
          <w:bCs/>
        </w:rPr>
        <w:t>»;</w:t>
      </w:r>
      <w:r w:rsidRPr="00651CC1">
        <w:rPr>
          <w:color w:val="000000"/>
        </w:rPr>
        <w:t xml:space="preserve"> </w:t>
      </w:r>
    </w:p>
    <w:p w:rsidR="009E1B47" w:rsidRDefault="009E1B47" w:rsidP="009E1B47">
      <w:pPr>
        <w:pStyle w:val="a5"/>
        <w:numPr>
          <w:ilvl w:val="0"/>
          <w:numId w:val="1"/>
        </w:numPr>
        <w:jc w:val="both"/>
      </w:pPr>
      <w:r>
        <w:rPr>
          <w:color w:val="000000"/>
        </w:rPr>
        <w:t>План</w:t>
      </w:r>
      <w:r w:rsidRPr="00651CC1">
        <w:rPr>
          <w:color w:val="000000"/>
        </w:rPr>
        <w:t xml:space="preserve"> мероприятий («дорожная карта») по организации и проведению государственной итоговой аттестации по </w:t>
      </w:r>
      <w:r w:rsidRPr="000D04DB">
        <w:t>программам основного и среднего общего образования</w:t>
      </w:r>
      <w:r>
        <w:t>, утверждённый приказом УО ГРМО РК от 11.09.2018г. №303;</w:t>
      </w:r>
    </w:p>
    <w:p w:rsidR="009E1B47" w:rsidRDefault="009E1B47" w:rsidP="009E1B47">
      <w:pPr>
        <w:pStyle w:val="a5"/>
        <w:numPr>
          <w:ilvl w:val="0"/>
          <w:numId w:val="1"/>
        </w:numPr>
        <w:jc w:val="both"/>
      </w:pPr>
      <w:r>
        <w:t>Приказы по</w:t>
      </w:r>
      <w:r w:rsidRPr="00651CC1">
        <w:rPr>
          <w:color w:val="000000"/>
        </w:rPr>
        <w:t xml:space="preserve"> организации и проведению государственной итоговой аттестации по </w:t>
      </w:r>
      <w:r w:rsidRPr="000D04DB">
        <w:t>программам основного и среднего общего образования</w:t>
      </w:r>
      <w:r>
        <w:t xml:space="preserve"> на муниципальном и школьном уровнях.</w:t>
      </w:r>
    </w:p>
    <w:p w:rsidR="009E1B47" w:rsidRDefault="009E1B47" w:rsidP="009E1B47">
      <w:pPr>
        <w:jc w:val="both"/>
        <w:rPr>
          <w:b/>
        </w:rPr>
      </w:pPr>
      <w:r w:rsidRPr="00651CC1">
        <w:rPr>
          <w:b/>
        </w:rPr>
        <w:t xml:space="preserve">Определены пункты проведения </w:t>
      </w:r>
      <w:r>
        <w:rPr>
          <w:b/>
        </w:rPr>
        <w:t xml:space="preserve">экзамена </w:t>
      </w:r>
    </w:p>
    <w:p w:rsidR="009E1B47" w:rsidRDefault="009E1B47" w:rsidP="009E1B47">
      <w:pPr>
        <w:jc w:val="both"/>
        <w:rPr>
          <w:color w:val="000000"/>
          <w:sz w:val="18"/>
          <w:szCs w:val="18"/>
        </w:rPr>
      </w:pPr>
      <w:r>
        <w:t xml:space="preserve">   </w:t>
      </w:r>
      <w:r w:rsidRPr="00C72811">
        <w:t xml:space="preserve">На территории </w:t>
      </w:r>
      <w:proofErr w:type="spellStart"/>
      <w:r w:rsidRPr="00C72811">
        <w:t>Городовиковского</w:t>
      </w:r>
      <w:proofErr w:type="spellEnd"/>
      <w:r w:rsidRPr="00C72811">
        <w:t xml:space="preserve"> района </w:t>
      </w:r>
      <w:r>
        <w:t>с 2004 года</w:t>
      </w:r>
      <w:r w:rsidRPr="00C72811">
        <w:t xml:space="preserve"> Муниципальное казённое общеобразовательное учреждение «</w:t>
      </w:r>
      <w:proofErr w:type="spellStart"/>
      <w:r w:rsidRPr="00C72811">
        <w:t>Городовиковская</w:t>
      </w:r>
      <w:proofErr w:type="spellEnd"/>
      <w:r w:rsidRPr="00C72811">
        <w:t xml:space="preserve"> многопрофильная гимназия им. </w:t>
      </w:r>
      <w:proofErr w:type="spellStart"/>
      <w:r w:rsidRPr="00C72811">
        <w:t>Б.Б.Городовикова</w:t>
      </w:r>
      <w:proofErr w:type="spellEnd"/>
      <w:r w:rsidRPr="00C72811">
        <w:t xml:space="preserve">» </w:t>
      </w:r>
      <w:r>
        <w:t xml:space="preserve">является пунктом проведения </w:t>
      </w:r>
      <w:r w:rsidRPr="00C72811">
        <w:t>един</w:t>
      </w:r>
      <w:r>
        <w:t>ого</w:t>
      </w:r>
      <w:r w:rsidRPr="00C72811">
        <w:t xml:space="preserve"> государственн</w:t>
      </w:r>
      <w:r>
        <w:t>ого</w:t>
      </w:r>
      <w:r w:rsidRPr="00C72811">
        <w:t xml:space="preserve"> экзамен</w:t>
      </w:r>
      <w:r>
        <w:t>а</w:t>
      </w:r>
      <w:r>
        <w:rPr>
          <w:color w:val="000000"/>
          <w:sz w:val="18"/>
          <w:szCs w:val="18"/>
        </w:rPr>
        <w:t>.</w:t>
      </w:r>
    </w:p>
    <w:p w:rsidR="009E1B47" w:rsidRDefault="009E1B47" w:rsidP="009E1B47">
      <w:pPr>
        <w:jc w:val="both"/>
        <w:rPr>
          <w:color w:val="000000"/>
        </w:rPr>
      </w:pPr>
      <w:r>
        <w:rPr>
          <w:color w:val="000000"/>
        </w:rPr>
        <w:t>Количество аудиторий</w:t>
      </w:r>
      <w:r w:rsidRPr="00FC3D82">
        <w:rPr>
          <w:color w:val="000000"/>
        </w:rPr>
        <w:t>, задействованных для проведения</w:t>
      </w:r>
      <w:r>
        <w:rPr>
          <w:color w:val="000000"/>
        </w:rPr>
        <w:t xml:space="preserve"> экзамена– 8 ауд., 1 штаб.</w:t>
      </w:r>
    </w:p>
    <w:p w:rsidR="009E1B47" w:rsidRDefault="009E1B47" w:rsidP="009E1B47">
      <w:pPr>
        <w:pStyle w:val="a3"/>
        <w:ind w:firstLine="708"/>
        <w:jc w:val="both"/>
        <w:rPr>
          <w:rFonts w:ascii="Times New Roman" w:hAnsi="Times New Roman"/>
          <w:sz w:val="24"/>
          <w:szCs w:val="24"/>
        </w:rPr>
      </w:pPr>
      <w:r w:rsidRPr="000D5B06">
        <w:rPr>
          <w:rFonts w:ascii="Times New Roman" w:hAnsi="Times New Roman"/>
          <w:sz w:val="24"/>
          <w:szCs w:val="24"/>
        </w:rPr>
        <w:t>В рамках реализации Соглашения от 31 января 2018 года №077-08-2018-006 между Федеральной службой по надзору в сфере образования и науки Российской Федерации и Правительством Республики Калмыкия о предоставлении субсидий из федерального бюджета бюджету Республики Калмыкия на финансовое обеспечение мероприятия государственной программы Российской Федерации «Развитие образования» в пункт проведения экзамена 0041 МКОУ «</w:t>
      </w:r>
      <w:proofErr w:type="spellStart"/>
      <w:r w:rsidRPr="000D5B06">
        <w:rPr>
          <w:rFonts w:ascii="Times New Roman" w:hAnsi="Times New Roman"/>
          <w:sz w:val="24"/>
          <w:szCs w:val="24"/>
        </w:rPr>
        <w:t>Городовиковская</w:t>
      </w:r>
      <w:proofErr w:type="spellEnd"/>
      <w:r w:rsidRPr="000D5B06">
        <w:rPr>
          <w:rFonts w:ascii="Times New Roman" w:hAnsi="Times New Roman"/>
          <w:sz w:val="24"/>
          <w:szCs w:val="24"/>
        </w:rPr>
        <w:t xml:space="preserve"> многопрофильная гимназия им. </w:t>
      </w:r>
      <w:proofErr w:type="spellStart"/>
      <w:r w:rsidRPr="000D5B06">
        <w:rPr>
          <w:rFonts w:ascii="Times New Roman" w:hAnsi="Times New Roman"/>
          <w:sz w:val="24"/>
          <w:szCs w:val="24"/>
        </w:rPr>
        <w:t>Б.Б.Городовикова</w:t>
      </w:r>
      <w:proofErr w:type="spellEnd"/>
      <w:r w:rsidRPr="000D5B06">
        <w:rPr>
          <w:rFonts w:ascii="Times New Roman" w:hAnsi="Times New Roman"/>
          <w:sz w:val="24"/>
          <w:szCs w:val="24"/>
        </w:rPr>
        <w:t xml:space="preserve">»  </w:t>
      </w:r>
      <w:r>
        <w:rPr>
          <w:rFonts w:ascii="Times New Roman" w:hAnsi="Times New Roman"/>
          <w:sz w:val="24"/>
          <w:szCs w:val="24"/>
        </w:rPr>
        <w:t xml:space="preserve">на сумму 222 305,35 руб. получено оборудование: персональный компьютеры (системный блок, монитор, клавиатура, мышь) в количестве 6 шт., принтеры </w:t>
      </w:r>
      <w:r>
        <w:rPr>
          <w:rFonts w:ascii="Times New Roman" w:hAnsi="Times New Roman"/>
          <w:sz w:val="24"/>
          <w:szCs w:val="24"/>
          <w:lang w:val="en-US"/>
        </w:rPr>
        <w:t>Lexmark</w:t>
      </w:r>
      <w:r>
        <w:rPr>
          <w:rFonts w:ascii="Times New Roman" w:hAnsi="Times New Roman"/>
          <w:sz w:val="24"/>
          <w:szCs w:val="24"/>
        </w:rPr>
        <w:t xml:space="preserve"> с кабелем подключения к компьютеру в количестве 5 шт.</w:t>
      </w:r>
    </w:p>
    <w:p w:rsidR="009E1B47" w:rsidRDefault="009E1B47" w:rsidP="009E1B47">
      <w:pPr>
        <w:pStyle w:val="a3"/>
        <w:ind w:firstLine="708"/>
        <w:jc w:val="both"/>
        <w:rPr>
          <w:rFonts w:ascii="Times New Roman" w:hAnsi="Times New Roman"/>
          <w:sz w:val="24"/>
          <w:szCs w:val="24"/>
        </w:rPr>
      </w:pPr>
      <w:proofErr w:type="gramStart"/>
      <w:r>
        <w:rPr>
          <w:rFonts w:ascii="Times New Roman" w:hAnsi="Times New Roman"/>
          <w:sz w:val="24"/>
          <w:szCs w:val="24"/>
        </w:rPr>
        <w:t xml:space="preserve">В рамках реализации Государственной программы «Развитие образования Республики Калмыкия на 2013-2020 годы», утвержденной постановлением Правительства  Республики Калмыкия от 07 мая 2013 года №214 </w:t>
      </w:r>
      <w:r w:rsidRPr="000D5B06">
        <w:rPr>
          <w:rFonts w:ascii="Times New Roman" w:hAnsi="Times New Roman"/>
          <w:sz w:val="24"/>
          <w:szCs w:val="24"/>
        </w:rPr>
        <w:t>в пункт проведения экзамена 0041 МКОУ «</w:t>
      </w:r>
      <w:proofErr w:type="spellStart"/>
      <w:r w:rsidRPr="000D5B06">
        <w:rPr>
          <w:rFonts w:ascii="Times New Roman" w:hAnsi="Times New Roman"/>
          <w:sz w:val="24"/>
          <w:szCs w:val="24"/>
        </w:rPr>
        <w:t>Городовиковская</w:t>
      </w:r>
      <w:proofErr w:type="spellEnd"/>
      <w:r w:rsidRPr="000D5B06">
        <w:rPr>
          <w:rFonts w:ascii="Times New Roman" w:hAnsi="Times New Roman"/>
          <w:sz w:val="24"/>
          <w:szCs w:val="24"/>
        </w:rPr>
        <w:t xml:space="preserve"> многопрофильная гимназия им. </w:t>
      </w:r>
      <w:proofErr w:type="spellStart"/>
      <w:r w:rsidRPr="000D5B06">
        <w:rPr>
          <w:rFonts w:ascii="Times New Roman" w:hAnsi="Times New Roman"/>
          <w:sz w:val="24"/>
          <w:szCs w:val="24"/>
        </w:rPr>
        <w:t>Б.Б.Городовикова</w:t>
      </w:r>
      <w:proofErr w:type="spellEnd"/>
      <w:r w:rsidRPr="000D5B06">
        <w:rPr>
          <w:rFonts w:ascii="Times New Roman" w:hAnsi="Times New Roman"/>
          <w:sz w:val="24"/>
          <w:szCs w:val="24"/>
        </w:rPr>
        <w:t>»</w:t>
      </w:r>
      <w:r>
        <w:rPr>
          <w:rFonts w:ascii="Times New Roman" w:hAnsi="Times New Roman"/>
          <w:sz w:val="24"/>
          <w:szCs w:val="24"/>
        </w:rPr>
        <w:t xml:space="preserve"> на сумму 145 513,07 руб. получено оборудование: персональный компьютеры (системный блок с предустановленной системой и программным средством антивирусной защиты, монитор, клавиатура, мышь) в количестве</w:t>
      </w:r>
      <w:proofErr w:type="gramEnd"/>
      <w:r>
        <w:rPr>
          <w:rFonts w:ascii="Times New Roman" w:hAnsi="Times New Roman"/>
          <w:sz w:val="24"/>
          <w:szCs w:val="24"/>
        </w:rPr>
        <w:t xml:space="preserve"> 2 шт., принтеры </w:t>
      </w:r>
      <w:r>
        <w:rPr>
          <w:rFonts w:ascii="Times New Roman" w:hAnsi="Times New Roman"/>
          <w:sz w:val="24"/>
          <w:szCs w:val="24"/>
          <w:lang w:val="en-US"/>
        </w:rPr>
        <w:t>Lexmark</w:t>
      </w:r>
      <w:r>
        <w:rPr>
          <w:rFonts w:ascii="Times New Roman" w:hAnsi="Times New Roman"/>
          <w:sz w:val="24"/>
          <w:szCs w:val="24"/>
        </w:rPr>
        <w:t xml:space="preserve"> </w:t>
      </w:r>
      <w:r>
        <w:rPr>
          <w:rFonts w:ascii="Times New Roman" w:hAnsi="Times New Roman"/>
          <w:sz w:val="24"/>
          <w:szCs w:val="24"/>
          <w:lang w:val="en-US"/>
        </w:rPr>
        <w:t>MS</w:t>
      </w:r>
      <w:r>
        <w:rPr>
          <w:rFonts w:ascii="Times New Roman" w:hAnsi="Times New Roman"/>
          <w:sz w:val="24"/>
          <w:szCs w:val="24"/>
        </w:rPr>
        <w:t xml:space="preserve">317 </w:t>
      </w:r>
      <w:proofErr w:type="spellStart"/>
      <w:r>
        <w:rPr>
          <w:rFonts w:ascii="Times New Roman" w:hAnsi="Times New Roman"/>
          <w:sz w:val="24"/>
          <w:szCs w:val="24"/>
          <w:lang w:val="en-US"/>
        </w:rPr>
        <w:t>dn</w:t>
      </w:r>
      <w:proofErr w:type="spellEnd"/>
      <w:r>
        <w:rPr>
          <w:rFonts w:ascii="Times New Roman" w:hAnsi="Times New Roman"/>
          <w:sz w:val="24"/>
          <w:szCs w:val="24"/>
        </w:rPr>
        <w:t xml:space="preserve"> с 2 картриджами в комплекте и кабелем подключения к компьютеру в количестве 2 шт.</w:t>
      </w:r>
    </w:p>
    <w:p w:rsidR="003159BB" w:rsidRPr="003159BB" w:rsidRDefault="003159BB" w:rsidP="003159BB">
      <w:pPr>
        <w:ind w:firstLine="708"/>
        <w:jc w:val="both"/>
      </w:pPr>
      <w:r w:rsidRPr="003159BB">
        <w:t xml:space="preserve">Следует отметить, что в ходе всех ЕГЭ применялась технология «Сканирование и перевод в электронный вид экзаменационной работы участников ЕГЭ в ППЭ»  </w:t>
      </w:r>
      <w:r>
        <w:t>в пункте</w:t>
      </w:r>
      <w:r w:rsidRPr="003159BB">
        <w:t xml:space="preserve"> проведения экзамена  в период проведения ГИА-11.</w:t>
      </w:r>
    </w:p>
    <w:p w:rsidR="009E1B47" w:rsidRDefault="009E1B47" w:rsidP="009E1B47">
      <w:pPr>
        <w:pStyle w:val="a3"/>
        <w:ind w:firstLine="708"/>
        <w:jc w:val="both"/>
        <w:rPr>
          <w:rFonts w:ascii="Times New Roman" w:hAnsi="Times New Roman"/>
          <w:sz w:val="24"/>
          <w:szCs w:val="24"/>
        </w:rPr>
      </w:pPr>
      <w:r w:rsidRPr="00EF123B">
        <w:rPr>
          <w:rFonts w:ascii="Times New Roman" w:hAnsi="Times New Roman"/>
          <w:sz w:val="24"/>
          <w:szCs w:val="24"/>
        </w:rPr>
        <w:t xml:space="preserve">Так как в 2019 году увеличилось количество выпускников (2018 – 62чел, 2019 – 86чел.), завершающих </w:t>
      </w:r>
      <w:proofErr w:type="gramStart"/>
      <w:r w:rsidRPr="00EF123B">
        <w:rPr>
          <w:rFonts w:ascii="Times New Roman" w:hAnsi="Times New Roman"/>
          <w:sz w:val="24"/>
          <w:szCs w:val="24"/>
        </w:rPr>
        <w:t>обучение по программам</w:t>
      </w:r>
      <w:proofErr w:type="gramEnd"/>
      <w:r w:rsidRPr="00EF123B">
        <w:rPr>
          <w:rFonts w:ascii="Times New Roman" w:hAnsi="Times New Roman"/>
          <w:sz w:val="24"/>
          <w:szCs w:val="24"/>
        </w:rPr>
        <w:t xml:space="preserve"> </w:t>
      </w:r>
      <w:r w:rsidRPr="00EF123B">
        <w:rPr>
          <w:rFonts w:ascii="Times New Roman" w:hAnsi="Times New Roman"/>
        </w:rPr>
        <w:t>среднего общего образования, необходимо дополнительное оборудование для проведения единого государственного экзамена</w:t>
      </w:r>
      <w:r w:rsidRPr="00EF123B">
        <w:rPr>
          <w:rFonts w:ascii="Times New Roman" w:hAnsi="Times New Roman"/>
          <w:color w:val="000000"/>
          <w:sz w:val="18"/>
          <w:szCs w:val="18"/>
        </w:rPr>
        <w:t xml:space="preserve"> </w:t>
      </w:r>
      <w:r w:rsidRPr="00EF123B">
        <w:rPr>
          <w:rFonts w:ascii="Times New Roman" w:hAnsi="Times New Roman"/>
          <w:color w:val="000000"/>
          <w:sz w:val="24"/>
          <w:szCs w:val="24"/>
        </w:rPr>
        <w:t>с использование технологии печати и сканирования</w:t>
      </w:r>
      <w:r w:rsidRPr="00EF123B">
        <w:rPr>
          <w:rFonts w:ascii="Times New Roman" w:hAnsi="Times New Roman"/>
          <w:sz w:val="24"/>
          <w:szCs w:val="24"/>
        </w:rPr>
        <w:t>.</w:t>
      </w:r>
    </w:p>
    <w:p w:rsidR="009E1B47" w:rsidRPr="00B36113" w:rsidRDefault="009E1B47" w:rsidP="009E1B47">
      <w:pPr>
        <w:jc w:val="both"/>
      </w:pPr>
      <w:r w:rsidRPr="00EF123B">
        <w:rPr>
          <w:b/>
          <w:i/>
        </w:rPr>
        <w:t xml:space="preserve">   </w:t>
      </w:r>
      <w:r w:rsidRPr="00B36113">
        <w:t>Муниципальное казённое общеобразовательное учреждение «</w:t>
      </w:r>
      <w:proofErr w:type="spellStart"/>
      <w:r w:rsidRPr="00B36113">
        <w:t>Городовиковская</w:t>
      </w:r>
      <w:proofErr w:type="spellEnd"/>
      <w:r w:rsidRPr="00B36113">
        <w:t xml:space="preserve"> средняя общеобразовательная школа№3» (0040) - основной государственный экзамен. </w:t>
      </w:r>
    </w:p>
    <w:p w:rsidR="009E1B47" w:rsidRDefault="009E1B47" w:rsidP="009E1B47">
      <w:pPr>
        <w:jc w:val="both"/>
        <w:rPr>
          <w:color w:val="000000"/>
        </w:rPr>
      </w:pPr>
      <w:r>
        <w:rPr>
          <w:color w:val="000000"/>
        </w:rPr>
        <w:t>Количество аудиторий</w:t>
      </w:r>
      <w:r w:rsidRPr="00FC3D82">
        <w:rPr>
          <w:color w:val="000000"/>
        </w:rPr>
        <w:t>, задействованных для проведения</w:t>
      </w:r>
      <w:r>
        <w:rPr>
          <w:color w:val="000000"/>
        </w:rPr>
        <w:t xml:space="preserve"> экзамена– 13 ауд., 1 штаб.</w:t>
      </w:r>
    </w:p>
    <w:p w:rsidR="0075665F" w:rsidRDefault="009E1B47" w:rsidP="009E1B47">
      <w:pPr>
        <w:widowControl w:val="0"/>
        <w:tabs>
          <w:tab w:val="left" w:pos="900"/>
        </w:tabs>
        <w:autoSpaceDE w:val="0"/>
        <w:autoSpaceDN w:val="0"/>
        <w:adjustRightInd w:val="0"/>
        <w:jc w:val="both"/>
        <w:rPr>
          <w:b/>
          <w:color w:val="000000"/>
        </w:rPr>
      </w:pPr>
      <w:r>
        <w:rPr>
          <w:b/>
          <w:color w:val="000000"/>
        </w:rPr>
        <w:t xml:space="preserve">    </w:t>
      </w:r>
    </w:p>
    <w:p w:rsidR="0075665F" w:rsidRDefault="0075665F" w:rsidP="009E1B47">
      <w:pPr>
        <w:widowControl w:val="0"/>
        <w:tabs>
          <w:tab w:val="left" w:pos="900"/>
        </w:tabs>
        <w:autoSpaceDE w:val="0"/>
        <w:autoSpaceDN w:val="0"/>
        <w:adjustRightInd w:val="0"/>
        <w:jc w:val="both"/>
        <w:rPr>
          <w:b/>
          <w:color w:val="000000"/>
        </w:rPr>
      </w:pPr>
    </w:p>
    <w:p w:rsidR="0075665F" w:rsidRDefault="0075665F" w:rsidP="009E1B47">
      <w:pPr>
        <w:widowControl w:val="0"/>
        <w:tabs>
          <w:tab w:val="left" w:pos="900"/>
        </w:tabs>
        <w:autoSpaceDE w:val="0"/>
        <w:autoSpaceDN w:val="0"/>
        <w:adjustRightInd w:val="0"/>
        <w:jc w:val="both"/>
        <w:rPr>
          <w:b/>
          <w:color w:val="000000"/>
        </w:rPr>
      </w:pPr>
    </w:p>
    <w:p w:rsidR="0075665F" w:rsidRDefault="0075665F" w:rsidP="009E1B47">
      <w:pPr>
        <w:widowControl w:val="0"/>
        <w:tabs>
          <w:tab w:val="left" w:pos="900"/>
        </w:tabs>
        <w:autoSpaceDE w:val="0"/>
        <w:autoSpaceDN w:val="0"/>
        <w:adjustRightInd w:val="0"/>
        <w:jc w:val="both"/>
        <w:rPr>
          <w:b/>
          <w:color w:val="000000"/>
        </w:rPr>
      </w:pPr>
    </w:p>
    <w:p w:rsidR="009E1B47" w:rsidRDefault="009E1B47" w:rsidP="009E1B47">
      <w:pPr>
        <w:widowControl w:val="0"/>
        <w:tabs>
          <w:tab w:val="left" w:pos="900"/>
        </w:tabs>
        <w:autoSpaceDE w:val="0"/>
        <w:autoSpaceDN w:val="0"/>
        <w:adjustRightInd w:val="0"/>
        <w:jc w:val="both"/>
        <w:rPr>
          <w:b/>
        </w:rPr>
      </w:pPr>
      <w:r w:rsidRPr="00FC3D82">
        <w:rPr>
          <w:b/>
          <w:color w:val="000000"/>
        </w:rPr>
        <w:t>Обеспечено обновление кадрового состава по организации и проведения ЕГЭ, ОГЭ, с</w:t>
      </w:r>
      <w:r w:rsidRPr="00FC3D82">
        <w:rPr>
          <w:b/>
        </w:rPr>
        <w:t>формирована база данных работников пункта проведения экзамена</w:t>
      </w:r>
      <w:r>
        <w:rPr>
          <w:b/>
        </w:rPr>
        <w:t>, которые прошли обучение</w:t>
      </w:r>
      <w:r w:rsidRPr="00FC3D82">
        <w:rPr>
          <w:b/>
        </w:rPr>
        <w:t>.</w:t>
      </w:r>
    </w:p>
    <w:tbl>
      <w:tblPr>
        <w:tblStyle w:val="a7"/>
        <w:tblW w:w="0" w:type="auto"/>
        <w:tblLook w:val="04A0" w:firstRow="1" w:lastRow="0" w:firstColumn="1" w:lastColumn="0" w:noHBand="0" w:noVBand="1"/>
      </w:tblPr>
      <w:tblGrid>
        <w:gridCol w:w="5211"/>
        <w:gridCol w:w="1432"/>
        <w:gridCol w:w="2033"/>
      </w:tblGrid>
      <w:tr w:rsidR="009E1B47" w:rsidRPr="00682586" w:rsidTr="00D3420A">
        <w:tc>
          <w:tcPr>
            <w:tcW w:w="5211" w:type="dxa"/>
          </w:tcPr>
          <w:p w:rsidR="009E1B47" w:rsidRPr="00682586" w:rsidRDefault="009E1B47" w:rsidP="00D3420A">
            <w:pPr>
              <w:widowControl w:val="0"/>
              <w:tabs>
                <w:tab w:val="left" w:pos="900"/>
              </w:tabs>
              <w:autoSpaceDE w:val="0"/>
              <w:autoSpaceDN w:val="0"/>
              <w:adjustRightInd w:val="0"/>
              <w:jc w:val="both"/>
              <w:rPr>
                <w:b/>
              </w:rPr>
            </w:pPr>
            <w:r w:rsidRPr="00682586">
              <w:rPr>
                <w:b/>
              </w:rPr>
              <w:t>Должность в ППЭ</w:t>
            </w:r>
          </w:p>
        </w:tc>
        <w:tc>
          <w:tcPr>
            <w:tcW w:w="1432" w:type="dxa"/>
          </w:tcPr>
          <w:p w:rsidR="009E1B47" w:rsidRPr="00682586" w:rsidRDefault="009E1B47" w:rsidP="00D3420A">
            <w:pPr>
              <w:widowControl w:val="0"/>
              <w:tabs>
                <w:tab w:val="left" w:pos="900"/>
              </w:tabs>
              <w:autoSpaceDE w:val="0"/>
              <w:autoSpaceDN w:val="0"/>
              <w:adjustRightInd w:val="0"/>
              <w:jc w:val="both"/>
              <w:rPr>
                <w:b/>
              </w:rPr>
            </w:pPr>
            <w:r w:rsidRPr="00682586">
              <w:rPr>
                <w:b/>
              </w:rPr>
              <w:t>ЕГЭ</w:t>
            </w:r>
          </w:p>
        </w:tc>
        <w:tc>
          <w:tcPr>
            <w:tcW w:w="2033" w:type="dxa"/>
          </w:tcPr>
          <w:p w:rsidR="009E1B47" w:rsidRPr="00682586" w:rsidRDefault="009E1B47" w:rsidP="00D3420A">
            <w:pPr>
              <w:widowControl w:val="0"/>
              <w:tabs>
                <w:tab w:val="left" w:pos="900"/>
              </w:tabs>
              <w:autoSpaceDE w:val="0"/>
              <w:autoSpaceDN w:val="0"/>
              <w:adjustRightInd w:val="0"/>
              <w:jc w:val="both"/>
              <w:rPr>
                <w:b/>
              </w:rPr>
            </w:pPr>
            <w:r w:rsidRPr="00682586">
              <w:rPr>
                <w:b/>
              </w:rPr>
              <w:t>ОГЭ</w:t>
            </w:r>
          </w:p>
        </w:tc>
      </w:tr>
      <w:tr w:rsidR="009E1B47" w:rsidRPr="00682586" w:rsidTr="00D3420A">
        <w:tc>
          <w:tcPr>
            <w:tcW w:w="5211" w:type="dxa"/>
          </w:tcPr>
          <w:p w:rsidR="009E1B47" w:rsidRPr="00682586" w:rsidRDefault="009E1B47" w:rsidP="00D3420A">
            <w:pPr>
              <w:widowControl w:val="0"/>
              <w:tabs>
                <w:tab w:val="left" w:pos="900"/>
              </w:tabs>
              <w:autoSpaceDE w:val="0"/>
              <w:autoSpaceDN w:val="0"/>
              <w:adjustRightInd w:val="0"/>
              <w:jc w:val="both"/>
            </w:pPr>
            <w:r w:rsidRPr="00682586">
              <w:t>Уполномоченные ГЭК</w:t>
            </w:r>
          </w:p>
        </w:tc>
        <w:tc>
          <w:tcPr>
            <w:tcW w:w="1432" w:type="dxa"/>
          </w:tcPr>
          <w:p w:rsidR="009E1B47" w:rsidRPr="00682586" w:rsidRDefault="009E1B47" w:rsidP="00D3420A">
            <w:pPr>
              <w:widowControl w:val="0"/>
              <w:tabs>
                <w:tab w:val="left" w:pos="900"/>
              </w:tabs>
              <w:autoSpaceDE w:val="0"/>
              <w:autoSpaceDN w:val="0"/>
              <w:adjustRightInd w:val="0"/>
              <w:jc w:val="both"/>
            </w:pPr>
            <w:r>
              <w:t>1</w:t>
            </w:r>
          </w:p>
        </w:tc>
        <w:tc>
          <w:tcPr>
            <w:tcW w:w="2033" w:type="dxa"/>
          </w:tcPr>
          <w:p w:rsidR="009E1B47" w:rsidRPr="00682586" w:rsidRDefault="009E1B47" w:rsidP="00D3420A">
            <w:pPr>
              <w:widowControl w:val="0"/>
              <w:tabs>
                <w:tab w:val="left" w:pos="900"/>
              </w:tabs>
              <w:autoSpaceDE w:val="0"/>
              <w:autoSpaceDN w:val="0"/>
              <w:adjustRightInd w:val="0"/>
              <w:jc w:val="both"/>
            </w:pPr>
            <w:r>
              <w:t>4</w:t>
            </w:r>
          </w:p>
        </w:tc>
      </w:tr>
      <w:tr w:rsidR="009E1B47" w:rsidRPr="00682586" w:rsidTr="00D3420A">
        <w:tc>
          <w:tcPr>
            <w:tcW w:w="5211" w:type="dxa"/>
          </w:tcPr>
          <w:p w:rsidR="009E1B47" w:rsidRPr="00682586" w:rsidRDefault="009E1B47" w:rsidP="00D3420A">
            <w:pPr>
              <w:widowControl w:val="0"/>
              <w:tabs>
                <w:tab w:val="left" w:pos="900"/>
              </w:tabs>
              <w:autoSpaceDE w:val="0"/>
              <w:autoSpaceDN w:val="0"/>
              <w:adjustRightInd w:val="0"/>
              <w:jc w:val="both"/>
            </w:pPr>
            <w:r w:rsidRPr="00682586">
              <w:t>Руководители ППЭ</w:t>
            </w:r>
          </w:p>
        </w:tc>
        <w:tc>
          <w:tcPr>
            <w:tcW w:w="1432" w:type="dxa"/>
          </w:tcPr>
          <w:p w:rsidR="009E1B47" w:rsidRPr="00682586" w:rsidRDefault="009E1B47" w:rsidP="00D3420A">
            <w:pPr>
              <w:widowControl w:val="0"/>
              <w:tabs>
                <w:tab w:val="left" w:pos="900"/>
              </w:tabs>
              <w:autoSpaceDE w:val="0"/>
              <w:autoSpaceDN w:val="0"/>
              <w:adjustRightInd w:val="0"/>
              <w:jc w:val="both"/>
            </w:pPr>
            <w:r w:rsidRPr="00682586">
              <w:t>2</w:t>
            </w:r>
          </w:p>
        </w:tc>
        <w:tc>
          <w:tcPr>
            <w:tcW w:w="2033" w:type="dxa"/>
          </w:tcPr>
          <w:p w:rsidR="009E1B47" w:rsidRPr="00682586" w:rsidRDefault="009E1B47" w:rsidP="00D3420A">
            <w:pPr>
              <w:widowControl w:val="0"/>
              <w:tabs>
                <w:tab w:val="left" w:pos="900"/>
              </w:tabs>
              <w:autoSpaceDE w:val="0"/>
              <w:autoSpaceDN w:val="0"/>
              <w:adjustRightInd w:val="0"/>
              <w:jc w:val="both"/>
            </w:pPr>
            <w:r>
              <w:t>3</w:t>
            </w:r>
          </w:p>
        </w:tc>
      </w:tr>
      <w:tr w:rsidR="009E1B47" w:rsidRPr="00682586" w:rsidTr="00D3420A">
        <w:tc>
          <w:tcPr>
            <w:tcW w:w="5211" w:type="dxa"/>
          </w:tcPr>
          <w:p w:rsidR="009E1B47" w:rsidRPr="00682586" w:rsidRDefault="009E1B47" w:rsidP="00D3420A">
            <w:pPr>
              <w:widowControl w:val="0"/>
              <w:tabs>
                <w:tab w:val="left" w:pos="900"/>
              </w:tabs>
              <w:autoSpaceDE w:val="0"/>
              <w:autoSpaceDN w:val="0"/>
              <w:adjustRightInd w:val="0"/>
              <w:jc w:val="both"/>
            </w:pPr>
            <w:r w:rsidRPr="00682586">
              <w:t>Организаторы ППЭ в аудитории и вне аудитории</w:t>
            </w:r>
          </w:p>
        </w:tc>
        <w:tc>
          <w:tcPr>
            <w:tcW w:w="1432" w:type="dxa"/>
          </w:tcPr>
          <w:p w:rsidR="009E1B47" w:rsidRPr="00682586" w:rsidRDefault="009E1B47" w:rsidP="00D3420A">
            <w:pPr>
              <w:widowControl w:val="0"/>
              <w:tabs>
                <w:tab w:val="left" w:pos="900"/>
              </w:tabs>
              <w:autoSpaceDE w:val="0"/>
              <w:autoSpaceDN w:val="0"/>
              <w:adjustRightInd w:val="0"/>
              <w:jc w:val="both"/>
            </w:pPr>
            <w:r>
              <w:t>29</w:t>
            </w:r>
          </w:p>
        </w:tc>
        <w:tc>
          <w:tcPr>
            <w:tcW w:w="2033" w:type="dxa"/>
          </w:tcPr>
          <w:p w:rsidR="009E1B47" w:rsidRPr="00682586" w:rsidRDefault="00D914EE" w:rsidP="00D3420A">
            <w:pPr>
              <w:widowControl w:val="0"/>
              <w:tabs>
                <w:tab w:val="left" w:pos="900"/>
              </w:tabs>
              <w:autoSpaceDE w:val="0"/>
              <w:autoSpaceDN w:val="0"/>
              <w:adjustRightInd w:val="0"/>
              <w:jc w:val="both"/>
            </w:pPr>
            <w:r>
              <w:t>50</w:t>
            </w:r>
          </w:p>
        </w:tc>
      </w:tr>
      <w:tr w:rsidR="009E1B47" w:rsidRPr="00682586" w:rsidTr="00D3420A">
        <w:tc>
          <w:tcPr>
            <w:tcW w:w="5211" w:type="dxa"/>
          </w:tcPr>
          <w:p w:rsidR="009E1B47" w:rsidRPr="00682586" w:rsidRDefault="009E1B47" w:rsidP="00D3420A">
            <w:pPr>
              <w:widowControl w:val="0"/>
              <w:tabs>
                <w:tab w:val="left" w:pos="900"/>
              </w:tabs>
              <w:autoSpaceDE w:val="0"/>
              <w:autoSpaceDN w:val="0"/>
              <w:adjustRightInd w:val="0"/>
              <w:jc w:val="both"/>
            </w:pPr>
            <w:r w:rsidRPr="00682586">
              <w:t>Технический специалист</w:t>
            </w:r>
          </w:p>
        </w:tc>
        <w:tc>
          <w:tcPr>
            <w:tcW w:w="1432" w:type="dxa"/>
          </w:tcPr>
          <w:p w:rsidR="009E1B47" w:rsidRPr="00682586" w:rsidRDefault="009E1B47" w:rsidP="00D3420A">
            <w:pPr>
              <w:widowControl w:val="0"/>
              <w:tabs>
                <w:tab w:val="left" w:pos="900"/>
              </w:tabs>
              <w:autoSpaceDE w:val="0"/>
              <w:autoSpaceDN w:val="0"/>
              <w:adjustRightInd w:val="0"/>
              <w:jc w:val="both"/>
            </w:pPr>
            <w:r>
              <w:t>3</w:t>
            </w:r>
          </w:p>
        </w:tc>
        <w:tc>
          <w:tcPr>
            <w:tcW w:w="2033" w:type="dxa"/>
          </w:tcPr>
          <w:p w:rsidR="009E1B47" w:rsidRPr="00682586" w:rsidRDefault="009E1B47" w:rsidP="00D3420A">
            <w:pPr>
              <w:widowControl w:val="0"/>
              <w:tabs>
                <w:tab w:val="left" w:pos="900"/>
              </w:tabs>
              <w:autoSpaceDE w:val="0"/>
              <w:autoSpaceDN w:val="0"/>
              <w:adjustRightInd w:val="0"/>
              <w:jc w:val="both"/>
            </w:pPr>
            <w:r>
              <w:t>1</w:t>
            </w:r>
          </w:p>
        </w:tc>
      </w:tr>
      <w:tr w:rsidR="009E1B47" w:rsidRPr="00682586" w:rsidTr="00D3420A">
        <w:tc>
          <w:tcPr>
            <w:tcW w:w="5211" w:type="dxa"/>
          </w:tcPr>
          <w:p w:rsidR="009E1B47" w:rsidRPr="00682586" w:rsidRDefault="009E1B47" w:rsidP="00D3420A">
            <w:pPr>
              <w:jc w:val="both"/>
            </w:pPr>
            <w:r w:rsidRPr="00682586">
              <w:t>спец. по инструктажу и лаб. работ на экзамен по предмету "Физика" ОГЭ</w:t>
            </w:r>
          </w:p>
        </w:tc>
        <w:tc>
          <w:tcPr>
            <w:tcW w:w="1432" w:type="dxa"/>
          </w:tcPr>
          <w:p w:rsidR="009E1B47" w:rsidRPr="00682586" w:rsidRDefault="009E1B47" w:rsidP="00D3420A">
            <w:pPr>
              <w:widowControl w:val="0"/>
              <w:tabs>
                <w:tab w:val="left" w:pos="900"/>
              </w:tabs>
              <w:autoSpaceDE w:val="0"/>
              <w:autoSpaceDN w:val="0"/>
              <w:adjustRightInd w:val="0"/>
              <w:jc w:val="both"/>
            </w:pPr>
            <w:r>
              <w:t>0</w:t>
            </w:r>
          </w:p>
        </w:tc>
        <w:tc>
          <w:tcPr>
            <w:tcW w:w="2033" w:type="dxa"/>
          </w:tcPr>
          <w:p w:rsidR="009E1B47" w:rsidRPr="00682586" w:rsidRDefault="009E1B47" w:rsidP="00D3420A">
            <w:pPr>
              <w:widowControl w:val="0"/>
              <w:tabs>
                <w:tab w:val="left" w:pos="900"/>
              </w:tabs>
              <w:autoSpaceDE w:val="0"/>
              <w:autoSpaceDN w:val="0"/>
              <w:adjustRightInd w:val="0"/>
              <w:jc w:val="both"/>
            </w:pPr>
            <w:r>
              <w:t>1</w:t>
            </w:r>
          </w:p>
        </w:tc>
      </w:tr>
      <w:tr w:rsidR="009E1B47" w:rsidRPr="00682586" w:rsidTr="00D3420A">
        <w:tc>
          <w:tcPr>
            <w:tcW w:w="5211" w:type="dxa"/>
          </w:tcPr>
          <w:p w:rsidR="009E1B47" w:rsidRPr="00682586" w:rsidRDefault="009E1B47" w:rsidP="00D3420A">
            <w:pPr>
              <w:jc w:val="both"/>
            </w:pPr>
            <w:r w:rsidRPr="00682586">
              <w:t>Общественные наблюдатели</w:t>
            </w:r>
          </w:p>
        </w:tc>
        <w:tc>
          <w:tcPr>
            <w:tcW w:w="1432" w:type="dxa"/>
          </w:tcPr>
          <w:p w:rsidR="009E1B47" w:rsidRPr="00682586" w:rsidRDefault="009E1B47" w:rsidP="00D3420A">
            <w:pPr>
              <w:widowControl w:val="0"/>
              <w:tabs>
                <w:tab w:val="left" w:pos="900"/>
              </w:tabs>
              <w:autoSpaceDE w:val="0"/>
              <w:autoSpaceDN w:val="0"/>
              <w:adjustRightInd w:val="0"/>
              <w:jc w:val="both"/>
            </w:pPr>
            <w:r>
              <w:t>8</w:t>
            </w:r>
          </w:p>
        </w:tc>
        <w:tc>
          <w:tcPr>
            <w:tcW w:w="2033" w:type="dxa"/>
          </w:tcPr>
          <w:p w:rsidR="009E1B47" w:rsidRPr="00682586" w:rsidRDefault="009E1B47" w:rsidP="00D3420A">
            <w:pPr>
              <w:widowControl w:val="0"/>
              <w:tabs>
                <w:tab w:val="left" w:pos="900"/>
              </w:tabs>
              <w:autoSpaceDE w:val="0"/>
              <w:autoSpaceDN w:val="0"/>
              <w:adjustRightInd w:val="0"/>
              <w:jc w:val="both"/>
            </w:pPr>
            <w:r>
              <w:t>8</w:t>
            </w:r>
          </w:p>
        </w:tc>
      </w:tr>
      <w:tr w:rsidR="009E1B47" w:rsidRPr="00682586" w:rsidTr="00D3420A">
        <w:tc>
          <w:tcPr>
            <w:tcW w:w="5211" w:type="dxa"/>
          </w:tcPr>
          <w:p w:rsidR="009E1B47" w:rsidRPr="00682586" w:rsidRDefault="009E1B47" w:rsidP="00D3420A">
            <w:pPr>
              <w:jc w:val="both"/>
            </w:pPr>
            <w:r w:rsidRPr="00682586">
              <w:t>Медицинские работники</w:t>
            </w:r>
          </w:p>
        </w:tc>
        <w:tc>
          <w:tcPr>
            <w:tcW w:w="1432" w:type="dxa"/>
          </w:tcPr>
          <w:p w:rsidR="009E1B47" w:rsidRPr="00682586" w:rsidRDefault="009E1B47" w:rsidP="00D3420A">
            <w:pPr>
              <w:widowControl w:val="0"/>
              <w:tabs>
                <w:tab w:val="left" w:pos="900"/>
              </w:tabs>
              <w:autoSpaceDE w:val="0"/>
              <w:autoSpaceDN w:val="0"/>
              <w:adjustRightInd w:val="0"/>
              <w:jc w:val="both"/>
            </w:pPr>
            <w:r>
              <w:t>3</w:t>
            </w:r>
          </w:p>
        </w:tc>
        <w:tc>
          <w:tcPr>
            <w:tcW w:w="2033" w:type="dxa"/>
          </w:tcPr>
          <w:p w:rsidR="009E1B47" w:rsidRPr="00682586" w:rsidRDefault="009E1B47" w:rsidP="00D3420A">
            <w:pPr>
              <w:widowControl w:val="0"/>
              <w:tabs>
                <w:tab w:val="left" w:pos="900"/>
              </w:tabs>
              <w:autoSpaceDE w:val="0"/>
              <w:autoSpaceDN w:val="0"/>
              <w:adjustRightInd w:val="0"/>
              <w:jc w:val="both"/>
            </w:pPr>
            <w:r>
              <w:t>3</w:t>
            </w:r>
          </w:p>
        </w:tc>
      </w:tr>
      <w:tr w:rsidR="009E1B47" w:rsidRPr="00682586" w:rsidTr="00D3420A">
        <w:tc>
          <w:tcPr>
            <w:tcW w:w="5211" w:type="dxa"/>
          </w:tcPr>
          <w:p w:rsidR="009E1B47" w:rsidRPr="00682586" w:rsidRDefault="009E1B47" w:rsidP="00D3420A">
            <w:pPr>
              <w:widowControl w:val="0"/>
              <w:tabs>
                <w:tab w:val="left" w:pos="900"/>
              </w:tabs>
              <w:autoSpaceDE w:val="0"/>
              <w:autoSpaceDN w:val="0"/>
              <w:adjustRightInd w:val="0"/>
              <w:jc w:val="both"/>
              <w:rPr>
                <w:b/>
              </w:rPr>
            </w:pPr>
            <w:r w:rsidRPr="00682586">
              <w:rPr>
                <w:b/>
              </w:rPr>
              <w:t>Итого:</w:t>
            </w:r>
          </w:p>
        </w:tc>
        <w:tc>
          <w:tcPr>
            <w:tcW w:w="1432" w:type="dxa"/>
          </w:tcPr>
          <w:p w:rsidR="009E1B47" w:rsidRPr="00682586" w:rsidRDefault="009E1B47" w:rsidP="00D3420A">
            <w:pPr>
              <w:widowControl w:val="0"/>
              <w:tabs>
                <w:tab w:val="left" w:pos="900"/>
              </w:tabs>
              <w:autoSpaceDE w:val="0"/>
              <w:autoSpaceDN w:val="0"/>
              <w:adjustRightInd w:val="0"/>
              <w:jc w:val="both"/>
              <w:rPr>
                <w:b/>
              </w:rPr>
            </w:pPr>
            <w:r>
              <w:rPr>
                <w:b/>
              </w:rPr>
              <w:t>46</w:t>
            </w:r>
          </w:p>
        </w:tc>
        <w:tc>
          <w:tcPr>
            <w:tcW w:w="2033" w:type="dxa"/>
          </w:tcPr>
          <w:p w:rsidR="009E1B47" w:rsidRPr="00682586" w:rsidRDefault="00D914EE" w:rsidP="00D3420A">
            <w:pPr>
              <w:widowControl w:val="0"/>
              <w:tabs>
                <w:tab w:val="left" w:pos="900"/>
              </w:tabs>
              <w:autoSpaceDE w:val="0"/>
              <w:autoSpaceDN w:val="0"/>
              <w:adjustRightInd w:val="0"/>
              <w:jc w:val="both"/>
              <w:rPr>
                <w:b/>
              </w:rPr>
            </w:pPr>
            <w:r>
              <w:rPr>
                <w:b/>
              </w:rPr>
              <w:t>70</w:t>
            </w:r>
          </w:p>
        </w:tc>
      </w:tr>
    </w:tbl>
    <w:p w:rsidR="009E1B47" w:rsidRPr="00682586" w:rsidRDefault="009E1B47" w:rsidP="009E1B47">
      <w:pPr>
        <w:pStyle w:val="a5"/>
        <w:ind w:left="0"/>
        <w:jc w:val="both"/>
      </w:pPr>
      <w:r w:rsidRPr="00682586">
        <w:t xml:space="preserve">В составе </w:t>
      </w:r>
      <w:proofErr w:type="gramStart"/>
      <w:r w:rsidRPr="00682586">
        <w:t>экспертной</w:t>
      </w:r>
      <w:proofErr w:type="gramEnd"/>
      <w:r w:rsidRPr="00682586">
        <w:t xml:space="preserve"> предметных комиссий по ОГЭ  </w:t>
      </w:r>
      <w:r>
        <w:t>прошли</w:t>
      </w:r>
      <w:r w:rsidRPr="00682586">
        <w:t xml:space="preserve"> обучение </w:t>
      </w:r>
      <w:r>
        <w:t>30</w:t>
      </w:r>
      <w:r w:rsidRPr="00682586">
        <w:t xml:space="preserve"> педагогов, по ЕГЭ </w:t>
      </w:r>
      <w:r>
        <w:t>27</w:t>
      </w:r>
      <w:r w:rsidRPr="00682586">
        <w:t xml:space="preserve"> педагогов. </w:t>
      </w:r>
    </w:p>
    <w:p w:rsidR="009E1B47" w:rsidRPr="00682586" w:rsidRDefault="009E1B47" w:rsidP="009E1B47">
      <w:pPr>
        <w:jc w:val="both"/>
        <w:rPr>
          <w:color w:val="000000"/>
        </w:rPr>
      </w:pPr>
      <w:r w:rsidRPr="00682586">
        <w:t xml:space="preserve">    </w:t>
      </w:r>
      <w:r w:rsidRPr="00682586">
        <w:rPr>
          <w:color w:val="000000"/>
          <w:bdr w:val="none" w:sz="0" w:space="0" w:color="auto" w:frame="1"/>
        </w:rPr>
        <w:t>В течение учебного года оказана адресная помощь учителям с целью совершенствования методики подготовки обучающихся 9-х и 11-х классов к государственной итоговой аттестации по предметам.</w:t>
      </w:r>
    </w:p>
    <w:p w:rsidR="009E1B47" w:rsidRPr="00682586" w:rsidRDefault="009E1B47" w:rsidP="009E1B47">
      <w:pPr>
        <w:pStyle w:val="a4"/>
        <w:shd w:val="clear" w:color="auto" w:fill="FFFFFF"/>
        <w:spacing w:before="0" w:beforeAutospacing="0" w:after="0" w:afterAutospacing="0"/>
        <w:jc w:val="both"/>
        <w:textAlignment w:val="baseline"/>
        <w:rPr>
          <w:color w:val="000000"/>
          <w:bdr w:val="none" w:sz="0" w:space="0" w:color="auto" w:frame="1"/>
        </w:rPr>
      </w:pPr>
      <w:r w:rsidRPr="00682586">
        <w:rPr>
          <w:color w:val="000000"/>
          <w:bdr w:val="none" w:sz="0" w:space="0" w:color="auto" w:frame="1"/>
        </w:rPr>
        <w:t xml:space="preserve">    Проведены семинары и практикумы с учителями по проблемам, выявленным в рамках государственной итоговой аттестации.</w:t>
      </w:r>
    </w:p>
    <w:p w:rsidR="009E1B47" w:rsidRPr="00682586" w:rsidRDefault="009E1B47" w:rsidP="009E1B47">
      <w:pPr>
        <w:tabs>
          <w:tab w:val="left" w:pos="1620"/>
        </w:tabs>
        <w:ind w:right="175"/>
        <w:jc w:val="both"/>
      </w:pPr>
      <w:r w:rsidRPr="00682586">
        <w:t xml:space="preserve">     На основе результатов ЕГЭ, ОГЭ </w:t>
      </w:r>
      <w:r>
        <w:t xml:space="preserve">в 2018-2019 учебном году </w:t>
      </w:r>
      <w:r w:rsidRPr="00682586">
        <w:t>разработана программа методической поддержки учителей в рамках совершенствования методики преподавания, выявления и решения проблем в организации образовательной деятельности.</w:t>
      </w:r>
    </w:p>
    <w:p w:rsidR="009E1B47" w:rsidRDefault="009E1B47" w:rsidP="009E1B47">
      <w:pPr>
        <w:ind w:right="175"/>
        <w:jc w:val="both"/>
      </w:pPr>
      <w:r w:rsidRPr="00682586">
        <w:t xml:space="preserve">   Обобщен опыт работы педагогов, имеющих положительные результаты подготовки к государственной итоговой аттестации.</w:t>
      </w:r>
    </w:p>
    <w:p w:rsidR="009E1B47" w:rsidRPr="003C5C9E" w:rsidRDefault="009E1B47" w:rsidP="009E1B47">
      <w:pPr>
        <w:ind w:firstLine="708"/>
        <w:jc w:val="both"/>
      </w:pPr>
      <w:r w:rsidRPr="003C5C9E">
        <w:rPr>
          <w:b/>
        </w:rPr>
        <w:t xml:space="preserve">5 декабря 2018г </w:t>
      </w:r>
      <w:r>
        <w:rPr>
          <w:b/>
        </w:rPr>
        <w:t xml:space="preserve">на территории </w:t>
      </w:r>
      <w:proofErr w:type="spellStart"/>
      <w:r>
        <w:rPr>
          <w:b/>
        </w:rPr>
        <w:t>Городовиковского</w:t>
      </w:r>
      <w:proofErr w:type="spellEnd"/>
      <w:r>
        <w:rPr>
          <w:b/>
        </w:rPr>
        <w:t xml:space="preserve"> района проведено итоговое сочинение. </w:t>
      </w:r>
      <w:r w:rsidRPr="003C5C9E">
        <w:t xml:space="preserve">В нём  приняли участие 86 одиннадцатиклассников из 8 общеобразовательных  учреждений </w:t>
      </w:r>
      <w:proofErr w:type="spellStart"/>
      <w:r w:rsidRPr="003C5C9E">
        <w:t>Городовиковского</w:t>
      </w:r>
      <w:proofErr w:type="spellEnd"/>
      <w:r w:rsidRPr="003C5C9E">
        <w:t xml:space="preserve"> района. </w:t>
      </w:r>
    </w:p>
    <w:p w:rsidR="009E1B47" w:rsidRDefault="009E1B47" w:rsidP="009E1B47">
      <w:pPr>
        <w:pStyle w:val="a8"/>
        <w:tabs>
          <w:tab w:val="num" w:pos="0"/>
          <w:tab w:val="left" w:pos="720"/>
          <w:tab w:val="left" w:pos="1440"/>
        </w:tabs>
        <w:ind w:right="0" w:firstLine="709"/>
        <w:rPr>
          <w:sz w:val="24"/>
          <w:szCs w:val="24"/>
        </w:rPr>
      </w:pPr>
      <w:r w:rsidRPr="003C5C9E">
        <w:rPr>
          <w:sz w:val="24"/>
          <w:szCs w:val="24"/>
        </w:rPr>
        <w:t>Итоговое сочинение (изложение)</w:t>
      </w:r>
      <w:r>
        <w:rPr>
          <w:sz w:val="24"/>
          <w:szCs w:val="24"/>
        </w:rPr>
        <w:t xml:space="preserve"> является условием допуска к государственной итоговой аттестации по образовательным программам среднего общего образования и проводится для обучающихся, которые завершают освоение образовательных программ среднего общего образования в текущем учебном году.</w:t>
      </w:r>
      <w:r w:rsidR="00D914EE" w:rsidRPr="00D914EE">
        <w:t xml:space="preserve"> </w:t>
      </w:r>
      <w:r w:rsidR="00D914EE" w:rsidRPr="00D914EE">
        <w:rPr>
          <w:sz w:val="24"/>
          <w:szCs w:val="24"/>
        </w:rPr>
        <w:t>Результатом итогового сочинения (изложения)  и собеседования по русскому языку являлись  «зачет» или «незачет». Из 86 обучающихся в 11 классах «зачет»  получили 86 человек, что составляет 100%.</w:t>
      </w:r>
    </w:p>
    <w:p w:rsidR="009E1B47" w:rsidRDefault="00D914EE" w:rsidP="009E1B47">
      <w:pPr>
        <w:jc w:val="both"/>
      </w:pPr>
      <w:r>
        <w:rPr>
          <w:b/>
        </w:rPr>
        <w:t xml:space="preserve">        </w:t>
      </w:r>
      <w:r w:rsidR="009E1B47" w:rsidRPr="003C5C9E">
        <w:rPr>
          <w:b/>
        </w:rPr>
        <w:t xml:space="preserve">13 февраля 2019 г. проведено  итоговое собеседование в 9 классах </w:t>
      </w:r>
      <w:proofErr w:type="spellStart"/>
      <w:r w:rsidR="009E1B47" w:rsidRPr="003C5C9E">
        <w:rPr>
          <w:b/>
        </w:rPr>
        <w:t>Городовиковского</w:t>
      </w:r>
      <w:proofErr w:type="spellEnd"/>
      <w:r w:rsidR="009E1B47" w:rsidRPr="003C5C9E">
        <w:rPr>
          <w:b/>
        </w:rPr>
        <w:t xml:space="preserve"> района</w:t>
      </w:r>
      <w:r w:rsidR="009E1B47">
        <w:t xml:space="preserve">, в нем приняли участие 169 выпускников, завершающих образования по основным образовательным программам основного общего образования. </w:t>
      </w:r>
    </w:p>
    <w:p w:rsidR="009E1B47" w:rsidRDefault="009E1B47" w:rsidP="00D914EE">
      <w:pPr>
        <w:pStyle w:val="a4"/>
        <w:shd w:val="clear" w:color="auto" w:fill="FFFFFF"/>
        <w:spacing w:before="0" w:beforeAutospacing="0" w:after="0" w:afterAutospacing="0"/>
        <w:ind w:firstLine="567"/>
        <w:jc w:val="both"/>
        <w:textAlignment w:val="baseline"/>
      </w:pPr>
      <w:r>
        <w:t xml:space="preserve"> Собеседование по русскому языку введено как условие допуска к ГИА-9 в рамках реализации Концепции преподавания русского языка и литературы и направлено на проверку навыков устной речи у школьников.</w:t>
      </w:r>
      <w:r w:rsidR="00D914EE">
        <w:t xml:space="preserve"> </w:t>
      </w:r>
      <w:r>
        <w:t>Из 169 обучающихся в 9 классах «зачет»  получили 169 человек, что составляет 100%.</w:t>
      </w:r>
    </w:p>
    <w:p w:rsidR="009E1B47" w:rsidRPr="00860941" w:rsidRDefault="009E1B47" w:rsidP="009E1B47">
      <w:pPr>
        <w:jc w:val="both"/>
        <w:rPr>
          <w:color w:val="000000"/>
        </w:rPr>
      </w:pPr>
      <w:r w:rsidRPr="00682586">
        <w:t xml:space="preserve">   </w:t>
      </w:r>
      <w:r>
        <w:rPr>
          <w:color w:val="000000"/>
        </w:rPr>
        <w:t>В</w:t>
      </w:r>
      <w:r w:rsidRPr="00860941">
        <w:rPr>
          <w:color w:val="000000"/>
        </w:rPr>
        <w:t xml:space="preserve"> целях информирования выпускников и их родителей (законных представителей) по вопросам организации и проведения государственной итоговой аттестации в 2019 году 22 февраля 2019 года состоялось муниципальное родительское собрание по вопросам организации и проведения государственной итоговой аттестации в 2019 году</w:t>
      </w:r>
      <w:r>
        <w:rPr>
          <w:color w:val="000000"/>
        </w:rPr>
        <w:t>.</w:t>
      </w:r>
    </w:p>
    <w:p w:rsidR="009E1B47" w:rsidRDefault="009E1B47" w:rsidP="009E1B47">
      <w:pPr>
        <w:jc w:val="both"/>
      </w:pPr>
      <w:r>
        <w:rPr>
          <w:iCs/>
        </w:rPr>
        <w:t xml:space="preserve">    </w:t>
      </w:r>
      <w:proofErr w:type="gramStart"/>
      <w:r>
        <w:rPr>
          <w:iCs/>
        </w:rPr>
        <w:t xml:space="preserve">На родительском собрании ознакомили с  новым утвержденным Порядком проведения государственной итоговой аттестации по образовательным программам основного общего образования и среднего общего образования, так же  изменениями в Порядок заполнения, учета и выдачи аттестатов об основном общем и среднем общем образовании и их дубликатов, в </w:t>
      </w:r>
      <w:r w:rsidRPr="007B40BD">
        <w:t>процедуре проведения</w:t>
      </w:r>
      <w:r w:rsidRPr="00FB11BE">
        <w:t xml:space="preserve"> </w:t>
      </w:r>
      <w:r w:rsidRPr="007B40BD">
        <w:t>единого государственного экзамена</w:t>
      </w:r>
      <w:r>
        <w:t xml:space="preserve"> и основного государственного экзамена</w:t>
      </w:r>
      <w:r w:rsidRPr="007B40BD">
        <w:t xml:space="preserve"> в 201</w:t>
      </w:r>
      <w:r>
        <w:t>9</w:t>
      </w:r>
      <w:r w:rsidRPr="007B40BD">
        <w:t xml:space="preserve"> году</w:t>
      </w:r>
      <w:r>
        <w:t>.</w:t>
      </w:r>
      <w:proofErr w:type="gramEnd"/>
    </w:p>
    <w:p w:rsidR="009E1B47" w:rsidRDefault="009E1B47" w:rsidP="00CE6839">
      <w:pPr>
        <w:jc w:val="both"/>
      </w:pPr>
      <w:r w:rsidRPr="003C5C9E">
        <w:rPr>
          <w:b/>
        </w:rPr>
        <w:t xml:space="preserve"> </w:t>
      </w:r>
      <w:r>
        <w:t xml:space="preserve"> </w:t>
      </w:r>
      <w:r w:rsidRPr="00682586">
        <w:t xml:space="preserve">    В  целях апробирования организационно-технологической схемы проведения основного государственного экзамена  и единого государственного экзамена на территории </w:t>
      </w:r>
      <w:proofErr w:type="spellStart"/>
      <w:r w:rsidRPr="00682586">
        <w:t>Городовиковского</w:t>
      </w:r>
      <w:proofErr w:type="spellEnd"/>
      <w:r w:rsidRPr="00682586">
        <w:t xml:space="preserve"> </w:t>
      </w:r>
      <w:r w:rsidRPr="00682586">
        <w:lastRenderedPageBreak/>
        <w:t xml:space="preserve">района </w:t>
      </w:r>
      <w:r>
        <w:t>про</w:t>
      </w:r>
      <w:r w:rsidR="00D914EE">
        <w:t>шли</w:t>
      </w:r>
      <w:r>
        <w:t xml:space="preserve"> </w:t>
      </w:r>
      <w:r w:rsidRPr="00682586">
        <w:t xml:space="preserve"> репетиционные экзамены по математике</w:t>
      </w:r>
      <w:r>
        <w:t xml:space="preserve"> в 9 классах, математике (базовый уровень, профильный уровень) в 11 классах</w:t>
      </w:r>
      <w:r w:rsidRPr="00682586">
        <w:t>, по русскому языку</w:t>
      </w:r>
      <w:r>
        <w:t xml:space="preserve"> в 9 классах и обществознанию в 11 классах.</w:t>
      </w:r>
    </w:p>
    <w:p w:rsidR="009E1B47" w:rsidRDefault="00D914EE" w:rsidP="009E1B47">
      <w:pPr>
        <w:tabs>
          <w:tab w:val="num" w:pos="1759"/>
        </w:tabs>
        <w:jc w:val="both"/>
        <w:rPr>
          <w:b/>
          <w:sz w:val="22"/>
          <w:szCs w:val="22"/>
        </w:rPr>
      </w:pPr>
      <w:r w:rsidRPr="00D914EE">
        <w:rPr>
          <w:b/>
          <w:sz w:val="22"/>
          <w:szCs w:val="22"/>
        </w:rPr>
        <w:t xml:space="preserve">      </w:t>
      </w:r>
      <w:r w:rsidR="009E1B47" w:rsidRPr="00D914EE">
        <w:rPr>
          <w:b/>
          <w:sz w:val="22"/>
          <w:szCs w:val="22"/>
        </w:rPr>
        <w:t xml:space="preserve">В мае-июне 2019 года по </w:t>
      </w:r>
      <w:proofErr w:type="spellStart"/>
      <w:r w:rsidR="009E1B47" w:rsidRPr="00D914EE">
        <w:rPr>
          <w:b/>
          <w:sz w:val="22"/>
          <w:szCs w:val="22"/>
        </w:rPr>
        <w:t>Городовиковскому</w:t>
      </w:r>
      <w:proofErr w:type="spellEnd"/>
      <w:r w:rsidR="009E1B47" w:rsidRPr="00D914EE">
        <w:rPr>
          <w:b/>
          <w:sz w:val="22"/>
          <w:szCs w:val="22"/>
        </w:rPr>
        <w:t xml:space="preserve"> району </w:t>
      </w:r>
      <w:r w:rsidRPr="00D914EE">
        <w:rPr>
          <w:b/>
          <w:sz w:val="22"/>
          <w:szCs w:val="22"/>
        </w:rPr>
        <w:t>прошли</w:t>
      </w:r>
      <w:r w:rsidR="009E1B47" w:rsidRPr="00D914EE">
        <w:rPr>
          <w:b/>
          <w:sz w:val="22"/>
          <w:szCs w:val="22"/>
        </w:rPr>
        <w:t xml:space="preserve"> государственную итоговую аттестацию в форме ЕГЭ 86 обучающихся, 169 обучающихся в форме ОГЭ. </w:t>
      </w:r>
    </w:p>
    <w:p w:rsidR="00CE6839" w:rsidRDefault="000D6821" w:rsidP="000D6821">
      <w:pPr>
        <w:tabs>
          <w:tab w:val="num" w:pos="1759"/>
        </w:tabs>
        <w:jc w:val="both"/>
        <w:rPr>
          <w:b/>
          <w:sz w:val="22"/>
          <w:szCs w:val="22"/>
        </w:rPr>
      </w:pPr>
      <w:r>
        <w:rPr>
          <w:b/>
          <w:sz w:val="22"/>
          <w:szCs w:val="22"/>
        </w:rPr>
        <w:t xml:space="preserve">    </w:t>
      </w:r>
      <w:r w:rsidR="00CE6839">
        <w:rPr>
          <w:b/>
          <w:sz w:val="22"/>
          <w:szCs w:val="22"/>
        </w:rPr>
        <w:t>Характеристика участников ГИА</w:t>
      </w:r>
    </w:p>
    <w:p w:rsidR="00CE6839" w:rsidRPr="00CF0570" w:rsidRDefault="00CE6839" w:rsidP="00CE6839">
      <w:pPr>
        <w:widowControl w:val="0"/>
        <w:tabs>
          <w:tab w:val="left" w:pos="900"/>
        </w:tabs>
        <w:autoSpaceDE w:val="0"/>
        <w:autoSpaceDN w:val="0"/>
        <w:adjustRightInd w:val="0"/>
        <w:jc w:val="both"/>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5791"/>
        <w:gridCol w:w="1644"/>
        <w:gridCol w:w="1918"/>
      </w:tblGrid>
      <w:tr w:rsidR="00CE6839" w:rsidRPr="00CF0570" w:rsidTr="00CE6839">
        <w:tc>
          <w:tcPr>
            <w:tcW w:w="1210" w:type="dxa"/>
          </w:tcPr>
          <w:p w:rsidR="00CE6839" w:rsidRPr="00CF0570" w:rsidRDefault="00CE6839" w:rsidP="00D3420A">
            <w:pPr>
              <w:widowControl w:val="0"/>
              <w:tabs>
                <w:tab w:val="left" w:pos="0"/>
              </w:tabs>
              <w:autoSpaceDE w:val="0"/>
              <w:autoSpaceDN w:val="0"/>
              <w:adjustRightInd w:val="0"/>
              <w:jc w:val="both"/>
              <w:rPr>
                <w:color w:val="000000"/>
                <w:sz w:val="22"/>
                <w:szCs w:val="22"/>
              </w:rPr>
            </w:pPr>
            <w:r w:rsidRPr="00CF0570">
              <w:rPr>
                <w:color w:val="000000"/>
                <w:sz w:val="22"/>
                <w:szCs w:val="22"/>
              </w:rPr>
              <w:t>№</w:t>
            </w:r>
            <w:proofErr w:type="gramStart"/>
            <w:r w:rsidRPr="00CF0570">
              <w:rPr>
                <w:color w:val="000000"/>
                <w:sz w:val="22"/>
                <w:szCs w:val="22"/>
              </w:rPr>
              <w:t>п</w:t>
            </w:r>
            <w:proofErr w:type="gramEnd"/>
            <w:r w:rsidRPr="00CF0570">
              <w:rPr>
                <w:color w:val="000000"/>
                <w:sz w:val="22"/>
                <w:szCs w:val="22"/>
              </w:rPr>
              <w:t>/п</w:t>
            </w:r>
          </w:p>
        </w:tc>
        <w:tc>
          <w:tcPr>
            <w:tcW w:w="5791"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Основные вопросы</w:t>
            </w:r>
          </w:p>
        </w:tc>
        <w:tc>
          <w:tcPr>
            <w:tcW w:w="1644"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В форме ОГЭ 9 класс</w:t>
            </w:r>
          </w:p>
        </w:tc>
        <w:tc>
          <w:tcPr>
            <w:tcW w:w="1918" w:type="dxa"/>
          </w:tcPr>
          <w:p w:rsidR="00CE6839"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В форме ЕГЭ</w:t>
            </w:r>
          </w:p>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11 класс</w:t>
            </w:r>
          </w:p>
        </w:tc>
      </w:tr>
      <w:tr w:rsidR="00CE6839" w:rsidRPr="00CF0570" w:rsidTr="00CE6839">
        <w:tc>
          <w:tcPr>
            <w:tcW w:w="1210"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1.</w:t>
            </w:r>
          </w:p>
        </w:tc>
        <w:tc>
          <w:tcPr>
            <w:tcW w:w="5791"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Общее количество выпускников</w:t>
            </w:r>
          </w:p>
        </w:tc>
        <w:tc>
          <w:tcPr>
            <w:tcW w:w="1644" w:type="dxa"/>
          </w:tcPr>
          <w:p w:rsidR="00CE6839"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169</w:t>
            </w:r>
          </w:p>
        </w:tc>
        <w:tc>
          <w:tcPr>
            <w:tcW w:w="1918"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86</w:t>
            </w:r>
          </w:p>
        </w:tc>
      </w:tr>
      <w:tr w:rsidR="00CE6839" w:rsidRPr="00CF0570" w:rsidTr="00CE6839">
        <w:tc>
          <w:tcPr>
            <w:tcW w:w="1210"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2.</w:t>
            </w:r>
          </w:p>
        </w:tc>
        <w:tc>
          <w:tcPr>
            <w:tcW w:w="5791"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Количество выпускников, допущенных к государственной итоговой аттестации и участвовавших в государственной итоговой аттестации</w:t>
            </w:r>
          </w:p>
        </w:tc>
        <w:tc>
          <w:tcPr>
            <w:tcW w:w="1644" w:type="dxa"/>
          </w:tcPr>
          <w:p w:rsidR="00CE6839"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169</w:t>
            </w:r>
          </w:p>
        </w:tc>
        <w:tc>
          <w:tcPr>
            <w:tcW w:w="1918"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86</w:t>
            </w:r>
          </w:p>
        </w:tc>
      </w:tr>
      <w:tr w:rsidR="00CE6839" w:rsidRPr="00CF0570" w:rsidTr="00CE6839">
        <w:tc>
          <w:tcPr>
            <w:tcW w:w="1210"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2.1</w:t>
            </w:r>
          </w:p>
        </w:tc>
        <w:tc>
          <w:tcPr>
            <w:tcW w:w="5791" w:type="dxa"/>
          </w:tcPr>
          <w:p w:rsidR="00CE6839" w:rsidRPr="00CF0570" w:rsidRDefault="00CE6839" w:rsidP="00D3420A">
            <w:pPr>
              <w:widowControl w:val="0"/>
              <w:tabs>
                <w:tab w:val="left" w:pos="900"/>
              </w:tabs>
              <w:autoSpaceDE w:val="0"/>
              <w:autoSpaceDN w:val="0"/>
              <w:adjustRightInd w:val="0"/>
              <w:jc w:val="both"/>
              <w:rPr>
                <w:color w:val="000000"/>
                <w:sz w:val="22"/>
                <w:szCs w:val="22"/>
              </w:rPr>
            </w:pPr>
            <w:proofErr w:type="gramStart"/>
            <w:r w:rsidRPr="00CF0570">
              <w:rPr>
                <w:color w:val="000000"/>
                <w:sz w:val="22"/>
                <w:szCs w:val="22"/>
              </w:rPr>
              <w:t>участвовавших</w:t>
            </w:r>
            <w:proofErr w:type="gramEnd"/>
            <w:r w:rsidRPr="00CF0570">
              <w:rPr>
                <w:color w:val="000000"/>
                <w:sz w:val="22"/>
                <w:szCs w:val="22"/>
              </w:rPr>
              <w:t xml:space="preserve"> в форме ГВЭ</w:t>
            </w:r>
          </w:p>
        </w:tc>
        <w:tc>
          <w:tcPr>
            <w:tcW w:w="1644" w:type="dxa"/>
          </w:tcPr>
          <w:p w:rsidR="00CE6839"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1</w:t>
            </w:r>
          </w:p>
        </w:tc>
        <w:tc>
          <w:tcPr>
            <w:tcW w:w="1918"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0</w:t>
            </w:r>
          </w:p>
        </w:tc>
      </w:tr>
      <w:tr w:rsidR="00CE6839" w:rsidRPr="00CF0570" w:rsidTr="00CE6839">
        <w:tc>
          <w:tcPr>
            <w:tcW w:w="1210"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2.2</w:t>
            </w:r>
          </w:p>
        </w:tc>
        <w:tc>
          <w:tcPr>
            <w:tcW w:w="5791" w:type="dxa"/>
          </w:tcPr>
          <w:p w:rsidR="00CE6839" w:rsidRPr="00CF0570" w:rsidRDefault="00CE6839" w:rsidP="00D3420A">
            <w:pPr>
              <w:widowControl w:val="0"/>
              <w:tabs>
                <w:tab w:val="left" w:pos="900"/>
              </w:tabs>
              <w:autoSpaceDE w:val="0"/>
              <w:autoSpaceDN w:val="0"/>
              <w:adjustRightInd w:val="0"/>
              <w:jc w:val="both"/>
              <w:rPr>
                <w:color w:val="000000"/>
                <w:sz w:val="22"/>
                <w:szCs w:val="22"/>
              </w:rPr>
            </w:pPr>
            <w:proofErr w:type="gramStart"/>
            <w:r w:rsidRPr="00CF0570">
              <w:rPr>
                <w:color w:val="000000"/>
                <w:sz w:val="22"/>
                <w:szCs w:val="22"/>
              </w:rPr>
              <w:t>прошедших</w:t>
            </w:r>
            <w:proofErr w:type="gramEnd"/>
            <w:r w:rsidRPr="00CF0570">
              <w:rPr>
                <w:color w:val="000000"/>
                <w:sz w:val="22"/>
                <w:szCs w:val="22"/>
              </w:rPr>
              <w:t xml:space="preserve"> в форме ГВЭ</w:t>
            </w:r>
          </w:p>
        </w:tc>
        <w:tc>
          <w:tcPr>
            <w:tcW w:w="1644" w:type="dxa"/>
          </w:tcPr>
          <w:p w:rsidR="00CE6839"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1</w:t>
            </w:r>
          </w:p>
        </w:tc>
        <w:tc>
          <w:tcPr>
            <w:tcW w:w="1918"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0</w:t>
            </w:r>
          </w:p>
        </w:tc>
      </w:tr>
      <w:tr w:rsidR="00CE6839" w:rsidRPr="00CF0570" w:rsidTr="00CE6839">
        <w:tc>
          <w:tcPr>
            <w:tcW w:w="1210"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2.3</w:t>
            </w:r>
          </w:p>
        </w:tc>
        <w:tc>
          <w:tcPr>
            <w:tcW w:w="5791"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 xml:space="preserve">участвовавших в форме </w:t>
            </w:r>
            <w:r>
              <w:rPr>
                <w:color w:val="000000"/>
                <w:sz w:val="22"/>
                <w:szCs w:val="22"/>
              </w:rPr>
              <w:t xml:space="preserve">ОГЭ, </w:t>
            </w:r>
            <w:r w:rsidRPr="00CF0570">
              <w:rPr>
                <w:color w:val="000000"/>
                <w:sz w:val="22"/>
                <w:szCs w:val="22"/>
              </w:rPr>
              <w:t>ЕГЭ</w:t>
            </w:r>
          </w:p>
        </w:tc>
        <w:tc>
          <w:tcPr>
            <w:tcW w:w="1644" w:type="dxa"/>
          </w:tcPr>
          <w:p w:rsidR="00CE6839"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168</w:t>
            </w:r>
          </w:p>
        </w:tc>
        <w:tc>
          <w:tcPr>
            <w:tcW w:w="1918"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86</w:t>
            </w:r>
          </w:p>
        </w:tc>
      </w:tr>
      <w:tr w:rsidR="00CE6839" w:rsidRPr="00CF0570" w:rsidTr="00CE6839">
        <w:tc>
          <w:tcPr>
            <w:tcW w:w="1210"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2.4</w:t>
            </w:r>
          </w:p>
        </w:tc>
        <w:tc>
          <w:tcPr>
            <w:tcW w:w="5791"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 xml:space="preserve">прошедших в форме </w:t>
            </w:r>
            <w:r>
              <w:rPr>
                <w:color w:val="000000"/>
                <w:sz w:val="22"/>
                <w:szCs w:val="22"/>
              </w:rPr>
              <w:t xml:space="preserve">ОГЭ, </w:t>
            </w:r>
            <w:r w:rsidRPr="00CF0570">
              <w:rPr>
                <w:color w:val="000000"/>
                <w:sz w:val="22"/>
                <w:szCs w:val="22"/>
              </w:rPr>
              <w:t xml:space="preserve">ЕГЭ </w:t>
            </w:r>
          </w:p>
        </w:tc>
        <w:tc>
          <w:tcPr>
            <w:tcW w:w="1644" w:type="dxa"/>
          </w:tcPr>
          <w:p w:rsidR="00CE6839"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167</w:t>
            </w:r>
          </w:p>
        </w:tc>
        <w:tc>
          <w:tcPr>
            <w:tcW w:w="1918"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84</w:t>
            </w:r>
          </w:p>
        </w:tc>
      </w:tr>
      <w:tr w:rsidR="00CE6839" w:rsidRPr="00CF0570" w:rsidTr="00CE6839">
        <w:tc>
          <w:tcPr>
            <w:tcW w:w="1210"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3.</w:t>
            </w:r>
          </w:p>
        </w:tc>
        <w:tc>
          <w:tcPr>
            <w:tcW w:w="5791"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sidRPr="00CF0570">
              <w:rPr>
                <w:color w:val="000000"/>
                <w:sz w:val="22"/>
                <w:szCs w:val="22"/>
              </w:rPr>
              <w:t>Количество выпускников, получивших аттестаты о</w:t>
            </w:r>
            <w:r>
              <w:rPr>
                <w:color w:val="000000"/>
                <w:sz w:val="22"/>
                <w:szCs w:val="22"/>
              </w:rPr>
              <w:t xml:space="preserve">б основном общем образовании, </w:t>
            </w:r>
            <w:r w:rsidRPr="00CF0570">
              <w:rPr>
                <w:color w:val="000000"/>
                <w:sz w:val="22"/>
                <w:szCs w:val="22"/>
              </w:rPr>
              <w:t xml:space="preserve"> среднем общем образовании, в том числе аттестат с отличием (июне)</w:t>
            </w:r>
          </w:p>
        </w:tc>
        <w:tc>
          <w:tcPr>
            <w:tcW w:w="1644" w:type="dxa"/>
          </w:tcPr>
          <w:p w:rsidR="00CE6839"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167</w:t>
            </w:r>
          </w:p>
        </w:tc>
        <w:tc>
          <w:tcPr>
            <w:tcW w:w="1918" w:type="dxa"/>
          </w:tcPr>
          <w:p w:rsidR="00CE6839" w:rsidRPr="00CF0570" w:rsidRDefault="00CE6839" w:rsidP="00D3420A">
            <w:pPr>
              <w:widowControl w:val="0"/>
              <w:tabs>
                <w:tab w:val="left" w:pos="900"/>
              </w:tabs>
              <w:autoSpaceDE w:val="0"/>
              <w:autoSpaceDN w:val="0"/>
              <w:adjustRightInd w:val="0"/>
              <w:jc w:val="both"/>
              <w:rPr>
                <w:color w:val="000000"/>
                <w:sz w:val="22"/>
                <w:szCs w:val="22"/>
              </w:rPr>
            </w:pPr>
            <w:r>
              <w:rPr>
                <w:color w:val="000000"/>
                <w:sz w:val="22"/>
                <w:szCs w:val="22"/>
              </w:rPr>
              <w:t>84</w:t>
            </w:r>
          </w:p>
        </w:tc>
      </w:tr>
      <w:tr w:rsidR="004A7117" w:rsidRPr="00CF0570" w:rsidTr="00CE6839">
        <w:tc>
          <w:tcPr>
            <w:tcW w:w="1210"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sidRPr="00CF0570">
              <w:rPr>
                <w:color w:val="000000"/>
                <w:sz w:val="22"/>
                <w:szCs w:val="22"/>
              </w:rPr>
              <w:t>4.</w:t>
            </w:r>
          </w:p>
        </w:tc>
        <w:tc>
          <w:tcPr>
            <w:tcW w:w="5791"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sidRPr="00CF0570">
              <w:rPr>
                <w:color w:val="000000"/>
                <w:sz w:val="22"/>
                <w:szCs w:val="22"/>
              </w:rPr>
              <w:t>Количество выпускников, получивших аттестаты о среднем общем образовании (сентябрь)</w:t>
            </w:r>
          </w:p>
        </w:tc>
        <w:tc>
          <w:tcPr>
            <w:tcW w:w="1644" w:type="dxa"/>
          </w:tcPr>
          <w:p w:rsidR="004A7117"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Данные на 01.08.2019г.</w:t>
            </w:r>
          </w:p>
        </w:tc>
        <w:tc>
          <w:tcPr>
            <w:tcW w:w="1918" w:type="dxa"/>
          </w:tcPr>
          <w:p w:rsidR="004A7117"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Данные на 01.08.2019г.</w:t>
            </w:r>
          </w:p>
        </w:tc>
      </w:tr>
      <w:tr w:rsidR="004A7117" w:rsidRPr="00CF0570" w:rsidTr="00CE6839">
        <w:tc>
          <w:tcPr>
            <w:tcW w:w="1210"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sidRPr="00CF0570">
              <w:rPr>
                <w:color w:val="000000"/>
                <w:sz w:val="22"/>
                <w:szCs w:val="22"/>
              </w:rPr>
              <w:t>5.</w:t>
            </w:r>
          </w:p>
        </w:tc>
        <w:tc>
          <w:tcPr>
            <w:tcW w:w="5791" w:type="dxa"/>
          </w:tcPr>
          <w:p w:rsidR="004A7117" w:rsidRPr="00CF0570" w:rsidRDefault="004A7117" w:rsidP="004A7117">
            <w:pPr>
              <w:widowControl w:val="0"/>
              <w:tabs>
                <w:tab w:val="left" w:pos="900"/>
              </w:tabs>
              <w:autoSpaceDE w:val="0"/>
              <w:autoSpaceDN w:val="0"/>
              <w:adjustRightInd w:val="0"/>
              <w:jc w:val="both"/>
              <w:rPr>
                <w:color w:val="000000"/>
                <w:sz w:val="22"/>
                <w:szCs w:val="22"/>
              </w:rPr>
            </w:pPr>
            <w:r w:rsidRPr="00CF0570">
              <w:rPr>
                <w:color w:val="000000"/>
                <w:sz w:val="22"/>
                <w:szCs w:val="22"/>
              </w:rPr>
              <w:t xml:space="preserve">Количество лиц с ограниченными возможностями здоровья из выпускников, в том числе допущенных к государственной итоговой аттестации </w:t>
            </w:r>
          </w:p>
        </w:tc>
        <w:tc>
          <w:tcPr>
            <w:tcW w:w="1644"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1</w:t>
            </w:r>
          </w:p>
        </w:tc>
        <w:tc>
          <w:tcPr>
            <w:tcW w:w="1918"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1</w:t>
            </w:r>
          </w:p>
        </w:tc>
      </w:tr>
      <w:tr w:rsidR="004A7117" w:rsidRPr="00CF0570" w:rsidTr="00CE6839">
        <w:tc>
          <w:tcPr>
            <w:tcW w:w="1210"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sidRPr="00CF0570">
              <w:rPr>
                <w:color w:val="000000"/>
                <w:sz w:val="22"/>
                <w:szCs w:val="22"/>
              </w:rPr>
              <w:t>5.1</w:t>
            </w:r>
          </w:p>
        </w:tc>
        <w:tc>
          <w:tcPr>
            <w:tcW w:w="5791" w:type="dxa"/>
          </w:tcPr>
          <w:p w:rsidR="004A7117" w:rsidRPr="00CF0570" w:rsidRDefault="004A7117" w:rsidP="00D3420A">
            <w:pPr>
              <w:widowControl w:val="0"/>
              <w:tabs>
                <w:tab w:val="left" w:pos="900"/>
              </w:tabs>
              <w:autoSpaceDE w:val="0"/>
              <w:autoSpaceDN w:val="0"/>
              <w:adjustRightInd w:val="0"/>
              <w:jc w:val="both"/>
              <w:rPr>
                <w:color w:val="000000"/>
                <w:sz w:val="22"/>
                <w:szCs w:val="22"/>
              </w:rPr>
            </w:pPr>
            <w:proofErr w:type="gramStart"/>
            <w:r w:rsidRPr="00CF0570">
              <w:rPr>
                <w:color w:val="000000"/>
                <w:sz w:val="22"/>
                <w:szCs w:val="22"/>
              </w:rPr>
              <w:t>участвовавших</w:t>
            </w:r>
            <w:proofErr w:type="gramEnd"/>
            <w:r w:rsidRPr="00CF0570">
              <w:rPr>
                <w:color w:val="000000"/>
                <w:sz w:val="22"/>
                <w:szCs w:val="22"/>
              </w:rPr>
              <w:t xml:space="preserve"> в форме ГВЭ</w:t>
            </w:r>
          </w:p>
        </w:tc>
        <w:tc>
          <w:tcPr>
            <w:tcW w:w="1644" w:type="dxa"/>
          </w:tcPr>
          <w:p w:rsidR="004A7117"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1</w:t>
            </w:r>
          </w:p>
        </w:tc>
        <w:tc>
          <w:tcPr>
            <w:tcW w:w="1918"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0</w:t>
            </w:r>
          </w:p>
        </w:tc>
      </w:tr>
      <w:tr w:rsidR="004A7117" w:rsidRPr="00CF0570" w:rsidTr="00CE6839">
        <w:tc>
          <w:tcPr>
            <w:tcW w:w="1210"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sidRPr="00CF0570">
              <w:rPr>
                <w:color w:val="000000"/>
                <w:sz w:val="22"/>
                <w:szCs w:val="22"/>
              </w:rPr>
              <w:t>5.2</w:t>
            </w:r>
          </w:p>
        </w:tc>
        <w:tc>
          <w:tcPr>
            <w:tcW w:w="5791" w:type="dxa"/>
          </w:tcPr>
          <w:p w:rsidR="004A7117" w:rsidRPr="00CF0570" w:rsidRDefault="004A7117" w:rsidP="00D3420A">
            <w:pPr>
              <w:widowControl w:val="0"/>
              <w:tabs>
                <w:tab w:val="left" w:pos="900"/>
              </w:tabs>
              <w:autoSpaceDE w:val="0"/>
              <w:autoSpaceDN w:val="0"/>
              <w:adjustRightInd w:val="0"/>
              <w:jc w:val="both"/>
              <w:rPr>
                <w:color w:val="000000"/>
                <w:sz w:val="22"/>
                <w:szCs w:val="22"/>
              </w:rPr>
            </w:pPr>
            <w:proofErr w:type="gramStart"/>
            <w:r w:rsidRPr="00CF0570">
              <w:rPr>
                <w:color w:val="000000"/>
                <w:sz w:val="22"/>
                <w:szCs w:val="22"/>
              </w:rPr>
              <w:t>прошедших</w:t>
            </w:r>
            <w:proofErr w:type="gramEnd"/>
            <w:r w:rsidRPr="00CF0570">
              <w:rPr>
                <w:color w:val="000000"/>
                <w:sz w:val="22"/>
                <w:szCs w:val="22"/>
              </w:rPr>
              <w:t xml:space="preserve"> в форме ГВЭ </w:t>
            </w:r>
          </w:p>
        </w:tc>
        <w:tc>
          <w:tcPr>
            <w:tcW w:w="1644" w:type="dxa"/>
          </w:tcPr>
          <w:p w:rsidR="004A7117"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1</w:t>
            </w:r>
          </w:p>
        </w:tc>
        <w:tc>
          <w:tcPr>
            <w:tcW w:w="1918"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0</w:t>
            </w:r>
          </w:p>
        </w:tc>
      </w:tr>
      <w:tr w:rsidR="004A7117" w:rsidRPr="00CF0570" w:rsidTr="00CE6839">
        <w:tc>
          <w:tcPr>
            <w:tcW w:w="1210"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sidRPr="00CF0570">
              <w:rPr>
                <w:color w:val="000000"/>
                <w:sz w:val="22"/>
                <w:szCs w:val="22"/>
              </w:rPr>
              <w:t>5.3</w:t>
            </w:r>
          </w:p>
        </w:tc>
        <w:tc>
          <w:tcPr>
            <w:tcW w:w="5791"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sidRPr="00CF0570">
              <w:rPr>
                <w:color w:val="000000"/>
                <w:sz w:val="22"/>
                <w:szCs w:val="22"/>
              </w:rPr>
              <w:t xml:space="preserve">участвовавших в форме </w:t>
            </w:r>
            <w:r>
              <w:rPr>
                <w:color w:val="000000"/>
                <w:sz w:val="22"/>
                <w:szCs w:val="22"/>
              </w:rPr>
              <w:t xml:space="preserve">ОГЭ, </w:t>
            </w:r>
            <w:r w:rsidRPr="00CF0570">
              <w:rPr>
                <w:color w:val="000000"/>
                <w:sz w:val="22"/>
                <w:szCs w:val="22"/>
              </w:rPr>
              <w:t xml:space="preserve">ЕГЭ </w:t>
            </w:r>
          </w:p>
        </w:tc>
        <w:tc>
          <w:tcPr>
            <w:tcW w:w="1644" w:type="dxa"/>
          </w:tcPr>
          <w:p w:rsidR="004A7117"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0</w:t>
            </w:r>
          </w:p>
        </w:tc>
        <w:tc>
          <w:tcPr>
            <w:tcW w:w="1918"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1</w:t>
            </w:r>
          </w:p>
        </w:tc>
      </w:tr>
      <w:tr w:rsidR="004A7117" w:rsidRPr="00CF0570" w:rsidTr="00CE6839">
        <w:tc>
          <w:tcPr>
            <w:tcW w:w="1210"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sidRPr="00CF0570">
              <w:rPr>
                <w:color w:val="000000"/>
                <w:sz w:val="22"/>
                <w:szCs w:val="22"/>
              </w:rPr>
              <w:t>5.4</w:t>
            </w:r>
          </w:p>
        </w:tc>
        <w:tc>
          <w:tcPr>
            <w:tcW w:w="5791"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sidRPr="00CF0570">
              <w:rPr>
                <w:color w:val="000000"/>
                <w:sz w:val="22"/>
                <w:szCs w:val="22"/>
              </w:rPr>
              <w:t xml:space="preserve">прошедших в форме </w:t>
            </w:r>
            <w:r>
              <w:rPr>
                <w:color w:val="000000"/>
                <w:sz w:val="22"/>
                <w:szCs w:val="22"/>
              </w:rPr>
              <w:t>ОГЭ</w:t>
            </w:r>
            <w:proofErr w:type="gramStart"/>
            <w:r>
              <w:rPr>
                <w:color w:val="000000"/>
                <w:sz w:val="22"/>
                <w:szCs w:val="22"/>
              </w:rPr>
              <w:t>,</w:t>
            </w:r>
            <w:r w:rsidRPr="00CF0570">
              <w:rPr>
                <w:color w:val="000000"/>
                <w:sz w:val="22"/>
                <w:szCs w:val="22"/>
              </w:rPr>
              <w:t>Е</w:t>
            </w:r>
            <w:proofErr w:type="gramEnd"/>
            <w:r w:rsidRPr="00CF0570">
              <w:rPr>
                <w:color w:val="000000"/>
                <w:sz w:val="22"/>
                <w:szCs w:val="22"/>
              </w:rPr>
              <w:t>ГЭ</w:t>
            </w:r>
          </w:p>
        </w:tc>
        <w:tc>
          <w:tcPr>
            <w:tcW w:w="1644" w:type="dxa"/>
          </w:tcPr>
          <w:p w:rsidR="004A7117"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0</w:t>
            </w:r>
          </w:p>
        </w:tc>
        <w:tc>
          <w:tcPr>
            <w:tcW w:w="1918"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1</w:t>
            </w:r>
          </w:p>
        </w:tc>
      </w:tr>
      <w:tr w:rsidR="004A7117" w:rsidRPr="00CF0570" w:rsidTr="00CE6839">
        <w:tc>
          <w:tcPr>
            <w:tcW w:w="1210" w:type="dxa"/>
          </w:tcPr>
          <w:p w:rsidR="004A7117" w:rsidRPr="00CF0570"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6.</w:t>
            </w:r>
          </w:p>
        </w:tc>
        <w:tc>
          <w:tcPr>
            <w:tcW w:w="5791" w:type="dxa"/>
          </w:tcPr>
          <w:p w:rsidR="004A7117" w:rsidRPr="00CF0570" w:rsidRDefault="004A7117" w:rsidP="004A7117">
            <w:pPr>
              <w:widowControl w:val="0"/>
              <w:tabs>
                <w:tab w:val="left" w:pos="900"/>
              </w:tabs>
              <w:autoSpaceDE w:val="0"/>
              <w:autoSpaceDN w:val="0"/>
              <w:adjustRightInd w:val="0"/>
              <w:jc w:val="both"/>
              <w:rPr>
                <w:color w:val="000000"/>
                <w:sz w:val="22"/>
                <w:szCs w:val="22"/>
              </w:rPr>
            </w:pPr>
            <w:r w:rsidRPr="00CF0570">
              <w:rPr>
                <w:color w:val="000000"/>
                <w:sz w:val="22"/>
                <w:szCs w:val="22"/>
              </w:rPr>
              <w:t>Количество выпускников, получивших аттестаты с отличием о</w:t>
            </w:r>
            <w:r>
              <w:rPr>
                <w:color w:val="000000"/>
                <w:sz w:val="22"/>
                <w:szCs w:val="22"/>
              </w:rPr>
              <w:t xml:space="preserve">б основном общем образовании, </w:t>
            </w:r>
            <w:r w:rsidRPr="00CF0570">
              <w:rPr>
                <w:color w:val="000000"/>
                <w:sz w:val="22"/>
                <w:szCs w:val="22"/>
              </w:rPr>
              <w:t xml:space="preserve"> среднем общем образовании</w:t>
            </w:r>
            <w:r>
              <w:rPr>
                <w:color w:val="000000"/>
                <w:sz w:val="22"/>
                <w:szCs w:val="22"/>
              </w:rPr>
              <w:t>.</w:t>
            </w:r>
          </w:p>
        </w:tc>
        <w:tc>
          <w:tcPr>
            <w:tcW w:w="1644" w:type="dxa"/>
          </w:tcPr>
          <w:p w:rsidR="004A7117"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6</w:t>
            </w:r>
          </w:p>
        </w:tc>
        <w:tc>
          <w:tcPr>
            <w:tcW w:w="1918" w:type="dxa"/>
          </w:tcPr>
          <w:p w:rsidR="004A7117" w:rsidRDefault="004A7117" w:rsidP="00D3420A">
            <w:pPr>
              <w:widowControl w:val="0"/>
              <w:tabs>
                <w:tab w:val="left" w:pos="900"/>
              </w:tabs>
              <w:autoSpaceDE w:val="0"/>
              <w:autoSpaceDN w:val="0"/>
              <w:adjustRightInd w:val="0"/>
              <w:jc w:val="both"/>
              <w:rPr>
                <w:color w:val="000000"/>
                <w:sz w:val="22"/>
                <w:szCs w:val="22"/>
              </w:rPr>
            </w:pPr>
            <w:r>
              <w:rPr>
                <w:color w:val="000000"/>
                <w:sz w:val="22"/>
                <w:szCs w:val="22"/>
              </w:rPr>
              <w:t>10</w:t>
            </w:r>
          </w:p>
        </w:tc>
      </w:tr>
    </w:tbl>
    <w:p w:rsidR="004A7117" w:rsidRPr="00CF0570" w:rsidRDefault="004A7117" w:rsidP="004A7117">
      <w:pPr>
        <w:widowControl w:val="0"/>
        <w:tabs>
          <w:tab w:val="left" w:pos="900"/>
        </w:tabs>
        <w:autoSpaceDE w:val="0"/>
        <w:autoSpaceDN w:val="0"/>
        <w:adjustRightInd w:val="0"/>
        <w:jc w:val="both"/>
        <w:rPr>
          <w:color w:val="000000"/>
          <w:sz w:val="22"/>
          <w:szCs w:val="22"/>
        </w:rPr>
      </w:pPr>
      <w:r w:rsidRPr="00CF0570">
        <w:rPr>
          <w:color w:val="000000"/>
          <w:sz w:val="22"/>
          <w:szCs w:val="22"/>
        </w:rPr>
        <w:t xml:space="preserve">   Государственная итоговая аттестация </w:t>
      </w:r>
      <w:proofErr w:type="gramStart"/>
      <w:r w:rsidRPr="00CF0570">
        <w:rPr>
          <w:color w:val="000000"/>
          <w:sz w:val="22"/>
          <w:szCs w:val="22"/>
        </w:rPr>
        <w:t xml:space="preserve">выпускников, освоивших основные общеобразовательные программы </w:t>
      </w:r>
      <w:r>
        <w:rPr>
          <w:color w:val="000000"/>
          <w:sz w:val="22"/>
          <w:szCs w:val="22"/>
        </w:rPr>
        <w:t xml:space="preserve">основного общего и </w:t>
      </w:r>
      <w:r w:rsidRPr="00CF0570">
        <w:rPr>
          <w:color w:val="000000"/>
          <w:sz w:val="22"/>
          <w:szCs w:val="22"/>
        </w:rPr>
        <w:t>среднего общего образования в 201</w:t>
      </w:r>
      <w:r>
        <w:rPr>
          <w:color w:val="000000"/>
          <w:sz w:val="22"/>
          <w:szCs w:val="22"/>
        </w:rPr>
        <w:t>8</w:t>
      </w:r>
      <w:r w:rsidRPr="00CF0570">
        <w:rPr>
          <w:color w:val="000000"/>
          <w:sz w:val="22"/>
          <w:szCs w:val="22"/>
        </w:rPr>
        <w:t>-201</w:t>
      </w:r>
      <w:r>
        <w:rPr>
          <w:color w:val="000000"/>
          <w:sz w:val="22"/>
          <w:szCs w:val="22"/>
        </w:rPr>
        <w:t>9</w:t>
      </w:r>
      <w:r w:rsidRPr="00CF0570">
        <w:rPr>
          <w:color w:val="000000"/>
          <w:sz w:val="22"/>
          <w:szCs w:val="22"/>
        </w:rPr>
        <w:t xml:space="preserve"> учебном году проходила</w:t>
      </w:r>
      <w:proofErr w:type="gramEnd"/>
      <w:r w:rsidRPr="00CF0570">
        <w:rPr>
          <w:color w:val="000000"/>
          <w:sz w:val="22"/>
          <w:szCs w:val="22"/>
        </w:rPr>
        <w:t xml:space="preserve"> в соответствии с нормативно-правовыми документами, регламентирующими проведение аттестации выпускников.</w:t>
      </w:r>
    </w:p>
    <w:p w:rsidR="00FD39F2" w:rsidRDefault="004A7117" w:rsidP="00FD39F2">
      <w:pPr>
        <w:ind w:firstLine="567"/>
        <w:jc w:val="both"/>
        <w:rPr>
          <w:sz w:val="22"/>
          <w:szCs w:val="22"/>
        </w:rPr>
      </w:pPr>
      <w:r w:rsidRPr="00CF0570">
        <w:rPr>
          <w:sz w:val="22"/>
          <w:szCs w:val="22"/>
        </w:rPr>
        <w:t xml:space="preserve">Ежегодное проведение </w:t>
      </w:r>
      <w:r>
        <w:rPr>
          <w:sz w:val="22"/>
          <w:szCs w:val="22"/>
        </w:rPr>
        <w:t>государственной итоговой аттестации</w:t>
      </w:r>
      <w:r w:rsidRPr="00CF0570">
        <w:rPr>
          <w:sz w:val="22"/>
          <w:szCs w:val="22"/>
        </w:rPr>
        <w:t xml:space="preserve"> обеспечивает сбор информации об образовательных достижениях выпускников </w:t>
      </w:r>
      <w:r>
        <w:rPr>
          <w:sz w:val="22"/>
          <w:szCs w:val="22"/>
        </w:rPr>
        <w:t xml:space="preserve">основной и </w:t>
      </w:r>
      <w:r w:rsidRPr="00CF0570">
        <w:rPr>
          <w:sz w:val="22"/>
          <w:szCs w:val="22"/>
        </w:rPr>
        <w:t xml:space="preserve">средней школы. Это позволяет получать регулярную информацию о состоянии качества общего образования в районе, в образовательных учреждениях и при наличии контекстных данных об особенностях образовательных учреждений и условиях организации учебного процесса принимать обоснованные управленческие решения.  Несомненно, </w:t>
      </w:r>
      <w:r>
        <w:rPr>
          <w:sz w:val="22"/>
          <w:szCs w:val="22"/>
        </w:rPr>
        <w:t xml:space="preserve">ОГЭ, </w:t>
      </w:r>
      <w:r w:rsidRPr="00CF0570">
        <w:rPr>
          <w:sz w:val="22"/>
          <w:szCs w:val="22"/>
        </w:rPr>
        <w:t>ЕГЭ затрагивает большой круг социальных явлений и проблем, на его результаты влияют множество факторов, однако при использовании обобщенных данных, интегрированны</w:t>
      </w:r>
      <w:r>
        <w:rPr>
          <w:sz w:val="22"/>
          <w:szCs w:val="22"/>
        </w:rPr>
        <w:t>х по Российской Федерации и по Р</w:t>
      </w:r>
      <w:r w:rsidRPr="00CF0570">
        <w:rPr>
          <w:sz w:val="22"/>
          <w:szCs w:val="22"/>
        </w:rPr>
        <w:t>еспублике, небольшими искажениями результатов можно пренебречь, поскольку они в целом н</w:t>
      </w:r>
      <w:r w:rsidR="00FD39F2">
        <w:rPr>
          <w:sz w:val="22"/>
          <w:szCs w:val="22"/>
        </w:rPr>
        <w:t>е меняют общей картины.</w:t>
      </w:r>
    </w:p>
    <w:p w:rsidR="002F044D" w:rsidRDefault="002F044D" w:rsidP="00FD39F2">
      <w:pPr>
        <w:ind w:firstLine="567"/>
        <w:jc w:val="both"/>
      </w:pPr>
      <w:r>
        <w:t xml:space="preserve"> </w:t>
      </w:r>
      <w:r w:rsidRPr="004335A7">
        <w:t xml:space="preserve">Из </w:t>
      </w:r>
      <w:r>
        <w:t>169</w:t>
      </w:r>
      <w:r w:rsidRPr="004335A7">
        <w:t xml:space="preserve"> </w:t>
      </w:r>
      <w:proofErr w:type="gramStart"/>
      <w:r w:rsidRPr="004335A7">
        <w:t>выпускников</w:t>
      </w:r>
      <w:r>
        <w:t>, освоивших образовательные программы основного общего образования</w:t>
      </w:r>
      <w:r w:rsidRPr="004335A7">
        <w:t xml:space="preserve"> </w:t>
      </w:r>
      <w:r>
        <w:t>получили</w:t>
      </w:r>
      <w:proofErr w:type="gramEnd"/>
      <w:r w:rsidRPr="004335A7">
        <w:t xml:space="preserve"> аттестат особого образца </w:t>
      </w:r>
      <w:r>
        <w:t>6</w:t>
      </w:r>
      <w:r w:rsidRPr="004335A7">
        <w:t xml:space="preserve"> обучающихся</w:t>
      </w:r>
      <w:r>
        <w:t>:</w:t>
      </w:r>
    </w:p>
    <w:p w:rsidR="002F044D" w:rsidRPr="002F044D" w:rsidRDefault="002F044D" w:rsidP="002F044D">
      <w:pPr>
        <w:jc w:val="center"/>
        <w:rPr>
          <w:b/>
          <w:sz w:val="18"/>
          <w:szCs w:val="18"/>
        </w:rPr>
      </w:pPr>
      <w:r w:rsidRPr="002F044D">
        <w:rPr>
          <w:b/>
          <w:sz w:val="18"/>
          <w:szCs w:val="18"/>
        </w:rPr>
        <w:t>Список выпускников 9 класса,</w:t>
      </w:r>
    </w:p>
    <w:p w:rsidR="002F044D" w:rsidRPr="002F044D" w:rsidRDefault="002F044D" w:rsidP="002F044D">
      <w:pPr>
        <w:jc w:val="center"/>
        <w:rPr>
          <w:b/>
          <w:sz w:val="18"/>
          <w:szCs w:val="18"/>
        </w:rPr>
      </w:pPr>
      <w:proofErr w:type="gramStart"/>
      <w:r w:rsidRPr="002F044D">
        <w:rPr>
          <w:b/>
          <w:sz w:val="18"/>
          <w:szCs w:val="18"/>
        </w:rPr>
        <w:t>получивших</w:t>
      </w:r>
      <w:proofErr w:type="gramEnd"/>
      <w:r w:rsidRPr="002F044D">
        <w:rPr>
          <w:b/>
          <w:sz w:val="18"/>
          <w:szCs w:val="18"/>
        </w:rPr>
        <w:t xml:space="preserve"> аттестаты особого образца в 2018-2019 учебном году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252"/>
        <w:gridCol w:w="2694"/>
        <w:gridCol w:w="2268"/>
      </w:tblGrid>
      <w:tr w:rsidR="002F044D" w:rsidRPr="002F044D" w:rsidTr="002F044D">
        <w:tc>
          <w:tcPr>
            <w:tcW w:w="959" w:type="dxa"/>
          </w:tcPr>
          <w:p w:rsidR="002F044D" w:rsidRPr="002F044D" w:rsidRDefault="002F044D" w:rsidP="00D3420A">
            <w:pPr>
              <w:jc w:val="center"/>
              <w:rPr>
                <w:b/>
                <w:sz w:val="18"/>
                <w:szCs w:val="18"/>
              </w:rPr>
            </w:pPr>
            <w:r w:rsidRPr="002F044D">
              <w:rPr>
                <w:b/>
                <w:sz w:val="18"/>
                <w:szCs w:val="18"/>
              </w:rPr>
              <w:t>№</w:t>
            </w:r>
          </w:p>
        </w:tc>
        <w:tc>
          <w:tcPr>
            <w:tcW w:w="4252" w:type="dxa"/>
          </w:tcPr>
          <w:p w:rsidR="002F044D" w:rsidRPr="002F044D" w:rsidRDefault="002F044D" w:rsidP="00D3420A">
            <w:pPr>
              <w:rPr>
                <w:b/>
                <w:sz w:val="18"/>
                <w:szCs w:val="18"/>
              </w:rPr>
            </w:pPr>
            <w:r w:rsidRPr="002F044D">
              <w:rPr>
                <w:b/>
                <w:sz w:val="18"/>
                <w:szCs w:val="18"/>
              </w:rPr>
              <w:t>ОО</w:t>
            </w:r>
          </w:p>
        </w:tc>
        <w:tc>
          <w:tcPr>
            <w:tcW w:w="2694" w:type="dxa"/>
          </w:tcPr>
          <w:p w:rsidR="002F044D" w:rsidRPr="002F044D" w:rsidRDefault="002F044D" w:rsidP="00D3420A">
            <w:pPr>
              <w:rPr>
                <w:b/>
                <w:sz w:val="18"/>
                <w:szCs w:val="18"/>
              </w:rPr>
            </w:pPr>
            <w:r w:rsidRPr="002F044D">
              <w:rPr>
                <w:b/>
                <w:sz w:val="18"/>
                <w:szCs w:val="18"/>
              </w:rPr>
              <w:t>Ф.И.О.</w:t>
            </w:r>
          </w:p>
        </w:tc>
        <w:tc>
          <w:tcPr>
            <w:tcW w:w="2268" w:type="dxa"/>
          </w:tcPr>
          <w:p w:rsidR="002F044D" w:rsidRPr="002F044D" w:rsidRDefault="002F044D" w:rsidP="00D3420A">
            <w:pPr>
              <w:rPr>
                <w:b/>
                <w:sz w:val="18"/>
                <w:szCs w:val="18"/>
              </w:rPr>
            </w:pPr>
            <w:r w:rsidRPr="002F044D">
              <w:rPr>
                <w:b/>
                <w:sz w:val="18"/>
                <w:szCs w:val="18"/>
              </w:rPr>
              <w:t>номер</w:t>
            </w:r>
          </w:p>
        </w:tc>
      </w:tr>
      <w:tr w:rsidR="002F044D" w:rsidRPr="002F044D" w:rsidTr="002F044D">
        <w:tc>
          <w:tcPr>
            <w:tcW w:w="959" w:type="dxa"/>
          </w:tcPr>
          <w:p w:rsidR="002F044D" w:rsidRPr="002F044D" w:rsidRDefault="002F044D" w:rsidP="002F044D">
            <w:pPr>
              <w:pStyle w:val="a5"/>
              <w:numPr>
                <w:ilvl w:val="0"/>
                <w:numId w:val="3"/>
              </w:numPr>
              <w:ind w:left="0" w:firstLine="0"/>
              <w:jc w:val="both"/>
              <w:rPr>
                <w:sz w:val="18"/>
                <w:szCs w:val="18"/>
              </w:rPr>
            </w:pPr>
          </w:p>
        </w:tc>
        <w:tc>
          <w:tcPr>
            <w:tcW w:w="4252" w:type="dxa"/>
          </w:tcPr>
          <w:p w:rsidR="002F044D" w:rsidRPr="002F044D" w:rsidRDefault="002F044D" w:rsidP="00D3420A">
            <w:pPr>
              <w:rPr>
                <w:color w:val="000000"/>
                <w:sz w:val="18"/>
                <w:szCs w:val="18"/>
              </w:rPr>
            </w:pPr>
            <w:r w:rsidRPr="002F044D">
              <w:rPr>
                <w:color w:val="000000"/>
                <w:sz w:val="18"/>
                <w:szCs w:val="18"/>
              </w:rPr>
              <w:t>Муниципальное казённое общеобразовательное учреждение «</w:t>
            </w:r>
            <w:proofErr w:type="spellStart"/>
            <w:r w:rsidRPr="002F044D">
              <w:rPr>
                <w:color w:val="000000"/>
                <w:sz w:val="18"/>
                <w:szCs w:val="18"/>
              </w:rPr>
              <w:t>Городовиковская</w:t>
            </w:r>
            <w:proofErr w:type="spellEnd"/>
            <w:r w:rsidRPr="002F044D">
              <w:rPr>
                <w:color w:val="000000"/>
                <w:sz w:val="18"/>
                <w:szCs w:val="18"/>
              </w:rPr>
              <w:t xml:space="preserve"> средняя общеобразовательная школа №1 </w:t>
            </w:r>
            <w:proofErr w:type="spellStart"/>
            <w:r w:rsidRPr="002F044D">
              <w:rPr>
                <w:color w:val="000000"/>
                <w:sz w:val="18"/>
                <w:szCs w:val="18"/>
              </w:rPr>
              <w:t>им.Г.Лазарева</w:t>
            </w:r>
            <w:proofErr w:type="spellEnd"/>
            <w:r w:rsidRPr="002F044D">
              <w:rPr>
                <w:color w:val="000000"/>
                <w:sz w:val="18"/>
                <w:szCs w:val="18"/>
              </w:rPr>
              <w:t>»</w:t>
            </w:r>
          </w:p>
        </w:tc>
        <w:tc>
          <w:tcPr>
            <w:tcW w:w="2694" w:type="dxa"/>
          </w:tcPr>
          <w:p w:rsidR="002F044D" w:rsidRPr="002F044D" w:rsidRDefault="002F044D" w:rsidP="00D3420A">
            <w:pPr>
              <w:rPr>
                <w:bCs/>
                <w:sz w:val="18"/>
                <w:szCs w:val="18"/>
              </w:rPr>
            </w:pPr>
            <w:proofErr w:type="spellStart"/>
            <w:r w:rsidRPr="002F044D">
              <w:rPr>
                <w:bCs/>
                <w:sz w:val="18"/>
                <w:szCs w:val="18"/>
              </w:rPr>
              <w:t>Письменский</w:t>
            </w:r>
            <w:proofErr w:type="spellEnd"/>
            <w:r w:rsidRPr="002F044D">
              <w:rPr>
                <w:bCs/>
                <w:sz w:val="18"/>
                <w:szCs w:val="18"/>
              </w:rPr>
              <w:t xml:space="preserve"> Иван Дмитриевич</w:t>
            </w:r>
          </w:p>
        </w:tc>
        <w:tc>
          <w:tcPr>
            <w:tcW w:w="2268" w:type="dxa"/>
          </w:tcPr>
          <w:p w:rsidR="002F044D" w:rsidRPr="002F044D" w:rsidRDefault="002F044D" w:rsidP="00D3420A">
            <w:pPr>
              <w:rPr>
                <w:bCs/>
                <w:sz w:val="18"/>
                <w:szCs w:val="18"/>
              </w:rPr>
            </w:pPr>
            <w:r w:rsidRPr="002F044D">
              <w:rPr>
                <w:bCs/>
                <w:sz w:val="18"/>
                <w:szCs w:val="18"/>
              </w:rPr>
              <w:t>00824004696697</w:t>
            </w:r>
          </w:p>
        </w:tc>
      </w:tr>
      <w:tr w:rsidR="002F044D" w:rsidRPr="002F044D" w:rsidTr="002F044D">
        <w:tc>
          <w:tcPr>
            <w:tcW w:w="959" w:type="dxa"/>
          </w:tcPr>
          <w:p w:rsidR="002F044D" w:rsidRPr="002F044D" w:rsidRDefault="002F044D" w:rsidP="002F044D">
            <w:pPr>
              <w:pStyle w:val="a5"/>
              <w:numPr>
                <w:ilvl w:val="0"/>
                <w:numId w:val="3"/>
              </w:numPr>
              <w:ind w:left="0" w:firstLine="0"/>
              <w:jc w:val="both"/>
              <w:rPr>
                <w:sz w:val="18"/>
                <w:szCs w:val="18"/>
              </w:rPr>
            </w:pPr>
          </w:p>
        </w:tc>
        <w:tc>
          <w:tcPr>
            <w:tcW w:w="4252" w:type="dxa"/>
          </w:tcPr>
          <w:p w:rsidR="002F044D" w:rsidRPr="002F044D" w:rsidRDefault="002F044D" w:rsidP="00D3420A">
            <w:pPr>
              <w:rPr>
                <w:color w:val="000000"/>
                <w:sz w:val="18"/>
                <w:szCs w:val="18"/>
              </w:rPr>
            </w:pPr>
            <w:r w:rsidRPr="002F044D">
              <w:rPr>
                <w:color w:val="000000"/>
                <w:sz w:val="18"/>
                <w:szCs w:val="18"/>
              </w:rPr>
              <w:t>Муниципальное казённое общеобразовательное учреждение «</w:t>
            </w:r>
            <w:proofErr w:type="spellStart"/>
            <w:r w:rsidRPr="002F044D">
              <w:rPr>
                <w:color w:val="000000"/>
                <w:sz w:val="18"/>
                <w:szCs w:val="18"/>
              </w:rPr>
              <w:t>Городовиковская</w:t>
            </w:r>
            <w:proofErr w:type="spellEnd"/>
            <w:r w:rsidRPr="002F044D">
              <w:rPr>
                <w:color w:val="000000"/>
                <w:sz w:val="18"/>
                <w:szCs w:val="18"/>
              </w:rPr>
              <w:t xml:space="preserve"> средняя общеобразовательная школа №1 </w:t>
            </w:r>
            <w:proofErr w:type="spellStart"/>
            <w:r w:rsidRPr="002F044D">
              <w:rPr>
                <w:color w:val="000000"/>
                <w:sz w:val="18"/>
                <w:szCs w:val="18"/>
              </w:rPr>
              <w:t>им.Г.Лазарева</w:t>
            </w:r>
            <w:proofErr w:type="spellEnd"/>
            <w:r w:rsidRPr="002F044D">
              <w:rPr>
                <w:color w:val="000000"/>
                <w:sz w:val="18"/>
                <w:szCs w:val="18"/>
              </w:rPr>
              <w:t>»</w:t>
            </w:r>
          </w:p>
        </w:tc>
        <w:tc>
          <w:tcPr>
            <w:tcW w:w="2694" w:type="dxa"/>
          </w:tcPr>
          <w:p w:rsidR="002F044D" w:rsidRPr="002F044D" w:rsidRDefault="002F044D" w:rsidP="00D3420A">
            <w:pPr>
              <w:rPr>
                <w:bCs/>
                <w:sz w:val="18"/>
                <w:szCs w:val="18"/>
              </w:rPr>
            </w:pPr>
            <w:proofErr w:type="spellStart"/>
            <w:r w:rsidRPr="002F044D">
              <w:rPr>
                <w:bCs/>
                <w:sz w:val="18"/>
                <w:szCs w:val="18"/>
              </w:rPr>
              <w:t>Юношева</w:t>
            </w:r>
            <w:proofErr w:type="spellEnd"/>
            <w:r w:rsidRPr="002F044D">
              <w:rPr>
                <w:bCs/>
                <w:sz w:val="18"/>
                <w:szCs w:val="18"/>
              </w:rPr>
              <w:t xml:space="preserve"> Татьяна Витальевна</w:t>
            </w:r>
          </w:p>
        </w:tc>
        <w:tc>
          <w:tcPr>
            <w:tcW w:w="2268" w:type="dxa"/>
          </w:tcPr>
          <w:p w:rsidR="002F044D" w:rsidRPr="002F044D" w:rsidRDefault="002F044D" w:rsidP="00D3420A">
            <w:pPr>
              <w:rPr>
                <w:bCs/>
                <w:sz w:val="18"/>
                <w:szCs w:val="18"/>
              </w:rPr>
            </w:pPr>
            <w:r w:rsidRPr="002F044D">
              <w:rPr>
                <w:bCs/>
                <w:sz w:val="18"/>
                <w:szCs w:val="18"/>
              </w:rPr>
              <w:t>00824004696698</w:t>
            </w:r>
          </w:p>
        </w:tc>
      </w:tr>
      <w:tr w:rsidR="002F044D" w:rsidRPr="002F044D" w:rsidTr="002F044D">
        <w:tc>
          <w:tcPr>
            <w:tcW w:w="959" w:type="dxa"/>
          </w:tcPr>
          <w:p w:rsidR="002F044D" w:rsidRPr="002F044D" w:rsidRDefault="002F044D" w:rsidP="002F044D">
            <w:pPr>
              <w:pStyle w:val="a5"/>
              <w:numPr>
                <w:ilvl w:val="0"/>
                <w:numId w:val="3"/>
              </w:numPr>
              <w:ind w:left="0" w:firstLine="0"/>
              <w:jc w:val="both"/>
              <w:rPr>
                <w:sz w:val="18"/>
                <w:szCs w:val="18"/>
              </w:rPr>
            </w:pPr>
          </w:p>
        </w:tc>
        <w:tc>
          <w:tcPr>
            <w:tcW w:w="4252" w:type="dxa"/>
          </w:tcPr>
          <w:p w:rsidR="002F044D" w:rsidRPr="002F044D" w:rsidRDefault="002F044D" w:rsidP="00D3420A">
            <w:pPr>
              <w:rPr>
                <w:sz w:val="18"/>
                <w:szCs w:val="18"/>
              </w:rPr>
            </w:pPr>
            <w:r w:rsidRPr="002F044D">
              <w:rPr>
                <w:sz w:val="18"/>
                <w:szCs w:val="18"/>
              </w:rPr>
              <w:t>Муниципальное казенное общеобразовательное учреждение «</w:t>
            </w:r>
            <w:proofErr w:type="spellStart"/>
            <w:r w:rsidRPr="002F044D">
              <w:rPr>
                <w:sz w:val="18"/>
                <w:szCs w:val="18"/>
              </w:rPr>
              <w:t>Городовиковская</w:t>
            </w:r>
            <w:proofErr w:type="spellEnd"/>
            <w:r w:rsidRPr="002F044D">
              <w:rPr>
                <w:sz w:val="18"/>
                <w:szCs w:val="18"/>
              </w:rPr>
              <w:t xml:space="preserve"> многопрофильная гимназия   им. </w:t>
            </w:r>
            <w:proofErr w:type="spellStart"/>
            <w:r w:rsidRPr="002F044D">
              <w:rPr>
                <w:sz w:val="18"/>
                <w:szCs w:val="18"/>
              </w:rPr>
              <w:t>Б.Б.Городовикова</w:t>
            </w:r>
            <w:proofErr w:type="spellEnd"/>
          </w:p>
        </w:tc>
        <w:tc>
          <w:tcPr>
            <w:tcW w:w="2694" w:type="dxa"/>
          </w:tcPr>
          <w:p w:rsidR="002F044D" w:rsidRPr="002F044D" w:rsidRDefault="002F044D" w:rsidP="00D3420A">
            <w:pPr>
              <w:rPr>
                <w:bCs/>
                <w:sz w:val="18"/>
                <w:szCs w:val="18"/>
              </w:rPr>
            </w:pPr>
            <w:proofErr w:type="spellStart"/>
            <w:r w:rsidRPr="002F044D">
              <w:rPr>
                <w:bCs/>
                <w:sz w:val="18"/>
                <w:szCs w:val="18"/>
              </w:rPr>
              <w:t>Безниско</w:t>
            </w:r>
            <w:proofErr w:type="spellEnd"/>
            <w:r w:rsidRPr="002F044D">
              <w:rPr>
                <w:bCs/>
                <w:sz w:val="18"/>
                <w:szCs w:val="18"/>
              </w:rPr>
              <w:t xml:space="preserve"> Катерина Евгеньевна </w:t>
            </w:r>
          </w:p>
        </w:tc>
        <w:tc>
          <w:tcPr>
            <w:tcW w:w="2268" w:type="dxa"/>
          </w:tcPr>
          <w:p w:rsidR="002F044D" w:rsidRPr="002F044D" w:rsidRDefault="002F044D" w:rsidP="00D3420A">
            <w:pPr>
              <w:rPr>
                <w:bCs/>
                <w:sz w:val="18"/>
                <w:szCs w:val="18"/>
              </w:rPr>
            </w:pPr>
            <w:r w:rsidRPr="002F044D">
              <w:rPr>
                <w:bCs/>
                <w:sz w:val="18"/>
                <w:szCs w:val="18"/>
              </w:rPr>
              <w:t>00824004644558</w:t>
            </w:r>
          </w:p>
        </w:tc>
      </w:tr>
      <w:tr w:rsidR="002F044D" w:rsidRPr="002F044D" w:rsidTr="002F044D">
        <w:tc>
          <w:tcPr>
            <w:tcW w:w="959" w:type="dxa"/>
          </w:tcPr>
          <w:p w:rsidR="002F044D" w:rsidRPr="002F044D" w:rsidRDefault="002F044D" w:rsidP="002F044D">
            <w:pPr>
              <w:pStyle w:val="a5"/>
              <w:numPr>
                <w:ilvl w:val="0"/>
                <w:numId w:val="3"/>
              </w:numPr>
              <w:ind w:left="0" w:firstLine="0"/>
              <w:jc w:val="both"/>
              <w:rPr>
                <w:sz w:val="18"/>
                <w:szCs w:val="18"/>
              </w:rPr>
            </w:pPr>
          </w:p>
        </w:tc>
        <w:tc>
          <w:tcPr>
            <w:tcW w:w="4252" w:type="dxa"/>
          </w:tcPr>
          <w:p w:rsidR="002F044D" w:rsidRPr="002F044D" w:rsidRDefault="002F044D" w:rsidP="00D3420A">
            <w:pPr>
              <w:rPr>
                <w:bCs/>
                <w:sz w:val="18"/>
                <w:szCs w:val="18"/>
              </w:rPr>
            </w:pPr>
            <w:r w:rsidRPr="002F044D">
              <w:rPr>
                <w:color w:val="000000"/>
                <w:sz w:val="18"/>
                <w:szCs w:val="18"/>
              </w:rPr>
              <w:t>Муниципальное казённое общеобразовательное учреждение «Кировский сельский лицей»</w:t>
            </w:r>
          </w:p>
        </w:tc>
        <w:tc>
          <w:tcPr>
            <w:tcW w:w="2694" w:type="dxa"/>
          </w:tcPr>
          <w:p w:rsidR="002F044D" w:rsidRPr="002F044D" w:rsidRDefault="002F044D" w:rsidP="00D3420A">
            <w:pPr>
              <w:rPr>
                <w:bCs/>
                <w:sz w:val="18"/>
                <w:szCs w:val="18"/>
              </w:rPr>
            </w:pPr>
            <w:r w:rsidRPr="002F044D">
              <w:rPr>
                <w:bCs/>
                <w:sz w:val="18"/>
                <w:szCs w:val="18"/>
              </w:rPr>
              <w:t>Гаврилов Владимир Юрьевич</w:t>
            </w:r>
          </w:p>
        </w:tc>
        <w:tc>
          <w:tcPr>
            <w:tcW w:w="2268" w:type="dxa"/>
          </w:tcPr>
          <w:p w:rsidR="002F044D" w:rsidRPr="002F044D" w:rsidRDefault="002F044D" w:rsidP="00D3420A">
            <w:pPr>
              <w:rPr>
                <w:bCs/>
                <w:sz w:val="18"/>
                <w:szCs w:val="18"/>
              </w:rPr>
            </w:pPr>
            <w:r w:rsidRPr="002F044D">
              <w:rPr>
                <w:bCs/>
                <w:sz w:val="18"/>
                <w:szCs w:val="18"/>
              </w:rPr>
              <w:t>00824004791280</w:t>
            </w:r>
          </w:p>
        </w:tc>
      </w:tr>
      <w:tr w:rsidR="002F044D" w:rsidRPr="002F044D" w:rsidTr="002F044D">
        <w:tc>
          <w:tcPr>
            <w:tcW w:w="959" w:type="dxa"/>
          </w:tcPr>
          <w:p w:rsidR="002F044D" w:rsidRPr="002F044D" w:rsidRDefault="002F044D" w:rsidP="002F044D">
            <w:pPr>
              <w:pStyle w:val="a5"/>
              <w:numPr>
                <w:ilvl w:val="0"/>
                <w:numId w:val="3"/>
              </w:numPr>
              <w:ind w:left="0" w:firstLine="0"/>
              <w:jc w:val="both"/>
              <w:rPr>
                <w:sz w:val="18"/>
                <w:szCs w:val="18"/>
              </w:rPr>
            </w:pPr>
          </w:p>
        </w:tc>
        <w:tc>
          <w:tcPr>
            <w:tcW w:w="4252" w:type="dxa"/>
          </w:tcPr>
          <w:p w:rsidR="002F044D" w:rsidRPr="002F044D" w:rsidRDefault="002F044D" w:rsidP="00D3420A">
            <w:pPr>
              <w:suppressAutoHyphens/>
              <w:snapToGrid w:val="0"/>
              <w:rPr>
                <w:sz w:val="18"/>
                <w:szCs w:val="18"/>
                <w:lang w:eastAsia="ar-SA"/>
              </w:rPr>
            </w:pPr>
            <w:r w:rsidRPr="002F044D">
              <w:rPr>
                <w:sz w:val="18"/>
                <w:szCs w:val="18"/>
              </w:rPr>
              <w:t>Муниципальное казённое общеобразовательное учреждение «</w:t>
            </w:r>
            <w:proofErr w:type="spellStart"/>
            <w:r w:rsidRPr="002F044D">
              <w:rPr>
                <w:sz w:val="18"/>
                <w:szCs w:val="18"/>
              </w:rPr>
              <w:t>Виноградненский</w:t>
            </w:r>
            <w:proofErr w:type="spellEnd"/>
            <w:r w:rsidRPr="002F044D">
              <w:rPr>
                <w:sz w:val="18"/>
                <w:szCs w:val="18"/>
              </w:rPr>
              <w:t xml:space="preserve"> лицей им. </w:t>
            </w:r>
            <w:proofErr w:type="gramStart"/>
            <w:r w:rsidRPr="002F044D">
              <w:rPr>
                <w:sz w:val="18"/>
                <w:szCs w:val="18"/>
              </w:rPr>
              <w:t>Дедова</w:t>
            </w:r>
            <w:proofErr w:type="gramEnd"/>
            <w:r w:rsidRPr="002F044D">
              <w:rPr>
                <w:sz w:val="18"/>
                <w:szCs w:val="18"/>
              </w:rPr>
              <w:t xml:space="preserve"> Ф.И.»</w:t>
            </w:r>
          </w:p>
        </w:tc>
        <w:tc>
          <w:tcPr>
            <w:tcW w:w="2694" w:type="dxa"/>
          </w:tcPr>
          <w:p w:rsidR="002F044D" w:rsidRPr="002F044D" w:rsidRDefault="002F044D" w:rsidP="00D3420A">
            <w:pPr>
              <w:rPr>
                <w:sz w:val="18"/>
                <w:szCs w:val="18"/>
              </w:rPr>
            </w:pPr>
            <w:proofErr w:type="spellStart"/>
            <w:r w:rsidRPr="002F044D">
              <w:rPr>
                <w:sz w:val="18"/>
                <w:szCs w:val="18"/>
              </w:rPr>
              <w:t>Изятова</w:t>
            </w:r>
            <w:proofErr w:type="spellEnd"/>
            <w:r w:rsidRPr="002F044D">
              <w:rPr>
                <w:sz w:val="18"/>
                <w:szCs w:val="18"/>
              </w:rPr>
              <w:t xml:space="preserve"> </w:t>
            </w:r>
            <w:proofErr w:type="spellStart"/>
            <w:r w:rsidRPr="002F044D">
              <w:rPr>
                <w:sz w:val="18"/>
                <w:szCs w:val="18"/>
              </w:rPr>
              <w:t>Азиза</w:t>
            </w:r>
            <w:proofErr w:type="spellEnd"/>
            <w:r w:rsidRPr="002F044D">
              <w:rPr>
                <w:sz w:val="18"/>
                <w:szCs w:val="18"/>
              </w:rPr>
              <w:t xml:space="preserve"> </w:t>
            </w:r>
            <w:proofErr w:type="spellStart"/>
            <w:r w:rsidRPr="002F044D">
              <w:rPr>
                <w:sz w:val="18"/>
                <w:szCs w:val="18"/>
              </w:rPr>
              <w:t>Равшановна</w:t>
            </w:r>
            <w:proofErr w:type="spellEnd"/>
          </w:p>
        </w:tc>
        <w:tc>
          <w:tcPr>
            <w:tcW w:w="2268" w:type="dxa"/>
          </w:tcPr>
          <w:p w:rsidR="002F044D" w:rsidRPr="002F044D" w:rsidRDefault="002F044D" w:rsidP="00D3420A">
            <w:pPr>
              <w:rPr>
                <w:sz w:val="18"/>
                <w:szCs w:val="18"/>
              </w:rPr>
            </w:pPr>
            <w:r w:rsidRPr="002F044D">
              <w:rPr>
                <w:sz w:val="18"/>
                <w:szCs w:val="18"/>
              </w:rPr>
              <w:t>00824005216583</w:t>
            </w:r>
          </w:p>
        </w:tc>
      </w:tr>
      <w:tr w:rsidR="002F044D" w:rsidRPr="002F044D" w:rsidTr="002F044D">
        <w:tc>
          <w:tcPr>
            <w:tcW w:w="959" w:type="dxa"/>
          </w:tcPr>
          <w:p w:rsidR="002F044D" w:rsidRPr="002F044D" w:rsidRDefault="002F044D" w:rsidP="002F044D">
            <w:pPr>
              <w:pStyle w:val="a5"/>
              <w:numPr>
                <w:ilvl w:val="0"/>
                <w:numId w:val="3"/>
              </w:numPr>
              <w:ind w:left="0" w:firstLine="0"/>
              <w:jc w:val="both"/>
              <w:rPr>
                <w:sz w:val="18"/>
                <w:szCs w:val="18"/>
              </w:rPr>
            </w:pPr>
          </w:p>
        </w:tc>
        <w:tc>
          <w:tcPr>
            <w:tcW w:w="4252" w:type="dxa"/>
          </w:tcPr>
          <w:p w:rsidR="002F044D" w:rsidRPr="002F044D" w:rsidRDefault="002F044D" w:rsidP="00D3420A">
            <w:pPr>
              <w:suppressAutoHyphens/>
              <w:snapToGrid w:val="0"/>
              <w:rPr>
                <w:sz w:val="18"/>
                <w:szCs w:val="18"/>
                <w:lang w:eastAsia="ar-SA"/>
              </w:rPr>
            </w:pPr>
            <w:r w:rsidRPr="002F044D">
              <w:rPr>
                <w:sz w:val="18"/>
                <w:szCs w:val="18"/>
              </w:rPr>
              <w:t xml:space="preserve">Муниципальное казённое общеобразовательное </w:t>
            </w:r>
            <w:r w:rsidRPr="002F044D">
              <w:rPr>
                <w:sz w:val="18"/>
                <w:szCs w:val="18"/>
              </w:rPr>
              <w:lastRenderedPageBreak/>
              <w:t>учреждение «</w:t>
            </w:r>
            <w:proofErr w:type="spellStart"/>
            <w:r w:rsidRPr="002F044D">
              <w:rPr>
                <w:sz w:val="18"/>
                <w:szCs w:val="18"/>
              </w:rPr>
              <w:t>Виноградненский</w:t>
            </w:r>
            <w:proofErr w:type="spellEnd"/>
            <w:r w:rsidRPr="002F044D">
              <w:rPr>
                <w:sz w:val="18"/>
                <w:szCs w:val="18"/>
              </w:rPr>
              <w:t xml:space="preserve"> лицей им. </w:t>
            </w:r>
            <w:proofErr w:type="gramStart"/>
            <w:r w:rsidRPr="002F044D">
              <w:rPr>
                <w:sz w:val="18"/>
                <w:szCs w:val="18"/>
              </w:rPr>
              <w:t>Дедова</w:t>
            </w:r>
            <w:proofErr w:type="gramEnd"/>
            <w:r w:rsidRPr="002F044D">
              <w:rPr>
                <w:sz w:val="18"/>
                <w:szCs w:val="18"/>
              </w:rPr>
              <w:t xml:space="preserve"> Ф.И.»</w:t>
            </w:r>
          </w:p>
        </w:tc>
        <w:tc>
          <w:tcPr>
            <w:tcW w:w="2694" w:type="dxa"/>
          </w:tcPr>
          <w:p w:rsidR="002F044D" w:rsidRPr="002F044D" w:rsidRDefault="002F044D" w:rsidP="00D3420A">
            <w:pPr>
              <w:rPr>
                <w:sz w:val="18"/>
                <w:szCs w:val="18"/>
              </w:rPr>
            </w:pPr>
            <w:r w:rsidRPr="002F044D">
              <w:rPr>
                <w:sz w:val="18"/>
                <w:szCs w:val="18"/>
              </w:rPr>
              <w:lastRenderedPageBreak/>
              <w:t xml:space="preserve">Швыдкая Анастасия </w:t>
            </w:r>
            <w:r w:rsidRPr="002F044D">
              <w:rPr>
                <w:sz w:val="18"/>
                <w:szCs w:val="18"/>
              </w:rPr>
              <w:lastRenderedPageBreak/>
              <w:t>Витальевна</w:t>
            </w:r>
          </w:p>
        </w:tc>
        <w:tc>
          <w:tcPr>
            <w:tcW w:w="2268" w:type="dxa"/>
          </w:tcPr>
          <w:p w:rsidR="002F044D" w:rsidRPr="002F044D" w:rsidRDefault="002F044D" w:rsidP="00D3420A">
            <w:pPr>
              <w:rPr>
                <w:sz w:val="18"/>
                <w:szCs w:val="18"/>
              </w:rPr>
            </w:pPr>
            <w:r w:rsidRPr="002F044D">
              <w:rPr>
                <w:sz w:val="18"/>
                <w:szCs w:val="18"/>
              </w:rPr>
              <w:lastRenderedPageBreak/>
              <w:t>00824005216584</w:t>
            </w:r>
          </w:p>
        </w:tc>
      </w:tr>
    </w:tbl>
    <w:p w:rsidR="004A7117" w:rsidRDefault="004A7117" w:rsidP="004A7117">
      <w:pPr>
        <w:shd w:val="clear" w:color="auto" w:fill="FFFFFF"/>
        <w:ind w:right="79" w:firstLine="708"/>
        <w:jc w:val="both"/>
        <w:rPr>
          <w:sz w:val="22"/>
          <w:szCs w:val="22"/>
        </w:rPr>
      </w:pPr>
      <w:r w:rsidRPr="00CF0570">
        <w:rPr>
          <w:sz w:val="22"/>
          <w:szCs w:val="22"/>
        </w:rPr>
        <w:lastRenderedPageBreak/>
        <w:t xml:space="preserve">По результатам освоения уровня среднего общего образования </w:t>
      </w:r>
      <w:r>
        <w:rPr>
          <w:sz w:val="22"/>
          <w:szCs w:val="22"/>
        </w:rPr>
        <w:t>10</w:t>
      </w:r>
      <w:r w:rsidRPr="00CF0570">
        <w:rPr>
          <w:sz w:val="22"/>
          <w:szCs w:val="22"/>
        </w:rPr>
        <w:t xml:space="preserve"> учащихся награждены ученическими медалями «За особые успехи в учении», имеющие итоговые отметки «отлично» по всем предметам учебного плана. </w:t>
      </w:r>
    </w:p>
    <w:p w:rsidR="002F044D" w:rsidRPr="002F044D" w:rsidRDefault="002F044D" w:rsidP="002F044D">
      <w:pPr>
        <w:jc w:val="center"/>
        <w:rPr>
          <w:b/>
          <w:sz w:val="16"/>
          <w:szCs w:val="16"/>
        </w:rPr>
      </w:pPr>
      <w:r w:rsidRPr="002F044D">
        <w:rPr>
          <w:b/>
          <w:sz w:val="16"/>
          <w:szCs w:val="16"/>
        </w:rPr>
        <w:t>Список выпускников 11 класса,</w:t>
      </w:r>
    </w:p>
    <w:p w:rsidR="002F044D" w:rsidRPr="002F044D" w:rsidRDefault="002F044D" w:rsidP="002F044D">
      <w:pPr>
        <w:jc w:val="center"/>
        <w:rPr>
          <w:b/>
          <w:sz w:val="16"/>
          <w:szCs w:val="16"/>
        </w:rPr>
      </w:pPr>
      <w:proofErr w:type="gramStart"/>
      <w:r w:rsidRPr="002F044D">
        <w:rPr>
          <w:b/>
          <w:sz w:val="16"/>
          <w:szCs w:val="16"/>
        </w:rPr>
        <w:t>получивших</w:t>
      </w:r>
      <w:proofErr w:type="gramEnd"/>
      <w:r w:rsidRPr="002F044D">
        <w:rPr>
          <w:b/>
          <w:sz w:val="16"/>
          <w:szCs w:val="16"/>
        </w:rPr>
        <w:t xml:space="preserve"> аттестаты особого образца в 2018-2019 учебном году</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820"/>
        <w:gridCol w:w="1701"/>
        <w:gridCol w:w="1984"/>
        <w:gridCol w:w="1277"/>
      </w:tblGrid>
      <w:tr w:rsidR="002F044D" w:rsidRPr="002F044D" w:rsidTr="002F044D">
        <w:tc>
          <w:tcPr>
            <w:tcW w:w="817" w:type="dxa"/>
          </w:tcPr>
          <w:p w:rsidR="002F044D" w:rsidRPr="002F044D" w:rsidRDefault="002F044D" w:rsidP="00D3420A">
            <w:pPr>
              <w:rPr>
                <w:sz w:val="16"/>
                <w:szCs w:val="16"/>
              </w:rPr>
            </w:pPr>
            <w:r w:rsidRPr="002F044D">
              <w:rPr>
                <w:sz w:val="16"/>
                <w:szCs w:val="16"/>
              </w:rPr>
              <w:t>№</w:t>
            </w:r>
          </w:p>
        </w:tc>
        <w:tc>
          <w:tcPr>
            <w:tcW w:w="4820" w:type="dxa"/>
          </w:tcPr>
          <w:p w:rsidR="002F044D" w:rsidRPr="002F044D" w:rsidRDefault="002F044D" w:rsidP="00D3420A">
            <w:pPr>
              <w:rPr>
                <w:sz w:val="16"/>
                <w:szCs w:val="16"/>
              </w:rPr>
            </w:pPr>
            <w:r w:rsidRPr="002F044D">
              <w:rPr>
                <w:sz w:val="16"/>
                <w:szCs w:val="16"/>
              </w:rPr>
              <w:t>ОО</w:t>
            </w:r>
          </w:p>
        </w:tc>
        <w:tc>
          <w:tcPr>
            <w:tcW w:w="1701" w:type="dxa"/>
          </w:tcPr>
          <w:p w:rsidR="002F044D" w:rsidRPr="002F044D" w:rsidRDefault="002F044D" w:rsidP="00D3420A">
            <w:pPr>
              <w:rPr>
                <w:sz w:val="16"/>
                <w:szCs w:val="16"/>
              </w:rPr>
            </w:pPr>
            <w:r w:rsidRPr="002F044D">
              <w:rPr>
                <w:sz w:val="16"/>
                <w:szCs w:val="16"/>
              </w:rPr>
              <w:t>Ф.И.О.</w:t>
            </w:r>
          </w:p>
        </w:tc>
        <w:tc>
          <w:tcPr>
            <w:tcW w:w="1984" w:type="dxa"/>
          </w:tcPr>
          <w:p w:rsidR="002F044D" w:rsidRPr="002F044D" w:rsidRDefault="002F044D" w:rsidP="00D3420A">
            <w:pPr>
              <w:rPr>
                <w:sz w:val="16"/>
                <w:szCs w:val="16"/>
              </w:rPr>
            </w:pPr>
            <w:r w:rsidRPr="002F044D">
              <w:rPr>
                <w:sz w:val="16"/>
                <w:szCs w:val="16"/>
              </w:rPr>
              <w:t>номер аттестата</w:t>
            </w:r>
          </w:p>
        </w:tc>
        <w:tc>
          <w:tcPr>
            <w:tcW w:w="1277" w:type="dxa"/>
          </w:tcPr>
          <w:p w:rsidR="002F044D" w:rsidRPr="002F044D" w:rsidRDefault="002F044D" w:rsidP="00D3420A">
            <w:pPr>
              <w:rPr>
                <w:sz w:val="16"/>
                <w:szCs w:val="16"/>
              </w:rPr>
            </w:pPr>
            <w:r w:rsidRPr="002F044D">
              <w:rPr>
                <w:sz w:val="16"/>
                <w:szCs w:val="16"/>
              </w:rPr>
              <w:t>номер удостоверения</w:t>
            </w:r>
          </w:p>
        </w:tc>
      </w:tr>
      <w:tr w:rsidR="002F044D" w:rsidRPr="002F044D" w:rsidTr="002F044D">
        <w:tc>
          <w:tcPr>
            <w:tcW w:w="817" w:type="dxa"/>
          </w:tcPr>
          <w:p w:rsidR="002F044D" w:rsidRPr="002F044D" w:rsidRDefault="002F044D" w:rsidP="002F044D">
            <w:pPr>
              <w:pStyle w:val="a5"/>
              <w:numPr>
                <w:ilvl w:val="0"/>
                <w:numId w:val="2"/>
              </w:numPr>
              <w:ind w:left="0" w:firstLine="0"/>
              <w:rPr>
                <w:sz w:val="16"/>
                <w:szCs w:val="16"/>
              </w:rPr>
            </w:pPr>
          </w:p>
        </w:tc>
        <w:tc>
          <w:tcPr>
            <w:tcW w:w="4820" w:type="dxa"/>
          </w:tcPr>
          <w:p w:rsidR="002F044D" w:rsidRPr="002F044D" w:rsidRDefault="002F044D" w:rsidP="00D3420A">
            <w:pPr>
              <w:rPr>
                <w:color w:val="000000"/>
                <w:sz w:val="16"/>
                <w:szCs w:val="16"/>
              </w:rPr>
            </w:pPr>
            <w:r w:rsidRPr="002F044D">
              <w:rPr>
                <w:color w:val="000000"/>
                <w:sz w:val="16"/>
                <w:szCs w:val="16"/>
              </w:rPr>
              <w:t>Муниципальное казённое общеобразовательное учреждение «</w:t>
            </w:r>
            <w:proofErr w:type="spellStart"/>
            <w:r w:rsidRPr="002F044D">
              <w:rPr>
                <w:color w:val="000000"/>
                <w:sz w:val="16"/>
                <w:szCs w:val="16"/>
              </w:rPr>
              <w:t>Городовиковская</w:t>
            </w:r>
            <w:proofErr w:type="spellEnd"/>
            <w:r w:rsidRPr="002F044D">
              <w:rPr>
                <w:color w:val="000000"/>
                <w:sz w:val="16"/>
                <w:szCs w:val="16"/>
              </w:rPr>
              <w:t xml:space="preserve"> средняя общеобразовательная школа №1 </w:t>
            </w:r>
            <w:proofErr w:type="spellStart"/>
            <w:r w:rsidRPr="002F044D">
              <w:rPr>
                <w:color w:val="000000"/>
                <w:sz w:val="16"/>
                <w:szCs w:val="16"/>
              </w:rPr>
              <w:t>им.Г.Лазарева</w:t>
            </w:r>
            <w:proofErr w:type="spellEnd"/>
            <w:r w:rsidRPr="002F044D">
              <w:rPr>
                <w:color w:val="000000"/>
                <w:sz w:val="16"/>
                <w:szCs w:val="16"/>
              </w:rPr>
              <w:t>»</w:t>
            </w:r>
          </w:p>
        </w:tc>
        <w:tc>
          <w:tcPr>
            <w:tcW w:w="1701" w:type="dxa"/>
          </w:tcPr>
          <w:p w:rsidR="002F044D" w:rsidRPr="002F044D" w:rsidRDefault="002F044D" w:rsidP="00D3420A">
            <w:pPr>
              <w:suppressAutoHyphens/>
              <w:snapToGrid w:val="0"/>
              <w:rPr>
                <w:sz w:val="16"/>
                <w:szCs w:val="16"/>
                <w:lang w:eastAsia="ar-SA"/>
              </w:rPr>
            </w:pPr>
            <w:r w:rsidRPr="002F044D">
              <w:rPr>
                <w:sz w:val="16"/>
                <w:szCs w:val="16"/>
                <w:lang w:eastAsia="ar-SA"/>
              </w:rPr>
              <w:t>Разумовская Людмила Евгеньевна</w:t>
            </w:r>
          </w:p>
        </w:tc>
        <w:tc>
          <w:tcPr>
            <w:tcW w:w="1984" w:type="dxa"/>
          </w:tcPr>
          <w:p w:rsidR="002F044D" w:rsidRPr="002F044D" w:rsidRDefault="002F044D" w:rsidP="00D3420A">
            <w:pPr>
              <w:suppressAutoHyphens/>
              <w:snapToGrid w:val="0"/>
              <w:rPr>
                <w:sz w:val="16"/>
                <w:szCs w:val="16"/>
                <w:lang w:eastAsia="ar-SA"/>
              </w:rPr>
            </w:pPr>
            <w:r w:rsidRPr="002F044D">
              <w:rPr>
                <w:sz w:val="16"/>
                <w:szCs w:val="16"/>
                <w:lang w:eastAsia="ar-SA"/>
              </w:rPr>
              <w:t>00824004696715</w:t>
            </w:r>
          </w:p>
        </w:tc>
        <w:tc>
          <w:tcPr>
            <w:tcW w:w="1277" w:type="dxa"/>
          </w:tcPr>
          <w:p w:rsidR="002F044D" w:rsidRPr="002F044D" w:rsidRDefault="002F044D" w:rsidP="00D3420A">
            <w:pPr>
              <w:rPr>
                <w:sz w:val="16"/>
                <w:szCs w:val="16"/>
              </w:rPr>
            </w:pPr>
            <w:r w:rsidRPr="002F044D">
              <w:rPr>
                <w:sz w:val="16"/>
                <w:szCs w:val="16"/>
              </w:rPr>
              <w:t>ЗМ №70909</w:t>
            </w:r>
          </w:p>
        </w:tc>
      </w:tr>
      <w:tr w:rsidR="002F044D" w:rsidRPr="002F044D" w:rsidTr="002F044D">
        <w:tc>
          <w:tcPr>
            <w:tcW w:w="817" w:type="dxa"/>
          </w:tcPr>
          <w:p w:rsidR="002F044D" w:rsidRPr="002F044D" w:rsidRDefault="002F044D" w:rsidP="002F044D">
            <w:pPr>
              <w:pStyle w:val="a5"/>
              <w:numPr>
                <w:ilvl w:val="0"/>
                <w:numId w:val="2"/>
              </w:numPr>
              <w:ind w:left="0" w:firstLine="0"/>
              <w:rPr>
                <w:sz w:val="16"/>
                <w:szCs w:val="16"/>
              </w:rPr>
            </w:pPr>
          </w:p>
        </w:tc>
        <w:tc>
          <w:tcPr>
            <w:tcW w:w="4820" w:type="dxa"/>
          </w:tcPr>
          <w:p w:rsidR="002F044D" w:rsidRPr="002F044D" w:rsidRDefault="002F044D" w:rsidP="00D3420A">
            <w:pPr>
              <w:rPr>
                <w:color w:val="000000"/>
                <w:sz w:val="16"/>
                <w:szCs w:val="16"/>
              </w:rPr>
            </w:pPr>
            <w:r w:rsidRPr="002F044D">
              <w:rPr>
                <w:color w:val="000000"/>
                <w:sz w:val="16"/>
                <w:szCs w:val="16"/>
              </w:rPr>
              <w:t>Муниципальное казённое общеобразовательное учреждение «</w:t>
            </w:r>
            <w:proofErr w:type="spellStart"/>
            <w:r w:rsidRPr="002F044D">
              <w:rPr>
                <w:color w:val="000000"/>
                <w:sz w:val="16"/>
                <w:szCs w:val="16"/>
              </w:rPr>
              <w:t>Городовиковская</w:t>
            </w:r>
            <w:proofErr w:type="spellEnd"/>
            <w:r w:rsidRPr="002F044D">
              <w:rPr>
                <w:color w:val="000000"/>
                <w:sz w:val="16"/>
                <w:szCs w:val="16"/>
              </w:rPr>
              <w:t xml:space="preserve"> средняя общеобразовательная школа №1 </w:t>
            </w:r>
            <w:proofErr w:type="spellStart"/>
            <w:r w:rsidRPr="002F044D">
              <w:rPr>
                <w:color w:val="000000"/>
                <w:sz w:val="16"/>
                <w:szCs w:val="16"/>
              </w:rPr>
              <w:t>им.Г.Лазарева</w:t>
            </w:r>
            <w:proofErr w:type="spellEnd"/>
            <w:r w:rsidRPr="002F044D">
              <w:rPr>
                <w:color w:val="000000"/>
                <w:sz w:val="16"/>
                <w:szCs w:val="16"/>
              </w:rPr>
              <w:t>»</w:t>
            </w:r>
          </w:p>
        </w:tc>
        <w:tc>
          <w:tcPr>
            <w:tcW w:w="1701" w:type="dxa"/>
          </w:tcPr>
          <w:p w:rsidR="002F044D" w:rsidRPr="002F044D" w:rsidRDefault="002F044D" w:rsidP="00D3420A">
            <w:pPr>
              <w:suppressAutoHyphens/>
              <w:snapToGrid w:val="0"/>
              <w:rPr>
                <w:sz w:val="16"/>
                <w:szCs w:val="16"/>
                <w:lang w:eastAsia="ar-SA"/>
              </w:rPr>
            </w:pPr>
            <w:proofErr w:type="spellStart"/>
            <w:r w:rsidRPr="002F044D">
              <w:rPr>
                <w:sz w:val="16"/>
                <w:szCs w:val="16"/>
                <w:lang w:eastAsia="ar-SA"/>
              </w:rPr>
              <w:t>Шаргинова</w:t>
            </w:r>
            <w:proofErr w:type="spellEnd"/>
            <w:r w:rsidRPr="002F044D">
              <w:rPr>
                <w:sz w:val="16"/>
                <w:szCs w:val="16"/>
                <w:lang w:eastAsia="ar-SA"/>
              </w:rPr>
              <w:t xml:space="preserve"> Валерия Даниловна</w:t>
            </w:r>
          </w:p>
        </w:tc>
        <w:tc>
          <w:tcPr>
            <w:tcW w:w="1984" w:type="dxa"/>
          </w:tcPr>
          <w:p w:rsidR="002F044D" w:rsidRPr="002F044D" w:rsidRDefault="002F044D" w:rsidP="00D3420A">
            <w:pPr>
              <w:suppressAutoHyphens/>
              <w:snapToGrid w:val="0"/>
              <w:rPr>
                <w:sz w:val="16"/>
                <w:szCs w:val="16"/>
                <w:lang w:eastAsia="ar-SA"/>
              </w:rPr>
            </w:pPr>
            <w:r w:rsidRPr="002F044D">
              <w:rPr>
                <w:sz w:val="16"/>
                <w:szCs w:val="16"/>
                <w:lang w:eastAsia="ar-SA"/>
              </w:rPr>
              <w:t>00824004696715</w:t>
            </w:r>
          </w:p>
        </w:tc>
        <w:tc>
          <w:tcPr>
            <w:tcW w:w="1277" w:type="dxa"/>
          </w:tcPr>
          <w:p w:rsidR="002F044D" w:rsidRPr="002F044D" w:rsidRDefault="002F044D" w:rsidP="00D3420A">
            <w:pPr>
              <w:rPr>
                <w:sz w:val="16"/>
                <w:szCs w:val="16"/>
              </w:rPr>
            </w:pPr>
            <w:r w:rsidRPr="002F044D">
              <w:rPr>
                <w:sz w:val="16"/>
                <w:szCs w:val="16"/>
              </w:rPr>
              <w:t>ЗМ №70910</w:t>
            </w:r>
          </w:p>
        </w:tc>
      </w:tr>
      <w:tr w:rsidR="002F044D" w:rsidRPr="002F044D" w:rsidTr="002F044D">
        <w:tc>
          <w:tcPr>
            <w:tcW w:w="817" w:type="dxa"/>
          </w:tcPr>
          <w:p w:rsidR="002F044D" w:rsidRPr="002F044D" w:rsidRDefault="002F044D" w:rsidP="002F044D">
            <w:pPr>
              <w:pStyle w:val="a5"/>
              <w:numPr>
                <w:ilvl w:val="0"/>
                <w:numId w:val="2"/>
              </w:numPr>
              <w:ind w:left="0" w:firstLine="0"/>
              <w:rPr>
                <w:sz w:val="16"/>
                <w:szCs w:val="16"/>
              </w:rPr>
            </w:pPr>
          </w:p>
        </w:tc>
        <w:tc>
          <w:tcPr>
            <w:tcW w:w="4820" w:type="dxa"/>
          </w:tcPr>
          <w:p w:rsidR="002F044D" w:rsidRPr="002F044D" w:rsidRDefault="002F044D" w:rsidP="00D3420A">
            <w:pPr>
              <w:rPr>
                <w:sz w:val="16"/>
                <w:szCs w:val="16"/>
              </w:rPr>
            </w:pPr>
            <w:r w:rsidRPr="002F044D">
              <w:rPr>
                <w:sz w:val="16"/>
                <w:szCs w:val="16"/>
              </w:rPr>
              <w:t>Муниципальное казенное общеобразовательное учреждение «</w:t>
            </w:r>
            <w:proofErr w:type="spellStart"/>
            <w:r w:rsidRPr="002F044D">
              <w:rPr>
                <w:sz w:val="16"/>
                <w:szCs w:val="16"/>
              </w:rPr>
              <w:t>Городовиковская</w:t>
            </w:r>
            <w:proofErr w:type="spellEnd"/>
            <w:r w:rsidRPr="002F044D">
              <w:rPr>
                <w:sz w:val="16"/>
                <w:szCs w:val="16"/>
              </w:rPr>
              <w:t xml:space="preserve"> многопрофильная гимназия   им. </w:t>
            </w:r>
            <w:proofErr w:type="spellStart"/>
            <w:r w:rsidRPr="002F044D">
              <w:rPr>
                <w:sz w:val="16"/>
                <w:szCs w:val="16"/>
              </w:rPr>
              <w:t>Б.Б.Городовикова</w:t>
            </w:r>
            <w:proofErr w:type="spellEnd"/>
          </w:p>
        </w:tc>
        <w:tc>
          <w:tcPr>
            <w:tcW w:w="1701" w:type="dxa"/>
          </w:tcPr>
          <w:p w:rsidR="002F044D" w:rsidRPr="002F044D" w:rsidRDefault="002F044D" w:rsidP="00D3420A">
            <w:pPr>
              <w:rPr>
                <w:bCs/>
                <w:sz w:val="16"/>
                <w:szCs w:val="16"/>
              </w:rPr>
            </w:pPr>
            <w:proofErr w:type="spellStart"/>
            <w:r w:rsidRPr="002F044D">
              <w:rPr>
                <w:bCs/>
                <w:sz w:val="16"/>
                <w:szCs w:val="16"/>
              </w:rPr>
              <w:t>Базырова</w:t>
            </w:r>
            <w:proofErr w:type="spellEnd"/>
            <w:r w:rsidRPr="002F044D">
              <w:rPr>
                <w:bCs/>
                <w:sz w:val="16"/>
                <w:szCs w:val="16"/>
              </w:rPr>
              <w:t xml:space="preserve"> Надежда </w:t>
            </w:r>
            <w:proofErr w:type="spellStart"/>
            <w:r w:rsidRPr="002F044D">
              <w:rPr>
                <w:bCs/>
                <w:sz w:val="16"/>
                <w:szCs w:val="16"/>
              </w:rPr>
              <w:t>Бадмаевна</w:t>
            </w:r>
            <w:proofErr w:type="spellEnd"/>
            <w:r w:rsidRPr="002F044D">
              <w:rPr>
                <w:bCs/>
                <w:sz w:val="16"/>
                <w:szCs w:val="16"/>
              </w:rPr>
              <w:t xml:space="preserve">  </w:t>
            </w:r>
          </w:p>
        </w:tc>
        <w:tc>
          <w:tcPr>
            <w:tcW w:w="1984" w:type="dxa"/>
          </w:tcPr>
          <w:p w:rsidR="002F044D" w:rsidRPr="002F044D" w:rsidRDefault="002F044D" w:rsidP="00D3420A">
            <w:pPr>
              <w:rPr>
                <w:bCs/>
                <w:sz w:val="16"/>
                <w:szCs w:val="16"/>
              </w:rPr>
            </w:pPr>
            <w:r w:rsidRPr="002F044D">
              <w:rPr>
                <w:bCs/>
                <w:sz w:val="16"/>
                <w:szCs w:val="16"/>
              </w:rPr>
              <w:t>00824004644573</w:t>
            </w:r>
          </w:p>
        </w:tc>
        <w:tc>
          <w:tcPr>
            <w:tcW w:w="1277" w:type="dxa"/>
          </w:tcPr>
          <w:p w:rsidR="002F044D" w:rsidRPr="002F044D" w:rsidRDefault="002F044D" w:rsidP="00D3420A">
            <w:pPr>
              <w:rPr>
                <w:bCs/>
                <w:sz w:val="16"/>
                <w:szCs w:val="16"/>
              </w:rPr>
            </w:pPr>
            <w:r w:rsidRPr="002F044D">
              <w:rPr>
                <w:bCs/>
                <w:sz w:val="16"/>
                <w:szCs w:val="16"/>
              </w:rPr>
              <w:t>ЗМ № 72373</w:t>
            </w:r>
          </w:p>
        </w:tc>
      </w:tr>
      <w:tr w:rsidR="002F044D" w:rsidRPr="002F044D" w:rsidTr="002F044D">
        <w:tc>
          <w:tcPr>
            <w:tcW w:w="817" w:type="dxa"/>
          </w:tcPr>
          <w:p w:rsidR="002F044D" w:rsidRPr="002F044D" w:rsidRDefault="002F044D" w:rsidP="002F044D">
            <w:pPr>
              <w:pStyle w:val="a5"/>
              <w:numPr>
                <w:ilvl w:val="0"/>
                <w:numId w:val="2"/>
              </w:numPr>
              <w:ind w:left="0" w:firstLine="0"/>
              <w:rPr>
                <w:sz w:val="16"/>
                <w:szCs w:val="16"/>
              </w:rPr>
            </w:pPr>
          </w:p>
        </w:tc>
        <w:tc>
          <w:tcPr>
            <w:tcW w:w="4820" w:type="dxa"/>
          </w:tcPr>
          <w:p w:rsidR="002F044D" w:rsidRPr="002F044D" w:rsidRDefault="002F044D" w:rsidP="00D3420A">
            <w:pPr>
              <w:rPr>
                <w:sz w:val="16"/>
                <w:szCs w:val="16"/>
              </w:rPr>
            </w:pPr>
            <w:r w:rsidRPr="002F044D">
              <w:rPr>
                <w:sz w:val="16"/>
                <w:szCs w:val="16"/>
              </w:rPr>
              <w:t>Муниципальное казенное общеобразовательное учреждение «</w:t>
            </w:r>
            <w:proofErr w:type="spellStart"/>
            <w:r w:rsidRPr="002F044D">
              <w:rPr>
                <w:sz w:val="16"/>
                <w:szCs w:val="16"/>
              </w:rPr>
              <w:t>Городовиковская</w:t>
            </w:r>
            <w:proofErr w:type="spellEnd"/>
            <w:r w:rsidRPr="002F044D">
              <w:rPr>
                <w:sz w:val="16"/>
                <w:szCs w:val="16"/>
              </w:rPr>
              <w:t xml:space="preserve"> многопрофильная гимназия   им. </w:t>
            </w:r>
            <w:proofErr w:type="spellStart"/>
            <w:r w:rsidRPr="002F044D">
              <w:rPr>
                <w:sz w:val="16"/>
                <w:szCs w:val="16"/>
              </w:rPr>
              <w:t>Б.Б.Городовикова</w:t>
            </w:r>
            <w:proofErr w:type="spellEnd"/>
          </w:p>
        </w:tc>
        <w:tc>
          <w:tcPr>
            <w:tcW w:w="1701" w:type="dxa"/>
          </w:tcPr>
          <w:p w:rsidR="002F044D" w:rsidRPr="002F044D" w:rsidRDefault="002F044D" w:rsidP="00D3420A">
            <w:pPr>
              <w:rPr>
                <w:bCs/>
                <w:sz w:val="16"/>
                <w:szCs w:val="16"/>
              </w:rPr>
            </w:pPr>
            <w:r w:rsidRPr="002F044D">
              <w:rPr>
                <w:bCs/>
                <w:sz w:val="16"/>
                <w:szCs w:val="16"/>
              </w:rPr>
              <w:t xml:space="preserve">Басанов Алексей Алексеевич </w:t>
            </w:r>
          </w:p>
        </w:tc>
        <w:tc>
          <w:tcPr>
            <w:tcW w:w="1984" w:type="dxa"/>
          </w:tcPr>
          <w:p w:rsidR="002F044D" w:rsidRPr="002F044D" w:rsidRDefault="002F044D" w:rsidP="00D3420A">
            <w:pPr>
              <w:rPr>
                <w:bCs/>
                <w:sz w:val="16"/>
                <w:szCs w:val="16"/>
              </w:rPr>
            </w:pPr>
            <w:r w:rsidRPr="002F044D">
              <w:rPr>
                <w:bCs/>
                <w:sz w:val="16"/>
                <w:szCs w:val="16"/>
              </w:rPr>
              <w:t>00824004644574</w:t>
            </w:r>
          </w:p>
        </w:tc>
        <w:tc>
          <w:tcPr>
            <w:tcW w:w="1277" w:type="dxa"/>
          </w:tcPr>
          <w:p w:rsidR="002F044D" w:rsidRPr="002F044D" w:rsidRDefault="002F044D" w:rsidP="00D3420A">
            <w:pPr>
              <w:rPr>
                <w:bCs/>
                <w:sz w:val="16"/>
                <w:szCs w:val="16"/>
              </w:rPr>
            </w:pPr>
            <w:r w:rsidRPr="002F044D">
              <w:rPr>
                <w:bCs/>
                <w:sz w:val="16"/>
                <w:szCs w:val="16"/>
              </w:rPr>
              <w:t>ЗМ № 72374</w:t>
            </w:r>
          </w:p>
        </w:tc>
      </w:tr>
      <w:tr w:rsidR="002F044D" w:rsidRPr="002F044D" w:rsidTr="002F044D">
        <w:tc>
          <w:tcPr>
            <w:tcW w:w="817" w:type="dxa"/>
          </w:tcPr>
          <w:p w:rsidR="002F044D" w:rsidRPr="002F044D" w:rsidRDefault="002F044D" w:rsidP="002F044D">
            <w:pPr>
              <w:pStyle w:val="a5"/>
              <w:numPr>
                <w:ilvl w:val="0"/>
                <w:numId w:val="2"/>
              </w:numPr>
              <w:ind w:left="0" w:firstLine="0"/>
              <w:rPr>
                <w:sz w:val="16"/>
                <w:szCs w:val="16"/>
              </w:rPr>
            </w:pPr>
          </w:p>
        </w:tc>
        <w:tc>
          <w:tcPr>
            <w:tcW w:w="4820" w:type="dxa"/>
          </w:tcPr>
          <w:p w:rsidR="002F044D" w:rsidRPr="002F044D" w:rsidRDefault="002F044D" w:rsidP="00D3420A">
            <w:pPr>
              <w:rPr>
                <w:sz w:val="16"/>
                <w:szCs w:val="16"/>
              </w:rPr>
            </w:pPr>
            <w:r w:rsidRPr="002F044D">
              <w:rPr>
                <w:sz w:val="16"/>
                <w:szCs w:val="16"/>
              </w:rPr>
              <w:t>Муниципальное казенное общеобразовательное учреждение «</w:t>
            </w:r>
            <w:proofErr w:type="spellStart"/>
            <w:r w:rsidRPr="002F044D">
              <w:rPr>
                <w:sz w:val="16"/>
                <w:szCs w:val="16"/>
              </w:rPr>
              <w:t>Городовиковская</w:t>
            </w:r>
            <w:proofErr w:type="spellEnd"/>
            <w:r w:rsidRPr="002F044D">
              <w:rPr>
                <w:sz w:val="16"/>
                <w:szCs w:val="16"/>
              </w:rPr>
              <w:t xml:space="preserve"> многопрофильная гимназия   им. </w:t>
            </w:r>
            <w:proofErr w:type="spellStart"/>
            <w:r w:rsidRPr="002F044D">
              <w:rPr>
                <w:sz w:val="16"/>
                <w:szCs w:val="16"/>
              </w:rPr>
              <w:t>Б.Б.Городовикова</w:t>
            </w:r>
            <w:proofErr w:type="spellEnd"/>
          </w:p>
        </w:tc>
        <w:tc>
          <w:tcPr>
            <w:tcW w:w="1701" w:type="dxa"/>
          </w:tcPr>
          <w:p w:rsidR="002F044D" w:rsidRPr="002F044D" w:rsidRDefault="002F044D" w:rsidP="00D3420A">
            <w:pPr>
              <w:rPr>
                <w:bCs/>
                <w:sz w:val="16"/>
                <w:szCs w:val="16"/>
              </w:rPr>
            </w:pPr>
            <w:proofErr w:type="spellStart"/>
            <w:r w:rsidRPr="002F044D">
              <w:rPr>
                <w:bCs/>
                <w:sz w:val="16"/>
                <w:szCs w:val="16"/>
              </w:rPr>
              <w:t>Белан</w:t>
            </w:r>
            <w:proofErr w:type="spellEnd"/>
            <w:r w:rsidRPr="002F044D">
              <w:rPr>
                <w:bCs/>
                <w:sz w:val="16"/>
                <w:szCs w:val="16"/>
              </w:rPr>
              <w:t xml:space="preserve"> Кристина Вячеславовна </w:t>
            </w:r>
          </w:p>
        </w:tc>
        <w:tc>
          <w:tcPr>
            <w:tcW w:w="1984" w:type="dxa"/>
          </w:tcPr>
          <w:p w:rsidR="002F044D" w:rsidRPr="002F044D" w:rsidRDefault="002F044D" w:rsidP="00D3420A">
            <w:pPr>
              <w:rPr>
                <w:bCs/>
                <w:sz w:val="16"/>
                <w:szCs w:val="16"/>
              </w:rPr>
            </w:pPr>
            <w:r w:rsidRPr="002F044D">
              <w:rPr>
                <w:bCs/>
                <w:sz w:val="16"/>
                <w:szCs w:val="16"/>
              </w:rPr>
              <w:t>00824004644575</w:t>
            </w:r>
          </w:p>
        </w:tc>
        <w:tc>
          <w:tcPr>
            <w:tcW w:w="1277" w:type="dxa"/>
          </w:tcPr>
          <w:p w:rsidR="002F044D" w:rsidRPr="002F044D" w:rsidRDefault="002F044D" w:rsidP="00D3420A">
            <w:pPr>
              <w:rPr>
                <w:bCs/>
                <w:sz w:val="16"/>
                <w:szCs w:val="16"/>
              </w:rPr>
            </w:pPr>
            <w:r w:rsidRPr="002F044D">
              <w:rPr>
                <w:bCs/>
                <w:sz w:val="16"/>
                <w:szCs w:val="16"/>
              </w:rPr>
              <w:t>ЗМ № 72375</w:t>
            </w:r>
          </w:p>
        </w:tc>
      </w:tr>
      <w:tr w:rsidR="002F044D" w:rsidRPr="002F044D" w:rsidTr="002F044D">
        <w:tc>
          <w:tcPr>
            <w:tcW w:w="817" w:type="dxa"/>
          </w:tcPr>
          <w:p w:rsidR="002F044D" w:rsidRPr="002F044D" w:rsidRDefault="002F044D" w:rsidP="002F044D">
            <w:pPr>
              <w:pStyle w:val="a5"/>
              <w:numPr>
                <w:ilvl w:val="0"/>
                <w:numId w:val="2"/>
              </w:numPr>
              <w:ind w:left="0" w:firstLine="0"/>
              <w:rPr>
                <w:sz w:val="16"/>
                <w:szCs w:val="16"/>
              </w:rPr>
            </w:pPr>
          </w:p>
        </w:tc>
        <w:tc>
          <w:tcPr>
            <w:tcW w:w="4820" w:type="dxa"/>
          </w:tcPr>
          <w:p w:rsidR="002F044D" w:rsidRPr="002F044D" w:rsidRDefault="002F044D" w:rsidP="00D3420A">
            <w:pPr>
              <w:rPr>
                <w:sz w:val="16"/>
                <w:szCs w:val="16"/>
              </w:rPr>
            </w:pPr>
            <w:r w:rsidRPr="002F044D">
              <w:rPr>
                <w:sz w:val="16"/>
                <w:szCs w:val="16"/>
              </w:rPr>
              <w:t>Муниципальное казенное общеобразовательное учреждение «</w:t>
            </w:r>
            <w:proofErr w:type="spellStart"/>
            <w:r w:rsidRPr="002F044D">
              <w:rPr>
                <w:sz w:val="16"/>
                <w:szCs w:val="16"/>
              </w:rPr>
              <w:t>Городовиковская</w:t>
            </w:r>
            <w:proofErr w:type="spellEnd"/>
            <w:r w:rsidRPr="002F044D">
              <w:rPr>
                <w:sz w:val="16"/>
                <w:szCs w:val="16"/>
              </w:rPr>
              <w:t xml:space="preserve"> многопрофильная гимназия   им. </w:t>
            </w:r>
            <w:proofErr w:type="spellStart"/>
            <w:r w:rsidRPr="002F044D">
              <w:rPr>
                <w:sz w:val="16"/>
                <w:szCs w:val="16"/>
              </w:rPr>
              <w:t>Б.Б.Городовикова</w:t>
            </w:r>
            <w:proofErr w:type="spellEnd"/>
          </w:p>
        </w:tc>
        <w:tc>
          <w:tcPr>
            <w:tcW w:w="1701" w:type="dxa"/>
          </w:tcPr>
          <w:p w:rsidR="002F044D" w:rsidRPr="002F044D" w:rsidRDefault="002F044D" w:rsidP="00D3420A">
            <w:pPr>
              <w:rPr>
                <w:bCs/>
                <w:sz w:val="16"/>
                <w:szCs w:val="16"/>
              </w:rPr>
            </w:pPr>
            <w:r w:rsidRPr="002F044D">
              <w:rPr>
                <w:bCs/>
                <w:sz w:val="16"/>
                <w:szCs w:val="16"/>
              </w:rPr>
              <w:t xml:space="preserve">Белоконь Виктория Сергеевна </w:t>
            </w:r>
          </w:p>
        </w:tc>
        <w:tc>
          <w:tcPr>
            <w:tcW w:w="1984" w:type="dxa"/>
          </w:tcPr>
          <w:p w:rsidR="002F044D" w:rsidRPr="002F044D" w:rsidRDefault="002F044D" w:rsidP="00D3420A">
            <w:pPr>
              <w:rPr>
                <w:bCs/>
                <w:sz w:val="16"/>
                <w:szCs w:val="16"/>
              </w:rPr>
            </w:pPr>
            <w:r w:rsidRPr="002F044D">
              <w:rPr>
                <w:bCs/>
                <w:sz w:val="16"/>
                <w:szCs w:val="16"/>
              </w:rPr>
              <w:t>00824004644576</w:t>
            </w:r>
          </w:p>
        </w:tc>
        <w:tc>
          <w:tcPr>
            <w:tcW w:w="1277" w:type="dxa"/>
          </w:tcPr>
          <w:p w:rsidR="002F044D" w:rsidRPr="002F044D" w:rsidRDefault="002F044D" w:rsidP="00D3420A">
            <w:pPr>
              <w:rPr>
                <w:bCs/>
                <w:sz w:val="16"/>
                <w:szCs w:val="16"/>
              </w:rPr>
            </w:pPr>
            <w:r w:rsidRPr="002F044D">
              <w:rPr>
                <w:bCs/>
                <w:sz w:val="16"/>
                <w:szCs w:val="16"/>
              </w:rPr>
              <w:t>ЗМ № 72376</w:t>
            </w:r>
          </w:p>
        </w:tc>
      </w:tr>
      <w:tr w:rsidR="002F044D" w:rsidRPr="002F044D" w:rsidTr="002F044D">
        <w:tc>
          <w:tcPr>
            <w:tcW w:w="817" w:type="dxa"/>
          </w:tcPr>
          <w:p w:rsidR="002F044D" w:rsidRPr="002F044D" w:rsidRDefault="002F044D" w:rsidP="002F044D">
            <w:pPr>
              <w:pStyle w:val="a5"/>
              <w:numPr>
                <w:ilvl w:val="0"/>
                <w:numId w:val="2"/>
              </w:numPr>
              <w:ind w:left="0" w:firstLine="0"/>
              <w:rPr>
                <w:sz w:val="16"/>
                <w:szCs w:val="16"/>
              </w:rPr>
            </w:pPr>
          </w:p>
        </w:tc>
        <w:tc>
          <w:tcPr>
            <w:tcW w:w="4820" w:type="dxa"/>
          </w:tcPr>
          <w:p w:rsidR="002F044D" w:rsidRPr="002F044D" w:rsidRDefault="002F044D" w:rsidP="00D3420A">
            <w:pPr>
              <w:rPr>
                <w:sz w:val="16"/>
                <w:szCs w:val="16"/>
              </w:rPr>
            </w:pPr>
            <w:r w:rsidRPr="002F044D">
              <w:rPr>
                <w:sz w:val="16"/>
                <w:szCs w:val="16"/>
              </w:rPr>
              <w:t>Муниципальное казенное общеобразовательное учреждение «</w:t>
            </w:r>
            <w:proofErr w:type="spellStart"/>
            <w:r w:rsidRPr="002F044D">
              <w:rPr>
                <w:sz w:val="16"/>
                <w:szCs w:val="16"/>
              </w:rPr>
              <w:t>Городовиковская</w:t>
            </w:r>
            <w:proofErr w:type="spellEnd"/>
            <w:r w:rsidRPr="002F044D">
              <w:rPr>
                <w:sz w:val="16"/>
                <w:szCs w:val="16"/>
              </w:rPr>
              <w:t xml:space="preserve"> многопрофильная гимназия   им. </w:t>
            </w:r>
            <w:proofErr w:type="spellStart"/>
            <w:r w:rsidRPr="002F044D">
              <w:rPr>
                <w:sz w:val="16"/>
                <w:szCs w:val="16"/>
              </w:rPr>
              <w:t>Б.Б.Городовикова</w:t>
            </w:r>
            <w:proofErr w:type="spellEnd"/>
          </w:p>
        </w:tc>
        <w:tc>
          <w:tcPr>
            <w:tcW w:w="1701" w:type="dxa"/>
          </w:tcPr>
          <w:p w:rsidR="002F044D" w:rsidRPr="002F044D" w:rsidRDefault="002F044D" w:rsidP="00D3420A">
            <w:pPr>
              <w:rPr>
                <w:bCs/>
                <w:sz w:val="16"/>
                <w:szCs w:val="16"/>
              </w:rPr>
            </w:pPr>
            <w:proofErr w:type="spellStart"/>
            <w:r w:rsidRPr="002F044D">
              <w:rPr>
                <w:bCs/>
                <w:sz w:val="16"/>
                <w:szCs w:val="16"/>
              </w:rPr>
              <w:t>Велигурина</w:t>
            </w:r>
            <w:proofErr w:type="spellEnd"/>
            <w:r w:rsidRPr="002F044D">
              <w:rPr>
                <w:bCs/>
                <w:sz w:val="16"/>
                <w:szCs w:val="16"/>
              </w:rPr>
              <w:t xml:space="preserve"> Наталья Сергеевна </w:t>
            </w:r>
          </w:p>
        </w:tc>
        <w:tc>
          <w:tcPr>
            <w:tcW w:w="1984" w:type="dxa"/>
          </w:tcPr>
          <w:p w:rsidR="002F044D" w:rsidRPr="002F044D" w:rsidRDefault="002F044D" w:rsidP="00D3420A">
            <w:pPr>
              <w:rPr>
                <w:bCs/>
                <w:sz w:val="16"/>
                <w:szCs w:val="16"/>
              </w:rPr>
            </w:pPr>
            <w:r w:rsidRPr="002F044D">
              <w:rPr>
                <w:bCs/>
                <w:sz w:val="16"/>
                <w:szCs w:val="16"/>
              </w:rPr>
              <w:t>00824004644577</w:t>
            </w:r>
          </w:p>
        </w:tc>
        <w:tc>
          <w:tcPr>
            <w:tcW w:w="1277" w:type="dxa"/>
          </w:tcPr>
          <w:p w:rsidR="002F044D" w:rsidRPr="002F044D" w:rsidRDefault="002F044D" w:rsidP="00D3420A">
            <w:pPr>
              <w:rPr>
                <w:bCs/>
                <w:sz w:val="16"/>
                <w:szCs w:val="16"/>
              </w:rPr>
            </w:pPr>
            <w:r w:rsidRPr="002F044D">
              <w:rPr>
                <w:bCs/>
                <w:sz w:val="16"/>
                <w:szCs w:val="16"/>
              </w:rPr>
              <w:t>ЗМ № 72377</w:t>
            </w:r>
          </w:p>
        </w:tc>
      </w:tr>
      <w:tr w:rsidR="002F044D" w:rsidRPr="002F044D" w:rsidTr="002F044D">
        <w:tc>
          <w:tcPr>
            <w:tcW w:w="817" w:type="dxa"/>
          </w:tcPr>
          <w:p w:rsidR="002F044D" w:rsidRPr="002F044D" w:rsidRDefault="002F044D" w:rsidP="002F044D">
            <w:pPr>
              <w:pStyle w:val="a5"/>
              <w:numPr>
                <w:ilvl w:val="0"/>
                <w:numId w:val="2"/>
              </w:numPr>
              <w:ind w:left="0" w:firstLine="0"/>
              <w:rPr>
                <w:sz w:val="16"/>
                <w:szCs w:val="16"/>
              </w:rPr>
            </w:pPr>
          </w:p>
        </w:tc>
        <w:tc>
          <w:tcPr>
            <w:tcW w:w="4820" w:type="dxa"/>
          </w:tcPr>
          <w:p w:rsidR="002F044D" w:rsidRPr="002F044D" w:rsidRDefault="002F044D" w:rsidP="00D3420A">
            <w:pPr>
              <w:rPr>
                <w:sz w:val="16"/>
                <w:szCs w:val="16"/>
              </w:rPr>
            </w:pPr>
            <w:r w:rsidRPr="002F044D">
              <w:rPr>
                <w:sz w:val="16"/>
                <w:szCs w:val="16"/>
              </w:rPr>
              <w:t>Муниципальное казенное общеобразовательное учреждение «</w:t>
            </w:r>
            <w:proofErr w:type="spellStart"/>
            <w:r w:rsidRPr="002F044D">
              <w:rPr>
                <w:sz w:val="16"/>
                <w:szCs w:val="16"/>
              </w:rPr>
              <w:t>Городовиковская</w:t>
            </w:r>
            <w:proofErr w:type="spellEnd"/>
            <w:r w:rsidRPr="002F044D">
              <w:rPr>
                <w:sz w:val="16"/>
                <w:szCs w:val="16"/>
              </w:rPr>
              <w:t xml:space="preserve"> многопрофильная гимназия   им. </w:t>
            </w:r>
            <w:proofErr w:type="spellStart"/>
            <w:r w:rsidRPr="002F044D">
              <w:rPr>
                <w:sz w:val="16"/>
                <w:szCs w:val="16"/>
              </w:rPr>
              <w:t>Б.Б.Городовикова</w:t>
            </w:r>
            <w:proofErr w:type="spellEnd"/>
          </w:p>
        </w:tc>
        <w:tc>
          <w:tcPr>
            <w:tcW w:w="1701" w:type="dxa"/>
          </w:tcPr>
          <w:p w:rsidR="002F044D" w:rsidRPr="002F044D" w:rsidRDefault="002F044D" w:rsidP="00D3420A">
            <w:pPr>
              <w:rPr>
                <w:bCs/>
                <w:sz w:val="16"/>
                <w:szCs w:val="16"/>
              </w:rPr>
            </w:pPr>
            <w:r w:rsidRPr="002F044D">
              <w:rPr>
                <w:bCs/>
                <w:sz w:val="16"/>
                <w:szCs w:val="16"/>
              </w:rPr>
              <w:t xml:space="preserve">Кущ Юлия Владимировна </w:t>
            </w:r>
          </w:p>
        </w:tc>
        <w:tc>
          <w:tcPr>
            <w:tcW w:w="1984" w:type="dxa"/>
          </w:tcPr>
          <w:p w:rsidR="002F044D" w:rsidRPr="002F044D" w:rsidRDefault="002F044D" w:rsidP="00D3420A">
            <w:pPr>
              <w:rPr>
                <w:bCs/>
                <w:sz w:val="16"/>
                <w:szCs w:val="16"/>
              </w:rPr>
            </w:pPr>
            <w:r w:rsidRPr="002F044D">
              <w:rPr>
                <w:bCs/>
                <w:sz w:val="16"/>
                <w:szCs w:val="16"/>
              </w:rPr>
              <w:t>00824004644578</w:t>
            </w:r>
          </w:p>
        </w:tc>
        <w:tc>
          <w:tcPr>
            <w:tcW w:w="1277" w:type="dxa"/>
          </w:tcPr>
          <w:p w:rsidR="002F044D" w:rsidRPr="002F044D" w:rsidRDefault="002F044D" w:rsidP="00D3420A">
            <w:pPr>
              <w:rPr>
                <w:bCs/>
                <w:sz w:val="16"/>
                <w:szCs w:val="16"/>
              </w:rPr>
            </w:pPr>
            <w:r w:rsidRPr="002F044D">
              <w:rPr>
                <w:bCs/>
                <w:sz w:val="16"/>
                <w:szCs w:val="16"/>
              </w:rPr>
              <w:t>ЗМ № 72378</w:t>
            </w:r>
          </w:p>
        </w:tc>
      </w:tr>
      <w:tr w:rsidR="002F044D" w:rsidRPr="002F044D" w:rsidTr="002F044D">
        <w:tc>
          <w:tcPr>
            <w:tcW w:w="817" w:type="dxa"/>
          </w:tcPr>
          <w:p w:rsidR="002F044D" w:rsidRPr="002F044D" w:rsidRDefault="002F044D" w:rsidP="002F044D">
            <w:pPr>
              <w:pStyle w:val="a5"/>
              <w:numPr>
                <w:ilvl w:val="0"/>
                <w:numId w:val="2"/>
              </w:numPr>
              <w:ind w:left="0" w:firstLine="0"/>
              <w:rPr>
                <w:sz w:val="16"/>
                <w:szCs w:val="16"/>
              </w:rPr>
            </w:pPr>
          </w:p>
        </w:tc>
        <w:tc>
          <w:tcPr>
            <w:tcW w:w="4820" w:type="dxa"/>
          </w:tcPr>
          <w:p w:rsidR="002F044D" w:rsidRPr="002F044D" w:rsidRDefault="002F044D" w:rsidP="00D3420A">
            <w:pPr>
              <w:rPr>
                <w:sz w:val="16"/>
                <w:szCs w:val="16"/>
              </w:rPr>
            </w:pPr>
            <w:r w:rsidRPr="002F044D">
              <w:rPr>
                <w:color w:val="000000"/>
                <w:sz w:val="16"/>
                <w:szCs w:val="16"/>
              </w:rPr>
              <w:t>Муниципальное казённое общеобразовательное учреждение «Кировский сельский лицей»</w:t>
            </w:r>
          </w:p>
        </w:tc>
        <w:tc>
          <w:tcPr>
            <w:tcW w:w="1701" w:type="dxa"/>
          </w:tcPr>
          <w:p w:rsidR="002F044D" w:rsidRPr="002F044D" w:rsidRDefault="002F044D" w:rsidP="00D3420A">
            <w:pPr>
              <w:suppressAutoHyphens/>
              <w:snapToGrid w:val="0"/>
              <w:rPr>
                <w:sz w:val="16"/>
                <w:szCs w:val="16"/>
                <w:lang w:eastAsia="ar-SA"/>
              </w:rPr>
            </w:pPr>
            <w:proofErr w:type="spellStart"/>
            <w:r w:rsidRPr="002F044D">
              <w:rPr>
                <w:sz w:val="16"/>
                <w:szCs w:val="16"/>
                <w:lang w:eastAsia="ar-SA"/>
              </w:rPr>
              <w:t>Гофарт</w:t>
            </w:r>
            <w:proofErr w:type="spellEnd"/>
            <w:r w:rsidRPr="002F044D">
              <w:rPr>
                <w:sz w:val="16"/>
                <w:szCs w:val="16"/>
                <w:lang w:eastAsia="ar-SA"/>
              </w:rPr>
              <w:t xml:space="preserve"> Александр Владимирович</w:t>
            </w:r>
          </w:p>
        </w:tc>
        <w:tc>
          <w:tcPr>
            <w:tcW w:w="1984" w:type="dxa"/>
          </w:tcPr>
          <w:p w:rsidR="002F044D" w:rsidRPr="002F044D" w:rsidRDefault="002F044D" w:rsidP="00D3420A">
            <w:pPr>
              <w:suppressAutoHyphens/>
              <w:snapToGrid w:val="0"/>
              <w:rPr>
                <w:sz w:val="16"/>
                <w:szCs w:val="16"/>
                <w:lang w:eastAsia="ar-SA"/>
              </w:rPr>
            </w:pPr>
            <w:r w:rsidRPr="002F044D">
              <w:rPr>
                <w:sz w:val="16"/>
                <w:szCs w:val="16"/>
                <w:lang w:eastAsia="ar-SA"/>
              </w:rPr>
              <w:t>00824004791291</w:t>
            </w:r>
          </w:p>
        </w:tc>
        <w:tc>
          <w:tcPr>
            <w:tcW w:w="1277" w:type="dxa"/>
          </w:tcPr>
          <w:p w:rsidR="002F044D" w:rsidRPr="002F044D" w:rsidRDefault="002F044D" w:rsidP="00D3420A">
            <w:pPr>
              <w:rPr>
                <w:sz w:val="16"/>
                <w:szCs w:val="16"/>
              </w:rPr>
            </w:pPr>
            <w:r w:rsidRPr="002F044D">
              <w:rPr>
                <w:sz w:val="16"/>
                <w:szCs w:val="16"/>
              </w:rPr>
              <w:t>ЗМ №72348</w:t>
            </w:r>
          </w:p>
        </w:tc>
      </w:tr>
      <w:tr w:rsidR="002F044D" w:rsidRPr="002F044D" w:rsidTr="002F044D">
        <w:tc>
          <w:tcPr>
            <w:tcW w:w="817" w:type="dxa"/>
          </w:tcPr>
          <w:p w:rsidR="002F044D" w:rsidRPr="002F044D" w:rsidRDefault="002F044D" w:rsidP="002F044D">
            <w:pPr>
              <w:pStyle w:val="a5"/>
              <w:numPr>
                <w:ilvl w:val="0"/>
                <w:numId w:val="2"/>
              </w:numPr>
              <w:ind w:left="0" w:firstLine="0"/>
              <w:rPr>
                <w:sz w:val="16"/>
                <w:szCs w:val="16"/>
              </w:rPr>
            </w:pPr>
          </w:p>
        </w:tc>
        <w:tc>
          <w:tcPr>
            <w:tcW w:w="4820" w:type="dxa"/>
          </w:tcPr>
          <w:p w:rsidR="002F044D" w:rsidRPr="002F044D" w:rsidRDefault="002F044D" w:rsidP="00D3420A">
            <w:pPr>
              <w:rPr>
                <w:sz w:val="16"/>
                <w:szCs w:val="16"/>
              </w:rPr>
            </w:pPr>
            <w:r w:rsidRPr="002F044D">
              <w:rPr>
                <w:color w:val="000000"/>
                <w:sz w:val="16"/>
                <w:szCs w:val="16"/>
              </w:rPr>
              <w:t>Муниципальное казённое  общеобразовательное учреждение «</w:t>
            </w:r>
            <w:proofErr w:type="spellStart"/>
            <w:r w:rsidRPr="002F044D">
              <w:rPr>
                <w:color w:val="000000"/>
                <w:sz w:val="16"/>
                <w:szCs w:val="16"/>
              </w:rPr>
              <w:t>Городовиковская</w:t>
            </w:r>
            <w:proofErr w:type="spellEnd"/>
            <w:r w:rsidRPr="002F044D">
              <w:rPr>
                <w:color w:val="000000"/>
                <w:sz w:val="16"/>
                <w:szCs w:val="16"/>
              </w:rPr>
              <w:t xml:space="preserve"> средняя общеобразовательная школа №2»</w:t>
            </w:r>
          </w:p>
        </w:tc>
        <w:tc>
          <w:tcPr>
            <w:tcW w:w="1701" w:type="dxa"/>
          </w:tcPr>
          <w:p w:rsidR="002F044D" w:rsidRPr="002F044D" w:rsidRDefault="002F044D" w:rsidP="00D3420A">
            <w:pPr>
              <w:suppressAutoHyphens/>
              <w:snapToGrid w:val="0"/>
              <w:rPr>
                <w:sz w:val="16"/>
                <w:szCs w:val="16"/>
                <w:lang w:eastAsia="ar-SA"/>
              </w:rPr>
            </w:pPr>
            <w:proofErr w:type="spellStart"/>
            <w:r w:rsidRPr="002F044D">
              <w:rPr>
                <w:sz w:val="16"/>
                <w:szCs w:val="16"/>
              </w:rPr>
              <w:t>Линник</w:t>
            </w:r>
            <w:proofErr w:type="spellEnd"/>
            <w:r w:rsidRPr="002F044D">
              <w:rPr>
                <w:sz w:val="16"/>
                <w:szCs w:val="16"/>
              </w:rPr>
              <w:t xml:space="preserve"> Дарья Алексеевна</w:t>
            </w:r>
          </w:p>
        </w:tc>
        <w:tc>
          <w:tcPr>
            <w:tcW w:w="1984" w:type="dxa"/>
          </w:tcPr>
          <w:p w:rsidR="002F044D" w:rsidRPr="002F044D" w:rsidRDefault="002F044D" w:rsidP="00D3420A">
            <w:pPr>
              <w:suppressAutoHyphens/>
              <w:snapToGrid w:val="0"/>
              <w:rPr>
                <w:sz w:val="16"/>
                <w:szCs w:val="16"/>
                <w:lang w:val="en-US" w:eastAsia="ar-SA"/>
              </w:rPr>
            </w:pPr>
            <w:r w:rsidRPr="002F044D">
              <w:rPr>
                <w:sz w:val="16"/>
                <w:szCs w:val="16"/>
                <w:lang w:val="en-US" w:eastAsia="ar-SA"/>
              </w:rPr>
              <w:t>00824004825332</w:t>
            </w:r>
          </w:p>
        </w:tc>
        <w:tc>
          <w:tcPr>
            <w:tcW w:w="1277" w:type="dxa"/>
          </w:tcPr>
          <w:p w:rsidR="002F044D" w:rsidRPr="002F044D" w:rsidRDefault="002F044D" w:rsidP="00D3420A">
            <w:pPr>
              <w:rPr>
                <w:sz w:val="16"/>
                <w:szCs w:val="16"/>
                <w:lang w:val="en-US"/>
              </w:rPr>
            </w:pPr>
            <w:r w:rsidRPr="002F044D">
              <w:rPr>
                <w:sz w:val="16"/>
                <w:szCs w:val="16"/>
                <w:lang w:val="en-US"/>
              </w:rPr>
              <w:t>3M</w:t>
            </w:r>
            <w:r w:rsidRPr="002F044D">
              <w:rPr>
                <w:sz w:val="16"/>
                <w:szCs w:val="16"/>
              </w:rPr>
              <w:t xml:space="preserve"> №</w:t>
            </w:r>
            <w:r w:rsidRPr="002F044D">
              <w:rPr>
                <w:sz w:val="16"/>
                <w:szCs w:val="16"/>
                <w:lang w:val="en-US"/>
              </w:rPr>
              <w:t>72889</w:t>
            </w:r>
          </w:p>
        </w:tc>
      </w:tr>
    </w:tbl>
    <w:p w:rsidR="002F044D" w:rsidRDefault="002F044D" w:rsidP="004A7117">
      <w:pPr>
        <w:shd w:val="clear" w:color="auto" w:fill="FFFFFF"/>
        <w:ind w:right="79" w:firstLine="708"/>
        <w:jc w:val="both"/>
        <w:rPr>
          <w:sz w:val="22"/>
          <w:szCs w:val="22"/>
        </w:rPr>
      </w:pPr>
      <w:proofErr w:type="gramStart"/>
      <w:r w:rsidRPr="002F044D">
        <w:rPr>
          <w:sz w:val="22"/>
          <w:szCs w:val="22"/>
        </w:rPr>
        <w:t>В 2019 году условием получения обучающимися аттестата о среднем общем образовании с отличием  и медали за «За особые успехи в учении»  являлось   успешное прохождение государственной итоговой  аттестации (без учета результатов, полученных при прохождении повторной государственной итоговой аттестации) и набравшим</w:t>
      </w:r>
      <w:r>
        <w:rPr>
          <w:sz w:val="22"/>
          <w:szCs w:val="22"/>
        </w:rPr>
        <w:t xml:space="preserve"> </w:t>
      </w:r>
      <w:r w:rsidRPr="002F044D">
        <w:rPr>
          <w:bCs/>
          <w:sz w:val="22"/>
          <w:szCs w:val="22"/>
        </w:rPr>
        <w:t>не менее 70 баллов на ЕГЭ</w:t>
      </w:r>
      <w:r w:rsidRPr="002F044D">
        <w:rPr>
          <w:sz w:val="22"/>
          <w:szCs w:val="22"/>
        </w:rPr>
        <w:t> соответственно по русскому языку и математике профильного уровня или </w:t>
      </w:r>
      <w:r w:rsidRPr="002F044D">
        <w:rPr>
          <w:bCs/>
          <w:sz w:val="22"/>
          <w:szCs w:val="22"/>
        </w:rPr>
        <w:t>5 баллов</w:t>
      </w:r>
      <w:r w:rsidRPr="002F044D">
        <w:rPr>
          <w:sz w:val="22"/>
          <w:szCs w:val="22"/>
        </w:rPr>
        <w:t> на ЕГЭ по математике</w:t>
      </w:r>
      <w:proofErr w:type="gramEnd"/>
      <w:r w:rsidRPr="002F044D">
        <w:rPr>
          <w:sz w:val="22"/>
          <w:szCs w:val="22"/>
        </w:rPr>
        <w:t xml:space="preserve"> базового уровня;</w:t>
      </w:r>
    </w:p>
    <w:p w:rsidR="007E331E" w:rsidRPr="00307DCD" w:rsidRDefault="007E331E" w:rsidP="007E331E">
      <w:pPr>
        <w:jc w:val="both"/>
      </w:pPr>
      <w:r w:rsidRPr="00307DCD">
        <w:t xml:space="preserve">   За счет средств  муниципалитета на основании договоров с  ОАО  «</w:t>
      </w:r>
      <w:proofErr w:type="spellStart"/>
      <w:r w:rsidRPr="00307DCD">
        <w:t>Киржачская</w:t>
      </w:r>
      <w:proofErr w:type="spellEnd"/>
      <w:r w:rsidRPr="00307DCD">
        <w:t xml:space="preserve"> типография»  приобретены   бланки строгой отчетности.</w:t>
      </w:r>
    </w:p>
    <w:p w:rsidR="007E331E" w:rsidRDefault="007E331E" w:rsidP="007E331E">
      <w:pPr>
        <w:pStyle w:val="a3"/>
        <w:ind w:firstLine="708"/>
        <w:jc w:val="both"/>
        <w:rPr>
          <w:rFonts w:ascii="Times New Roman" w:hAnsi="Times New Roman"/>
          <w:sz w:val="24"/>
          <w:szCs w:val="24"/>
        </w:rPr>
      </w:pPr>
      <w:proofErr w:type="gramStart"/>
      <w:r>
        <w:rPr>
          <w:rFonts w:ascii="Times New Roman" w:hAnsi="Times New Roman"/>
          <w:sz w:val="24"/>
          <w:szCs w:val="24"/>
        </w:rPr>
        <w:t xml:space="preserve">Управлением образования было обеспечено межведомственное  взаимодействие  в вопросах подготовки  к ГИА с </w:t>
      </w:r>
      <w:proofErr w:type="spellStart"/>
      <w:r>
        <w:rPr>
          <w:rFonts w:ascii="Times New Roman" w:hAnsi="Times New Roman"/>
          <w:sz w:val="24"/>
          <w:szCs w:val="24"/>
        </w:rPr>
        <w:t>Городовиковским</w:t>
      </w:r>
      <w:proofErr w:type="spellEnd"/>
      <w:r>
        <w:rPr>
          <w:rFonts w:ascii="Times New Roman" w:hAnsi="Times New Roman"/>
          <w:sz w:val="24"/>
          <w:szCs w:val="24"/>
        </w:rPr>
        <w:t xml:space="preserve"> РОВД по вопросам безопасности  дорожного движения, охраны правопорядка в пунктах проведения экзамена и региональном центре обработки информации; </w:t>
      </w:r>
      <w:proofErr w:type="spellStart"/>
      <w:r>
        <w:rPr>
          <w:rFonts w:ascii="Times New Roman" w:hAnsi="Times New Roman"/>
          <w:sz w:val="24"/>
          <w:szCs w:val="24"/>
        </w:rPr>
        <w:t>Городовиковской</w:t>
      </w:r>
      <w:proofErr w:type="spellEnd"/>
      <w:r>
        <w:rPr>
          <w:rFonts w:ascii="Times New Roman" w:hAnsi="Times New Roman"/>
          <w:sz w:val="24"/>
          <w:szCs w:val="24"/>
        </w:rPr>
        <w:t xml:space="preserve"> ЦРБ  по вопросам обеспечения медицинского сопровождения   участников  экзамена,   оказания им при необходимости первой медицинской помощи; функционирование раздела «ГИА» на официальных сайтах Управление образования и общеобразовательных учреждений.</w:t>
      </w:r>
      <w:proofErr w:type="gramEnd"/>
      <w:r>
        <w:rPr>
          <w:rFonts w:ascii="Times New Roman" w:hAnsi="Times New Roman"/>
          <w:sz w:val="24"/>
          <w:szCs w:val="24"/>
        </w:rPr>
        <w:t xml:space="preserve"> </w:t>
      </w:r>
      <w:r>
        <w:rPr>
          <w:rFonts w:ascii="Times New Roman" w:hAnsi="Times New Roman"/>
          <w:sz w:val="24"/>
          <w:szCs w:val="24"/>
          <w:lang w:eastAsia="ru-RU"/>
        </w:rPr>
        <w:t xml:space="preserve">Организована работа «горячей линии» по вопросам ГИА 2019 года. </w:t>
      </w:r>
    </w:p>
    <w:p w:rsidR="007E331E" w:rsidRPr="002F044D" w:rsidRDefault="007E331E" w:rsidP="004A7117">
      <w:pPr>
        <w:shd w:val="clear" w:color="auto" w:fill="FFFFFF"/>
        <w:ind w:right="79" w:firstLine="708"/>
        <w:jc w:val="both"/>
        <w:rPr>
          <w:sz w:val="22"/>
          <w:szCs w:val="22"/>
        </w:rPr>
      </w:pPr>
    </w:p>
    <w:p w:rsidR="004A7117" w:rsidRDefault="004A7117" w:rsidP="004A7117">
      <w:pPr>
        <w:shd w:val="clear" w:color="auto" w:fill="FFFFFF"/>
        <w:ind w:right="79" w:firstLine="708"/>
        <w:jc w:val="both"/>
        <w:rPr>
          <w:sz w:val="22"/>
          <w:szCs w:val="22"/>
        </w:rPr>
      </w:pPr>
    </w:p>
    <w:p w:rsidR="002F044D" w:rsidRDefault="002F044D" w:rsidP="00FD39F2">
      <w:pPr>
        <w:shd w:val="clear" w:color="auto" w:fill="FFFFFF"/>
        <w:ind w:right="79" w:firstLine="708"/>
        <w:jc w:val="center"/>
        <w:rPr>
          <w:b/>
          <w:sz w:val="28"/>
          <w:szCs w:val="28"/>
        </w:rPr>
      </w:pPr>
      <w:r w:rsidRPr="002F044D">
        <w:rPr>
          <w:b/>
          <w:sz w:val="28"/>
          <w:szCs w:val="28"/>
        </w:rPr>
        <w:t>Выборность предметов</w:t>
      </w:r>
    </w:p>
    <w:p w:rsidR="00FD39F2" w:rsidRPr="00CF0570" w:rsidRDefault="00FD39F2" w:rsidP="00FD39F2">
      <w:pPr>
        <w:ind w:firstLine="567"/>
        <w:jc w:val="both"/>
        <w:rPr>
          <w:sz w:val="22"/>
          <w:szCs w:val="22"/>
        </w:rPr>
      </w:pPr>
      <w:r w:rsidRPr="00CF0570">
        <w:rPr>
          <w:sz w:val="22"/>
          <w:szCs w:val="22"/>
        </w:rPr>
        <w:t>В 201</w:t>
      </w:r>
      <w:r>
        <w:rPr>
          <w:sz w:val="22"/>
          <w:szCs w:val="22"/>
        </w:rPr>
        <w:t>9</w:t>
      </w:r>
      <w:r w:rsidRPr="00CF0570">
        <w:rPr>
          <w:sz w:val="22"/>
          <w:szCs w:val="22"/>
        </w:rPr>
        <w:t xml:space="preserve">  году государственная итоговая аттестация проходила по </w:t>
      </w:r>
      <w:r>
        <w:rPr>
          <w:sz w:val="22"/>
          <w:szCs w:val="22"/>
        </w:rPr>
        <w:t xml:space="preserve">14  </w:t>
      </w:r>
      <w:r w:rsidRPr="00CF0570">
        <w:rPr>
          <w:sz w:val="22"/>
          <w:szCs w:val="22"/>
        </w:rPr>
        <w:t xml:space="preserve">предметам. Из них обязательные  экзамены  - математика и русский язык, 12 предметов предлагалось выбрать </w:t>
      </w:r>
      <w:proofErr w:type="gramStart"/>
      <w:r w:rsidRPr="00CF0570">
        <w:rPr>
          <w:sz w:val="22"/>
          <w:szCs w:val="22"/>
        </w:rPr>
        <w:t>обучающимся</w:t>
      </w:r>
      <w:proofErr w:type="gramEnd"/>
      <w:r w:rsidRPr="00CF0570">
        <w:rPr>
          <w:sz w:val="22"/>
          <w:szCs w:val="22"/>
        </w:rPr>
        <w:t xml:space="preserve">.  </w:t>
      </w:r>
    </w:p>
    <w:p w:rsidR="00FD39F2" w:rsidRPr="002F044D" w:rsidRDefault="00FD39F2" w:rsidP="00FD39F2">
      <w:pPr>
        <w:shd w:val="clear" w:color="auto" w:fill="FFFFFF"/>
        <w:ind w:right="79" w:firstLine="708"/>
        <w:jc w:val="center"/>
        <w:rPr>
          <w:b/>
          <w:sz w:val="28"/>
          <w:szCs w:val="28"/>
        </w:rPr>
      </w:pPr>
    </w:p>
    <w:p w:rsidR="000D6821" w:rsidRPr="00FD39F2" w:rsidRDefault="00FD39F2" w:rsidP="000D6821">
      <w:pPr>
        <w:tabs>
          <w:tab w:val="num" w:pos="1759"/>
        </w:tabs>
        <w:jc w:val="both"/>
        <w:rPr>
          <w:sz w:val="22"/>
          <w:szCs w:val="22"/>
        </w:rPr>
      </w:pPr>
      <w:r>
        <w:rPr>
          <w:b/>
          <w:sz w:val="22"/>
          <w:szCs w:val="22"/>
        </w:rPr>
        <w:t xml:space="preserve">   </w:t>
      </w:r>
      <w:proofErr w:type="gramStart"/>
      <w:r w:rsidR="000D6821">
        <w:rPr>
          <w:b/>
          <w:sz w:val="22"/>
          <w:szCs w:val="22"/>
        </w:rPr>
        <w:t>Выборность предметов, выпускников освоивших основные образовательных программы основного общего образования (9 класс):</w:t>
      </w:r>
      <w:r>
        <w:rPr>
          <w:b/>
          <w:sz w:val="22"/>
          <w:szCs w:val="22"/>
        </w:rPr>
        <w:t xml:space="preserve"> </w:t>
      </w:r>
      <w:r w:rsidRPr="00FD39F2">
        <w:rPr>
          <w:sz w:val="22"/>
          <w:szCs w:val="22"/>
        </w:rPr>
        <w:t>необходимо было успешно сдать 4 предмета для получения аттестат</w:t>
      </w:r>
      <w:r>
        <w:rPr>
          <w:sz w:val="22"/>
          <w:szCs w:val="22"/>
        </w:rPr>
        <w:t>а об основном общем образовании</w:t>
      </w:r>
      <w:proofErr w:type="gramEnd"/>
    </w:p>
    <w:p w:rsidR="00FC747B" w:rsidRDefault="00FC747B" w:rsidP="00FC747B">
      <w:pPr>
        <w:jc w:val="both"/>
        <w:rPr>
          <w:sz w:val="22"/>
          <w:szCs w:val="22"/>
        </w:rPr>
      </w:pPr>
      <w:r>
        <w:rPr>
          <w:noProof/>
        </w:rPr>
        <w:lastRenderedPageBreak/>
        <w:drawing>
          <wp:inline distT="0" distB="0" distL="0" distR="0" wp14:anchorId="1148C174" wp14:editId="55399E4A">
            <wp:extent cx="6610350" cy="29337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C747B" w:rsidRDefault="00FC747B" w:rsidP="00FC747B">
      <w:pPr>
        <w:jc w:val="both"/>
        <w:rPr>
          <w:sz w:val="22"/>
          <w:szCs w:val="22"/>
        </w:rPr>
      </w:pPr>
    </w:p>
    <w:p w:rsidR="00FC747B" w:rsidRDefault="00FD39F2" w:rsidP="00FC747B">
      <w:pPr>
        <w:jc w:val="both"/>
        <w:rPr>
          <w:sz w:val="22"/>
          <w:szCs w:val="22"/>
        </w:rPr>
      </w:pPr>
      <w:r>
        <w:rPr>
          <w:sz w:val="22"/>
          <w:szCs w:val="22"/>
        </w:rPr>
        <w:t xml:space="preserve">   </w:t>
      </w:r>
      <w:r w:rsidR="00FC747B">
        <w:rPr>
          <w:sz w:val="22"/>
          <w:szCs w:val="22"/>
        </w:rPr>
        <w:t xml:space="preserve">Из диаграммы следует, что в этом году </w:t>
      </w:r>
      <w:r w:rsidR="00FC747B" w:rsidRPr="00CA0078">
        <w:rPr>
          <w:sz w:val="22"/>
          <w:szCs w:val="22"/>
        </w:rPr>
        <w:t xml:space="preserve"> интересы </w:t>
      </w:r>
      <w:r w:rsidR="00FC747B">
        <w:rPr>
          <w:sz w:val="22"/>
          <w:szCs w:val="22"/>
        </w:rPr>
        <w:t xml:space="preserve">учащихся по выборности предметов </w:t>
      </w:r>
      <w:r w:rsidR="00FC747B" w:rsidRPr="00CA0078">
        <w:rPr>
          <w:sz w:val="22"/>
          <w:szCs w:val="22"/>
        </w:rPr>
        <w:t>распределились традиционным образом</w:t>
      </w:r>
      <w:r w:rsidR="00FC747B">
        <w:rPr>
          <w:sz w:val="22"/>
          <w:szCs w:val="22"/>
        </w:rPr>
        <w:t>: обществознание 113 чел., география 112 чел., биология 51 чел, информатика и ИКТ 33 чел., физика 12 чел., химия 10 чел., история 2 чел., английский 2 чел, литература – 1 чел.</w:t>
      </w:r>
    </w:p>
    <w:p w:rsidR="00FC747B" w:rsidRDefault="00FC747B" w:rsidP="00FC747B">
      <w:pPr>
        <w:jc w:val="both"/>
        <w:rPr>
          <w:sz w:val="22"/>
          <w:szCs w:val="22"/>
        </w:rPr>
      </w:pPr>
      <w:r>
        <w:rPr>
          <w:sz w:val="22"/>
          <w:szCs w:val="22"/>
        </w:rPr>
        <w:t>Если сравнивать выборность предметов 2019 года с 2018 годом</w:t>
      </w:r>
    </w:p>
    <w:p w:rsidR="00D914EE" w:rsidRDefault="000D6821" w:rsidP="009E1B47">
      <w:pPr>
        <w:tabs>
          <w:tab w:val="num" w:pos="1759"/>
        </w:tabs>
        <w:jc w:val="both"/>
        <w:rPr>
          <w:sz w:val="22"/>
          <w:szCs w:val="22"/>
        </w:rPr>
      </w:pPr>
      <w:r>
        <w:rPr>
          <w:noProof/>
        </w:rPr>
        <w:drawing>
          <wp:inline distT="0" distB="0" distL="0" distR="0" wp14:anchorId="4060E89E" wp14:editId="3EC75998">
            <wp:extent cx="6153150" cy="25146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914EE" w:rsidRDefault="000D6821" w:rsidP="009E1B47">
      <w:pPr>
        <w:tabs>
          <w:tab w:val="num" w:pos="1759"/>
        </w:tabs>
        <w:jc w:val="both"/>
        <w:rPr>
          <w:sz w:val="22"/>
          <w:szCs w:val="22"/>
        </w:rPr>
      </w:pPr>
      <w:r>
        <w:rPr>
          <w:sz w:val="22"/>
          <w:szCs w:val="22"/>
        </w:rPr>
        <w:t xml:space="preserve">Из диаграммы следует, что выборность предметов </w:t>
      </w:r>
      <w:r w:rsidR="00FC747B">
        <w:rPr>
          <w:sz w:val="22"/>
          <w:szCs w:val="22"/>
        </w:rPr>
        <w:t xml:space="preserve">осталось на прежнем уровне: выборность предмета обществознание составляет </w:t>
      </w:r>
      <w:r w:rsidR="00FD39F2">
        <w:rPr>
          <w:sz w:val="22"/>
          <w:szCs w:val="22"/>
        </w:rPr>
        <w:t>67,3% , что на 1,3 % меньше</w:t>
      </w:r>
      <w:r w:rsidR="00FC747B">
        <w:rPr>
          <w:sz w:val="22"/>
          <w:szCs w:val="22"/>
        </w:rPr>
        <w:t xml:space="preserve">, чем в 2018 году (66%); предмет география остался на уровне прошлого года 66,7%; выборность учебного предмета биология уменьшилось незначительно </w:t>
      </w:r>
      <w:r w:rsidR="00C16105">
        <w:rPr>
          <w:sz w:val="22"/>
          <w:szCs w:val="22"/>
        </w:rPr>
        <w:t>на 3,6% (2019 год-30,4%, 2018 год – 34%); выросла выборность предмета информатика на 7,4% (2018год – 12,2%, 2019 год- 19,6%)</w:t>
      </w:r>
      <w:r w:rsidR="00FD39F2">
        <w:rPr>
          <w:sz w:val="22"/>
          <w:szCs w:val="22"/>
        </w:rPr>
        <w:t>, такая выборность связана с тем, что часы  учебного плана, формируемые участниками образовательных отношений, обеспечивает реализацию индивидуальных потребностей обучающихся в таких предметах как обществознание, биология, география, информатика. Соответственно</w:t>
      </w:r>
      <w:r w:rsidR="00C16105">
        <w:rPr>
          <w:sz w:val="22"/>
          <w:szCs w:val="22"/>
        </w:rPr>
        <w:t xml:space="preserve"> в 2019-2020 учебном году необходимо определить для 10 класса профильные предметы: обществознание, биология, география, информатика. </w:t>
      </w:r>
    </w:p>
    <w:p w:rsidR="00FD39F2" w:rsidRDefault="00FD39F2" w:rsidP="009E1B47">
      <w:pPr>
        <w:tabs>
          <w:tab w:val="num" w:pos="1759"/>
        </w:tabs>
        <w:jc w:val="both"/>
        <w:rPr>
          <w:sz w:val="22"/>
          <w:szCs w:val="22"/>
        </w:rPr>
      </w:pPr>
    </w:p>
    <w:p w:rsidR="00FD39F2" w:rsidRDefault="007E331E" w:rsidP="00FD39F2">
      <w:pPr>
        <w:tabs>
          <w:tab w:val="num" w:pos="1759"/>
        </w:tabs>
        <w:jc w:val="both"/>
        <w:rPr>
          <w:sz w:val="22"/>
          <w:szCs w:val="22"/>
        </w:rPr>
      </w:pPr>
      <w:r>
        <w:rPr>
          <w:b/>
          <w:sz w:val="22"/>
          <w:szCs w:val="22"/>
        </w:rPr>
        <w:t xml:space="preserve">  </w:t>
      </w:r>
      <w:proofErr w:type="gramStart"/>
      <w:r w:rsidR="009E1B47">
        <w:rPr>
          <w:b/>
          <w:sz w:val="22"/>
          <w:szCs w:val="22"/>
        </w:rPr>
        <w:t>Выборность предметов, выпускников освоивших основные образовательных программы среднего общего образования (11 класс):</w:t>
      </w:r>
      <w:r w:rsidR="00FD39F2">
        <w:rPr>
          <w:b/>
          <w:sz w:val="22"/>
          <w:szCs w:val="22"/>
        </w:rPr>
        <w:t xml:space="preserve"> </w:t>
      </w:r>
      <w:r w:rsidR="00FD39F2" w:rsidRPr="00FD39F2">
        <w:rPr>
          <w:sz w:val="22"/>
          <w:szCs w:val="22"/>
        </w:rPr>
        <w:t xml:space="preserve">необходимо было успешно сдать </w:t>
      </w:r>
      <w:r w:rsidR="00FD39F2">
        <w:rPr>
          <w:sz w:val="22"/>
          <w:szCs w:val="22"/>
        </w:rPr>
        <w:t>2 обязательных</w:t>
      </w:r>
      <w:r w:rsidR="00FD39F2" w:rsidRPr="00FD39F2">
        <w:rPr>
          <w:sz w:val="22"/>
          <w:szCs w:val="22"/>
        </w:rPr>
        <w:t xml:space="preserve"> предмета для получения аттестат</w:t>
      </w:r>
      <w:r w:rsidR="00FD39F2">
        <w:rPr>
          <w:sz w:val="22"/>
          <w:szCs w:val="22"/>
        </w:rPr>
        <w:t>а о среднем общем образовании.</w:t>
      </w:r>
      <w:proofErr w:type="gramEnd"/>
    </w:p>
    <w:p w:rsidR="00412E62" w:rsidRDefault="00F5106A" w:rsidP="00FD39F2">
      <w:pPr>
        <w:tabs>
          <w:tab w:val="num" w:pos="1759"/>
        </w:tabs>
        <w:jc w:val="both"/>
        <w:rPr>
          <w:sz w:val="22"/>
          <w:szCs w:val="22"/>
        </w:rPr>
      </w:pPr>
      <w:r>
        <w:rPr>
          <w:sz w:val="22"/>
          <w:szCs w:val="22"/>
        </w:rPr>
        <w:t xml:space="preserve">    </w:t>
      </w:r>
      <w:r w:rsidRPr="00CF0570">
        <w:rPr>
          <w:sz w:val="22"/>
          <w:szCs w:val="22"/>
        </w:rPr>
        <w:t xml:space="preserve">Несмотря на уменьшение общей численности выпускников, количество участников ЕГЭ по всем предметам осталось на уровне прошлого года за счет активности в выборе экзаменов, так 34% выпускников выбрали и сдавали ЕГЭ по 4 и более предметам. </w:t>
      </w:r>
    </w:p>
    <w:p w:rsidR="00412E62" w:rsidRDefault="00E84086" w:rsidP="00FD39F2">
      <w:pPr>
        <w:tabs>
          <w:tab w:val="num" w:pos="1759"/>
        </w:tabs>
        <w:jc w:val="both"/>
        <w:rPr>
          <w:sz w:val="22"/>
          <w:szCs w:val="22"/>
        </w:rPr>
      </w:pPr>
      <w:r>
        <w:rPr>
          <w:noProof/>
        </w:rPr>
        <w:lastRenderedPageBreak/>
        <w:drawing>
          <wp:inline distT="0" distB="0" distL="0" distR="0" wp14:anchorId="21DABD7C" wp14:editId="161ACB91">
            <wp:extent cx="6152515" cy="3232150"/>
            <wp:effectExtent l="0" t="0" r="19685" b="2540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2E62" w:rsidRDefault="00E84086" w:rsidP="00FD39F2">
      <w:pPr>
        <w:tabs>
          <w:tab w:val="num" w:pos="1759"/>
        </w:tabs>
        <w:jc w:val="both"/>
        <w:rPr>
          <w:sz w:val="22"/>
          <w:szCs w:val="22"/>
        </w:rPr>
      </w:pPr>
      <w:r>
        <w:rPr>
          <w:sz w:val="22"/>
          <w:szCs w:val="22"/>
        </w:rPr>
        <w:t xml:space="preserve">     Из диаграммы следует, что наибольший процент обучающихся выбравших 2 предмета МКОУ «</w:t>
      </w:r>
      <w:proofErr w:type="spellStart"/>
      <w:r>
        <w:rPr>
          <w:sz w:val="22"/>
          <w:szCs w:val="22"/>
        </w:rPr>
        <w:t>Гродовиковская</w:t>
      </w:r>
      <w:proofErr w:type="spellEnd"/>
      <w:r>
        <w:rPr>
          <w:sz w:val="22"/>
          <w:szCs w:val="22"/>
        </w:rPr>
        <w:t xml:space="preserve"> СОШ№2», МКОУ «</w:t>
      </w:r>
      <w:proofErr w:type="spellStart"/>
      <w:r>
        <w:rPr>
          <w:sz w:val="22"/>
          <w:szCs w:val="22"/>
        </w:rPr>
        <w:t>Городовиковская</w:t>
      </w:r>
      <w:proofErr w:type="spellEnd"/>
      <w:r>
        <w:rPr>
          <w:sz w:val="22"/>
          <w:szCs w:val="22"/>
        </w:rPr>
        <w:t xml:space="preserve"> СОШ№3», МКОУ «Кировский сельский лицей», МКОУ «</w:t>
      </w:r>
      <w:proofErr w:type="spellStart"/>
      <w:r>
        <w:rPr>
          <w:sz w:val="22"/>
          <w:szCs w:val="22"/>
        </w:rPr>
        <w:t>Виноградненский</w:t>
      </w:r>
      <w:proofErr w:type="spellEnd"/>
      <w:r>
        <w:rPr>
          <w:sz w:val="22"/>
          <w:szCs w:val="22"/>
        </w:rPr>
        <w:t xml:space="preserve"> лицей </w:t>
      </w:r>
      <w:proofErr w:type="spellStart"/>
      <w:r>
        <w:rPr>
          <w:sz w:val="22"/>
          <w:szCs w:val="22"/>
        </w:rPr>
        <w:t>им</w:t>
      </w:r>
      <w:proofErr w:type="gramStart"/>
      <w:r>
        <w:rPr>
          <w:sz w:val="22"/>
          <w:szCs w:val="22"/>
        </w:rPr>
        <w:t>.Д</w:t>
      </w:r>
      <w:proofErr w:type="gramEnd"/>
      <w:r>
        <w:rPr>
          <w:sz w:val="22"/>
          <w:szCs w:val="22"/>
        </w:rPr>
        <w:t>едова</w:t>
      </w:r>
      <w:proofErr w:type="spellEnd"/>
      <w:r>
        <w:rPr>
          <w:sz w:val="22"/>
          <w:szCs w:val="22"/>
        </w:rPr>
        <w:t xml:space="preserve"> Ф.И.», то есть 11 выпускников не поступят в высшие образовательные организации, не </w:t>
      </w:r>
      <w:r w:rsidR="0029671D">
        <w:rPr>
          <w:sz w:val="22"/>
          <w:szCs w:val="22"/>
        </w:rPr>
        <w:t>н</w:t>
      </w:r>
      <w:r>
        <w:rPr>
          <w:sz w:val="22"/>
          <w:szCs w:val="22"/>
        </w:rPr>
        <w:t xml:space="preserve">а достаточном уровне проведена </w:t>
      </w:r>
      <w:proofErr w:type="spellStart"/>
      <w:r>
        <w:rPr>
          <w:sz w:val="22"/>
          <w:szCs w:val="22"/>
        </w:rPr>
        <w:t>профориентационная</w:t>
      </w:r>
      <w:proofErr w:type="spellEnd"/>
      <w:r>
        <w:rPr>
          <w:sz w:val="22"/>
          <w:szCs w:val="22"/>
        </w:rPr>
        <w:t xml:space="preserve"> работа обучающимися, не выбравшими ни одного</w:t>
      </w:r>
      <w:r w:rsidR="0029671D">
        <w:rPr>
          <w:sz w:val="22"/>
          <w:szCs w:val="22"/>
        </w:rPr>
        <w:t xml:space="preserve"> предмета по выбору. </w:t>
      </w:r>
      <w:proofErr w:type="gramStart"/>
      <w:r w:rsidR="007E331E">
        <w:rPr>
          <w:sz w:val="22"/>
          <w:szCs w:val="22"/>
        </w:rPr>
        <w:t xml:space="preserve">Процент обучающихся выбравших 5 предметов, из них обязательные 2 (русский язык, математика) составил 10%. </w:t>
      </w:r>
      <w:proofErr w:type="gramEnd"/>
    </w:p>
    <w:p w:rsidR="00531519" w:rsidRDefault="00412E62" w:rsidP="00FD39F2">
      <w:pPr>
        <w:tabs>
          <w:tab w:val="num" w:pos="1759"/>
        </w:tabs>
        <w:jc w:val="both"/>
        <w:rPr>
          <w:sz w:val="22"/>
          <w:szCs w:val="22"/>
        </w:rPr>
      </w:pPr>
      <w:r>
        <w:rPr>
          <w:sz w:val="22"/>
          <w:szCs w:val="22"/>
        </w:rPr>
        <w:t xml:space="preserve">    </w:t>
      </w:r>
      <w:r w:rsidR="00F5106A" w:rsidRPr="00CF0570">
        <w:rPr>
          <w:sz w:val="22"/>
          <w:szCs w:val="22"/>
        </w:rPr>
        <w:t>Количество участников по добровольным предметам отражает картину профессиональных предпочтений выпускников, которые менялись с каждой неделей, то есть в феврале была одна выборн</w:t>
      </w:r>
      <w:r>
        <w:rPr>
          <w:sz w:val="22"/>
          <w:szCs w:val="22"/>
        </w:rPr>
        <w:t xml:space="preserve">ость предметов, а в июне другая, но незначительно </w:t>
      </w:r>
    </w:p>
    <w:p w:rsidR="0029671D" w:rsidRDefault="00531519" w:rsidP="0029671D">
      <w:pPr>
        <w:tabs>
          <w:tab w:val="num" w:pos="1759"/>
        </w:tabs>
        <w:jc w:val="both"/>
        <w:rPr>
          <w:sz w:val="22"/>
          <w:szCs w:val="22"/>
        </w:rPr>
      </w:pPr>
      <w:r>
        <w:rPr>
          <w:noProof/>
        </w:rPr>
        <w:drawing>
          <wp:inline distT="0" distB="0" distL="0" distR="0" wp14:anchorId="7FD87850" wp14:editId="2E8C9FE8">
            <wp:extent cx="6867525" cy="29432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sz w:val="22"/>
          <w:szCs w:val="22"/>
        </w:rPr>
        <w:t xml:space="preserve"> </w:t>
      </w:r>
      <w:proofErr w:type="gramStart"/>
      <w:r w:rsidR="00412E62">
        <w:rPr>
          <w:sz w:val="22"/>
          <w:szCs w:val="22"/>
        </w:rPr>
        <w:t>(отказались от сдачи ЕГЭ по географии 1чел., литературе – 1 чел., биологии – 2 чел.)</w:t>
      </w:r>
      <w:r>
        <w:rPr>
          <w:sz w:val="22"/>
          <w:szCs w:val="22"/>
        </w:rPr>
        <w:t>, но в</w:t>
      </w:r>
      <w:r w:rsidR="00337A2C">
        <w:rPr>
          <w:sz w:val="22"/>
          <w:szCs w:val="22"/>
        </w:rPr>
        <w:t xml:space="preserve"> </w:t>
      </w:r>
      <w:r>
        <w:rPr>
          <w:sz w:val="22"/>
          <w:szCs w:val="22"/>
        </w:rPr>
        <w:t>проце</w:t>
      </w:r>
      <w:r w:rsidR="00337A2C">
        <w:rPr>
          <w:sz w:val="22"/>
          <w:szCs w:val="22"/>
        </w:rPr>
        <w:t>нтном соотношении лидирует география 25 %, литература и биология по 14,3%</w:t>
      </w:r>
      <w:r w:rsidR="0029671D" w:rsidRPr="0029671D">
        <w:rPr>
          <w:sz w:val="22"/>
          <w:szCs w:val="22"/>
        </w:rPr>
        <w:t xml:space="preserve"> </w:t>
      </w:r>
      <w:r w:rsidR="0029671D" w:rsidRPr="00CF0570">
        <w:rPr>
          <w:sz w:val="22"/>
          <w:szCs w:val="22"/>
        </w:rPr>
        <w:t>это говорит о том, что часть учащихся старших классов предъявляет к своему образованию утилитарные требования, определяет круг предметов повышенного внимания, а также предметы, «ненужные» с точки зрения дальнейшей учебы.</w:t>
      </w:r>
      <w:proofErr w:type="gramEnd"/>
    </w:p>
    <w:p w:rsidR="00F5106A" w:rsidRDefault="00F5106A" w:rsidP="00FD39F2">
      <w:pPr>
        <w:tabs>
          <w:tab w:val="num" w:pos="1759"/>
        </w:tabs>
        <w:jc w:val="both"/>
        <w:rPr>
          <w:sz w:val="22"/>
          <w:szCs w:val="22"/>
        </w:rPr>
      </w:pPr>
    </w:p>
    <w:p w:rsidR="00412E62" w:rsidRDefault="00412E62" w:rsidP="00FD39F2">
      <w:pPr>
        <w:tabs>
          <w:tab w:val="num" w:pos="1759"/>
        </w:tabs>
        <w:jc w:val="both"/>
        <w:rPr>
          <w:sz w:val="22"/>
          <w:szCs w:val="22"/>
        </w:rPr>
      </w:pPr>
      <w:r>
        <w:rPr>
          <w:noProof/>
        </w:rPr>
        <w:lastRenderedPageBreak/>
        <w:drawing>
          <wp:inline distT="0" distB="0" distL="0" distR="0" wp14:anchorId="4CFF8541" wp14:editId="071279CC">
            <wp:extent cx="6477000" cy="302895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E1B47" w:rsidRPr="00412E62" w:rsidRDefault="00337A2C" w:rsidP="009E1B47">
      <w:pPr>
        <w:tabs>
          <w:tab w:val="num" w:pos="1759"/>
        </w:tabs>
        <w:jc w:val="both"/>
        <w:rPr>
          <w:sz w:val="22"/>
          <w:szCs w:val="22"/>
        </w:rPr>
      </w:pPr>
      <w:r>
        <w:rPr>
          <w:sz w:val="22"/>
          <w:szCs w:val="22"/>
        </w:rPr>
        <w:t xml:space="preserve">  </w:t>
      </w:r>
      <w:r w:rsidR="00412E62" w:rsidRPr="00412E62">
        <w:rPr>
          <w:sz w:val="22"/>
          <w:szCs w:val="22"/>
        </w:rPr>
        <w:t xml:space="preserve">Из диаграммы следует, что отказ был в трех общеобразовательных организациях МКОУ «ГСОШ№1 </w:t>
      </w:r>
      <w:proofErr w:type="spellStart"/>
      <w:r w:rsidR="00412E62" w:rsidRPr="00412E62">
        <w:rPr>
          <w:sz w:val="22"/>
          <w:szCs w:val="22"/>
        </w:rPr>
        <w:t>им.Г.Лазарева</w:t>
      </w:r>
      <w:proofErr w:type="spellEnd"/>
      <w:r w:rsidR="00412E62" w:rsidRPr="00412E62">
        <w:rPr>
          <w:sz w:val="22"/>
          <w:szCs w:val="22"/>
        </w:rPr>
        <w:t>», МКОУ «Кировский сельский лицей», МКОУ «</w:t>
      </w:r>
      <w:proofErr w:type="spellStart"/>
      <w:r w:rsidR="00412E62" w:rsidRPr="00412E62">
        <w:rPr>
          <w:sz w:val="22"/>
          <w:szCs w:val="22"/>
        </w:rPr>
        <w:t>Виноградненский</w:t>
      </w:r>
      <w:proofErr w:type="spellEnd"/>
      <w:r w:rsidR="00412E62" w:rsidRPr="00412E62">
        <w:rPr>
          <w:sz w:val="22"/>
          <w:szCs w:val="22"/>
        </w:rPr>
        <w:t xml:space="preserve"> лицей </w:t>
      </w:r>
      <w:proofErr w:type="spellStart"/>
      <w:r w:rsidR="00412E62" w:rsidRPr="00412E62">
        <w:rPr>
          <w:sz w:val="22"/>
          <w:szCs w:val="22"/>
        </w:rPr>
        <w:t>им.Ф.И.Дедова</w:t>
      </w:r>
      <w:proofErr w:type="spellEnd"/>
      <w:r w:rsidR="00412E62" w:rsidRPr="00412E62">
        <w:rPr>
          <w:sz w:val="22"/>
          <w:szCs w:val="22"/>
        </w:rPr>
        <w:t>»</w:t>
      </w:r>
    </w:p>
    <w:p w:rsidR="0029671D" w:rsidRDefault="0029671D" w:rsidP="0029671D">
      <w:pPr>
        <w:jc w:val="both"/>
        <w:rPr>
          <w:sz w:val="22"/>
          <w:szCs w:val="22"/>
        </w:rPr>
      </w:pPr>
    </w:p>
    <w:p w:rsidR="00DC25BC" w:rsidRPr="00B36113" w:rsidRDefault="00DC25BC" w:rsidP="00DC25BC">
      <w:pPr>
        <w:jc w:val="both"/>
      </w:pPr>
      <w:r>
        <w:t>В</w:t>
      </w:r>
      <w:r w:rsidRPr="00B36113">
        <w:t xml:space="preserve"> текущем году заметен рост интереса к </w:t>
      </w:r>
      <w:proofErr w:type="gramStart"/>
      <w:r w:rsidRPr="00B36113">
        <w:t>естественно-научным</w:t>
      </w:r>
      <w:proofErr w:type="gramEnd"/>
      <w:r w:rsidRPr="00B36113">
        <w:t xml:space="preserve"> дисциплинам: химии, информатике</w:t>
      </w:r>
      <w:r w:rsidR="00532CA2">
        <w:t>, история, английский язык, литература</w:t>
      </w:r>
      <w:r w:rsidRPr="00B36113">
        <w:t>.</w:t>
      </w:r>
    </w:p>
    <w:p w:rsidR="0029671D" w:rsidRDefault="00DC25BC" w:rsidP="0029671D">
      <w:pPr>
        <w:jc w:val="both"/>
        <w:rPr>
          <w:sz w:val="22"/>
          <w:szCs w:val="22"/>
        </w:rPr>
      </w:pPr>
      <w:r>
        <w:rPr>
          <w:sz w:val="22"/>
          <w:szCs w:val="22"/>
        </w:rPr>
        <w:t>В целом и</w:t>
      </w:r>
      <w:r w:rsidR="0029671D" w:rsidRPr="00CF0570">
        <w:rPr>
          <w:sz w:val="22"/>
          <w:szCs w:val="22"/>
        </w:rPr>
        <w:t>нтересы учащихся по выборности предметов расп</w:t>
      </w:r>
      <w:r w:rsidR="0029671D">
        <w:rPr>
          <w:sz w:val="22"/>
          <w:szCs w:val="22"/>
        </w:rPr>
        <w:t>ределились традиционным образом:</w:t>
      </w:r>
    </w:p>
    <w:p w:rsidR="0029671D" w:rsidRPr="00CF0570" w:rsidRDefault="0029671D" w:rsidP="0029671D">
      <w:pPr>
        <w:jc w:val="both"/>
        <w:rPr>
          <w:sz w:val="22"/>
          <w:szCs w:val="22"/>
        </w:rPr>
      </w:pPr>
      <w:r>
        <w:rPr>
          <w:noProof/>
        </w:rPr>
        <w:drawing>
          <wp:inline distT="0" distB="0" distL="0" distR="0" wp14:anchorId="41A12868" wp14:editId="6AEE263C">
            <wp:extent cx="6781800" cy="34290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14F6" w:rsidRDefault="00BE14F6" w:rsidP="00B36113">
      <w:pPr>
        <w:jc w:val="both"/>
      </w:pPr>
      <w:r>
        <w:rPr>
          <w:sz w:val="22"/>
          <w:szCs w:val="22"/>
        </w:rPr>
        <w:t xml:space="preserve">      </w:t>
      </w:r>
      <w:proofErr w:type="gramStart"/>
      <w:r w:rsidR="00B36113" w:rsidRPr="00CF0570">
        <w:rPr>
          <w:sz w:val="22"/>
          <w:szCs w:val="22"/>
        </w:rPr>
        <w:t xml:space="preserve">Наибольшее число участников выбрали экзамен по </w:t>
      </w:r>
      <w:r w:rsidR="00B36113">
        <w:rPr>
          <w:sz w:val="22"/>
          <w:szCs w:val="22"/>
        </w:rPr>
        <w:t>обществознанию – 51,2% в сравнении с 2018г. понизился незначительно на 2 процента (в 2018 – 53,2%), математика (профильный уровень) – 46,2%</w:t>
      </w:r>
      <w:r w:rsidR="00DC25BC">
        <w:rPr>
          <w:sz w:val="22"/>
          <w:szCs w:val="22"/>
        </w:rPr>
        <w:t xml:space="preserve"> </w:t>
      </w:r>
      <w:r w:rsidR="00B36113">
        <w:rPr>
          <w:sz w:val="22"/>
          <w:szCs w:val="22"/>
        </w:rPr>
        <w:t xml:space="preserve"> , что на 6,7%</w:t>
      </w:r>
      <w:r w:rsidR="00DC25BC">
        <w:rPr>
          <w:sz w:val="22"/>
          <w:szCs w:val="22"/>
        </w:rPr>
        <w:t xml:space="preserve"> ниже</w:t>
      </w:r>
      <w:r w:rsidR="00B36113">
        <w:rPr>
          <w:sz w:val="22"/>
          <w:szCs w:val="22"/>
        </w:rPr>
        <w:t xml:space="preserve">, чем в 2018 году – 53,2% </w:t>
      </w:r>
      <w:r w:rsidR="00DC25BC" w:rsidRPr="00DC25BC">
        <w:t>(раньше ребята могли сдавать оба уровня экзамена – базовый и профильный.</w:t>
      </w:r>
      <w:proofErr w:type="gramEnd"/>
      <w:r w:rsidR="00DC25BC" w:rsidRPr="00DC25BC">
        <w:t xml:space="preserve"> Это делали выпускники с целью подстраховать себя на случай неудачи с повышенным уровнем, потому что базу сдать </w:t>
      </w:r>
      <w:proofErr w:type="gramStart"/>
      <w:r w:rsidR="00DC25BC" w:rsidRPr="00DC25BC">
        <w:t>несложно</w:t>
      </w:r>
      <w:proofErr w:type="gramEnd"/>
      <w:r w:rsidR="00DC25BC" w:rsidRPr="00DC25BC">
        <w:t xml:space="preserve"> и она даёт право на получение аттестата. </w:t>
      </w:r>
      <w:proofErr w:type="gramStart"/>
      <w:r w:rsidR="00DC25BC" w:rsidRPr="00DC25BC">
        <w:t xml:space="preserve">В 2019 году </w:t>
      </w:r>
      <w:proofErr w:type="spellStart"/>
      <w:r w:rsidR="00DC25BC" w:rsidRPr="00DC25BC">
        <w:t>Рособрнадзор</w:t>
      </w:r>
      <w:proofErr w:type="spellEnd"/>
      <w:r w:rsidR="00DC25BC" w:rsidRPr="00DC25BC">
        <w:t xml:space="preserve"> запретил сдавать оба экзамена, а призвал участников ЕГЭ выбрать только один)</w:t>
      </w:r>
      <w:r w:rsidR="00DC25BC">
        <w:t xml:space="preserve">, по физике процент выборности </w:t>
      </w:r>
      <w:r w:rsidR="006B5245">
        <w:t xml:space="preserve">в 2019 году </w:t>
      </w:r>
      <w:r w:rsidR="00DC25BC">
        <w:t>со</w:t>
      </w:r>
      <w:r w:rsidR="006B5245">
        <w:t xml:space="preserve">ставил 16,3%, по сравнению с 2018 годом уменьшился </w:t>
      </w:r>
      <w:r w:rsidR="00DC25BC">
        <w:t xml:space="preserve"> </w:t>
      </w:r>
      <w:r w:rsidR="006B5245">
        <w:t>на 6,3 % (2018</w:t>
      </w:r>
      <w:r>
        <w:t xml:space="preserve">г. </w:t>
      </w:r>
      <w:r w:rsidR="006B5245">
        <w:t>-</w:t>
      </w:r>
      <w:r>
        <w:t xml:space="preserve"> </w:t>
      </w:r>
      <w:r w:rsidR="006B5245">
        <w:t xml:space="preserve">22,6%), биология – 14,0% (2018год- 19,4%, уменьшился на 5,4%), </w:t>
      </w:r>
      <w:r>
        <w:t xml:space="preserve">незначительные изменения </w:t>
      </w:r>
      <w:r w:rsidR="006B5245">
        <w:t xml:space="preserve">по </w:t>
      </w:r>
      <w:r>
        <w:t>выборности по учебному предмету география (в 2019году – 4,7%, 2018 году – 4,8%).</w:t>
      </w:r>
      <w:proofErr w:type="gramEnd"/>
    </w:p>
    <w:p w:rsidR="00B36113" w:rsidRPr="005C59BB" w:rsidRDefault="00BE14F6" w:rsidP="00B36113">
      <w:pPr>
        <w:jc w:val="both"/>
        <w:rPr>
          <w:sz w:val="22"/>
          <w:szCs w:val="22"/>
        </w:rPr>
      </w:pPr>
      <w:r>
        <w:t xml:space="preserve">   Увеличился процент выборности по учебным предметам: химия на 3,8% (2019 год – 15,1%, 2018 год – 11,3%;)</w:t>
      </w:r>
      <w:r w:rsidR="005C59BB">
        <w:t>,</w:t>
      </w:r>
      <w:r>
        <w:t xml:space="preserve"> информатика и ИКТ</w:t>
      </w:r>
      <w:r w:rsidR="005C59BB">
        <w:t xml:space="preserve"> на 2,8% (2019 год – 9,3%; </w:t>
      </w:r>
      <w:proofErr w:type="gramStart"/>
      <w:r w:rsidR="005C59BB">
        <w:t>2018 год – 6,5%), история на 2,3% (2019 год – 23,3%, 2018 год – 21%), литературе на 6,5% (2019 год</w:t>
      </w:r>
      <w:r w:rsidR="004C1652">
        <w:t xml:space="preserve"> </w:t>
      </w:r>
      <w:r w:rsidR="005C59BB">
        <w:t>-</w:t>
      </w:r>
      <w:r w:rsidR="004C1652">
        <w:t xml:space="preserve"> </w:t>
      </w:r>
      <w:r w:rsidR="005C59BB">
        <w:t xml:space="preserve">8,1%, 2018год – 1,6%), английский язык на </w:t>
      </w:r>
      <w:r w:rsidR="005C59BB">
        <w:lastRenderedPageBreak/>
        <w:t>6,1% (2019</w:t>
      </w:r>
      <w:r w:rsidR="004C1652">
        <w:t xml:space="preserve"> </w:t>
      </w:r>
      <w:r w:rsidR="005C59BB">
        <w:t xml:space="preserve">год – 9,3%, 2018 год – 3,2%) </w:t>
      </w:r>
      <w:r w:rsidR="00B36113" w:rsidRPr="005C59BB">
        <w:rPr>
          <w:sz w:val="22"/>
          <w:szCs w:val="22"/>
        </w:rPr>
        <w:t>связано с целенаправленной работой школ по подготовке к предстоящему введению с 2022 года обязательного ЕГЭ по иностранным языкам.</w:t>
      </w:r>
      <w:proofErr w:type="gramEnd"/>
    </w:p>
    <w:p w:rsidR="005C59BB" w:rsidRPr="005C59BB" w:rsidRDefault="005C59BB" w:rsidP="005C59BB">
      <w:pPr>
        <w:tabs>
          <w:tab w:val="num" w:pos="1759"/>
        </w:tabs>
        <w:jc w:val="center"/>
        <w:rPr>
          <w:b/>
          <w:sz w:val="28"/>
          <w:szCs w:val="28"/>
        </w:rPr>
      </w:pPr>
      <w:r w:rsidRPr="005C59BB">
        <w:rPr>
          <w:b/>
          <w:sz w:val="28"/>
          <w:szCs w:val="28"/>
        </w:rPr>
        <w:t>Основные результаты ГИА.</w:t>
      </w:r>
    </w:p>
    <w:p w:rsidR="005C59BB" w:rsidRDefault="005C59BB" w:rsidP="005C59BB">
      <w:pPr>
        <w:ind w:firstLine="567"/>
        <w:jc w:val="both"/>
        <w:rPr>
          <w:sz w:val="22"/>
          <w:szCs w:val="22"/>
        </w:rPr>
      </w:pPr>
      <w:r w:rsidRPr="00CF0570">
        <w:rPr>
          <w:sz w:val="22"/>
          <w:szCs w:val="22"/>
        </w:rPr>
        <w:t xml:space="preserve">Основные результаты </w:t>
      </w:r>
      <w:r>
        <w:rPr>
          <w:sz w:val="22"/>
          <w:szCs w:val="22"/>
        </w:rPr>
        <w:t>ГИА</w:t>
      </w:r>
      <w:r w:rsidRPr="00CF0570">
        <w:rPr>
          <w:sz w:val="22"/>
          <w:szCs w:val="22"/>
        </w:rPr>
        <w:t xml:space="preserve"> за май-июнь 201</w:t>
      </w:r>
      <w:r>
        <w:rPr>
          <w:sz w:val="22"/>
          <w:szCs w:val="22"/>
        </w:rPr>
        <w:t>9</w:t>
      </w:r>
      <w:r w:rsidRPr="00CF0570">
        <w:rPr>
          <w:sz w:val="22"/>
          <w:szCs w:val="22"/>
        </w:rPr>
        <w:t xml:space="preserve"> года по предметам представлены в таблице 1. Для анализа были выбраны показатели, наиболее подходящие для интегральной оценки качества общего образования. </w:t>
      </w:r>
      <w:proofErr w:type="gramStart"/>
      <w:r w:rsidRPr="00CF0570">
        <w:rPr>
          <w:sz w:val="22"/>
          <w:szCs w:val="22"/>
        </w:rPr>
        <w:t xml:space="preserve">Эти показатели характеризуют как состояние общеобразовательной подготовки выпускников </w:t>
      </w:r>
      <w:r>
        <w:rPr>
          <w:sz w:val="22"/>
          <w:szCs w:val="22"/>
        </w:rPr>
        <w:t xml:space="preserve">основой и </w:t>
      </w:r>
      <w:r w:rsidRPr="00CF0570">
        <w:rPr>
          <w:sz w:val="22"/>
          <w:szCs w:val="22"/>
        </w:rPr>
        <w:t xml:space="preserve">средней школы, сдававших </w:t>
      </w:r>
      <w:r>
        <w:rPr>
          <w:sz w:val="22"/>
          <w:szCs w:val="22"/>
        </w:rPr>
        <w:t>ОГЭ, ЕГЭ</w:t>
      </w:r>
      <w:r w:rsidRPr="00CF0570">
        <w:rPr>
          <w:sz w:val="22"/>
          <w:szCs w:val="22"/>
        </w:rPr>
        <w:t xml:space="preserve"> в 201</w:t>
      </w:r>
      <w:r>
        <w:rPr>
          <w:sz w:val="22"/>
          <w:szCs w:val="22"/>
        </w:rPr>
        <w:t>9</w:t>
      </w:r>
      <w:r w:rsidRPr="00CF0570">
        <w:rPr>
          <w:sz w:val="22"/>
          <w:szCs w:val="22"/>
        </w:rPr>
        <w:t xml:space="preserve"> году (средний тестовый балл, доля участников, с неудовлетворительным результатом (с учетом пересдачи), так и тенденции изменения качества общеобразовательной подготовки по сравнению с предыдущими годами.</w:t>
      </w:r>
      <w:proofErr w:type="gramEnd"/>
      <w:r w:rsidRPr="00CF0570">
        <w:rPr>
          <w:sz w:val="22"/>
          <w:szCs w:val="22"/>
        </w:rPr>
        <w:t xml:space="preserve"> Сравнение результатов </w:t>
      </w:r>
      <w:r>
        <w:rPr>
          <w:sz w:val="22"/>
          <w:szCs w:val="22"/>
        </w:rPr>
        <w:t>ОГЭ, ЕГЭ</w:t>
      </w:r>
      <w:r w:rsidRPr="00CF0570">
        <w:rPr>
          <w:sz w:val="22"/>
          <w:szCs w:val="22"/>
        </w:rPr>
        <w:t xml:space="preserve"> по годам стало возможным благодаря введению новой системы </w:t>
      </w:r>
      <w:proofErr w:type="spellStart"/>
      <w:r w:rsidRPr="00CF0570">
        <w:rPr>
          <w:sz w:val="22"/>
          <w:szCs w:val="22"/>
        </w:rPr>
        <w:t>шкалирования</w:t>
      </w:r>
      <w:proofErr w:type="spellEnd"/>
      <w:r w:rsidRPr="00CF0570">
        <w:rPr>
          <w:sz w:val="22"/>
          <w:szCs w:val="22"/>
        </w:rPr>
        <w:t xml:space="preserve">. </w:t>
      </w:r>
    </w:p>
    <w:p w:rsidR="00B447F9" w:rsidRDefault="00B447F9" w:rsidP="005C59BB">
      <w:pPr>
        <w:ind w:firstLine="567"/>
        <w:jc w:val="both"/>
        <w:rPr>
          <w:b/>
          <w:sz w:val="22"/>
          <w:szCs w:val="22"/>
        </w:rPr>
      </w:pPr>
      <w:r w:rsidRPr="00B447F9">
        <w:rPr>
          <w:b/>
          <w:sz w:val="22"/>
          <w:szCs w:val="22"/>
        </w:rPr>
        <w:t>Результаты основного государственного экзамена:</w:t>
      </w:r>
    </w:p>
    <w:p w:rsidR="00066BF1" w:rsidRDefault="00B447F9" w:rsidP="00B447F9">
      <w:pPr>
        <w:jc w:val="both"/>
        <w:rPr>
          <w:sz w:val="22"/>
          <w:szCs w:val="22"/>
        </w:rPr>
      </w:pPr>
      <w:r>
        <w:rPr>
          <w:sz w:val="22"/>
          <w:szCs w:val="22"/>
        </w:rPr>
        <w:t xml:space="preserve">          </w:t>
      </w:r>
      <w:r w:rsidRPr="00CA0078">
        <w:rPr>
          <w:sz w:val="22"/>
          <w:szCs w:val="22"/>
        </w:rPr>
        <w:t xml:space="preserve">Основные результаты </w:t>
      </w:r>
      <w:r>
        <w:rPr>
          <w:sz w:val="22"/>
          <w:szCs w:val="22"/>
        </w:rPr>
        <w:t>О</w:t>
      </w:r>
      <w:r w:rsidRPr="00CA0078">
        <w:rPr>
          <w:sz w:val="22"/>
          <w:szCs w:val="22"/>
        </w:rPr>
        <w:t>ГЭ за май-июнь 20</w:t>
      </w:r>
      <w:r>
        <w:rPr>
          <w:sz w:val="22"/>
          <w:szCs w:val="22"/>
        </w:rPr>
        <w:t xml:space="preserve">19 года по </w:t>
      </w:r>
      <w:r w:rsidRPr="00CA0078">
        <w:rPr>
          <w:sz w:val="22"/>
          <w:szCs w:val="22"/>
        </w:rPr>
        <w:t xml:space="preserve">предметам представлены в </w:t>
      </w:r>
      <w:r>
        <w:rPr>
          <w:sz w:val="22"/>
          <w:szCs w:val="22"/>
        </w:rPr>
        <w:t>таблицах</w:t>
      </w:r>
      <w:r w:rsidRPr="00CA0078">
        <w:rPr>
          <w:sz w:val="22"/>
          <w:szCs w:val="22"/>
        </w:rPr>
        <w:t xml:space="preserve">. </w:t>
      </w:r>
    </w:p>
    <w:p w:rsidR="00066BF1" w:rsidRDefault="008C1CDC" w:rsidP="00B447F9">
      <w:pPr>
        <w:jc w:val="both"/>
      </w:pPr>
      <w:r>
        <w:t xml:space="preserve">  </w:t>
      </w:r>
      <w:r w:rsidR="009C31F6">
        <w:t xml:space="preserve"> </w:t>
      </w:r>
      <w:r>
        <w:t xml:space="preserve"> </w:t>
      </w:r>
      <w:r w:rsidR="00066BF1" w:rsidRPr="008C1CDC">
        <w:t>Контрольные измерительные материалы (КИМ) для государственной (итоговой) аттестации форме позволяют аттестовать выпускников за курс основной школы и выявить учащихся, наиболее подготовленных к обучению в профильных классах старшей школы.</w:t>
      </w:r>
    </w:p>
    <w:p w:rsidR="009C31F6" w:rsidRPr="008C1CDC" w:rsidRDefault="009C31F6" w:rsidP="00B447F9">
      <w:pPr>
        <w:jc w:val="both"/>
      </w:pPr>
      <w:r>
        <w:t xml:space="preserve">   ОГЭ вызывает у нас определенную тревогу в части его объективности. Это подтверждается фактами, оказание участникам экзамена помощи, необходимо уточнить со стороны информационно-коммуникативной сети «Интернет», как безвозмездной, так и возмездной, что дискредитирует объективность проводимых экзаменов и беспристрастность педагогических работников.</w:t>
      </w:r>
    </w:p>
    <w:p w:rsidR="00B447F9" w:rsidRPr="00CA0078" w:rsidRDefault="008C1CDC" w:rsidP="00B447F9">
      <w:pPr>
        <w:jc w:val="both"/>
        <w:rPr>
          <w:sz w:val="22"/>
          <w:szCs w:val="22"/>
        </w:rPr>
      </w:pPr>
      <w:r>
        <w:rPr>
          <w:sz w:val="22"/>
          <w:szCs w:val="22"/>
        </w:rPr>
        <w:t xml:space="preserve">  </w:t>
      </w:r>
      <w:r w:rsidR="00B447F9" w:rsidRPr="00CA0078">
        <w:rPr>
          <w:sz w:val="22"/>
          <w:szCs w:val="22"/>
        </w:rPr>
        <w:t xml:space="preserve">Для анализа были выбраны показатели, наиболее подходящие для интегральной оценки качества общего образования. </w:t>
      </w:r>
      <w:proofErr w:type="gramStart"/>
      <w:r w:rsidR="00B447F9" w:rsidRPr="00CA0078">
        <w:rPr>
          <w:sz w:val="22"/>
          <w:szCs w:val="22"/>
        </w:rPr>
        <w:t xml:space="preserve">Эти показатели характеризуют как состояние общеобразовательной подготовки выпускников </w:t>
      </w:r>
      <w:r w:rsidR="00B447F9">
        <w:rPr>
          <w:sz w:val="22"/>
          <w:szCs w:val="22"/>
        </w:rPr>
        <w:t>основной</w:t>
      </w:r>
      <w:r w:rsidR="00B447F9" w:rsidRPr="00CA0078">
        <w:rPr>
          <w:sz w:val="22"/>
          <w:szCs w:val="22"/>
        </w:rPr>
        <w:t xml:space="preserve"> школы, сдававших </w:t>
      </w:r>
      <w:r w:rsidR="00B447F9">
        <w:rPr>
          <w:sz w:val="22"/>
          <w:szCs w:val="22"/>
        </w:rPr>
        <w:t>О</w:t>
      </w:r>
      <w:r w:rsidR="00B447F9" w:rsidRPr="00CA0078">
        <w:rPr>
          <w:sz w:val="22"/>
          <w:szCs w:val="22"/>
        </w:rPr>
        <w:t>ГЭ в 201</w:t>
      </w:r>
      <w:r w:rsidR="00B447F9">
        <w:rPr>
          <w:sz w:val="22"/>
          <w:szCs w:val="22"/>
        </w:rPr>
        <w:t>9</w:t>
      </w:r>
      <w:r w:rsidR="00B447F9" w:rsidRPr="00CA0078">
        <w:rPr>
          <w:sz w:val="22"/>
          <w:szCs w:val="22"/>
        </w:rPr>
        <w:t xml:space="preserve"> году (средний тестовый балл, доля участников, с неудовлетворительным результатом (с учетом пересдачи), так и тенденции изменения качества общеобразовательной подготовки по сравнению с предыдущими годами. </w:t>
      </w:r>
      <w:proofErr w:type="gramEnd"/>
    </w:p>
    <w:p w:rsidR="00B447F9" w:rsidRPr="00B447F9" w:rsidRDefault="00B447F9" w:rsidP="00066BF1">
      <w:pPr>
        <w:jc w:val="both"/>
        <w:rPr>
          <w:b/>
          <w:sz w:val="22"/>
          <w:szCs w:val="22"/>
        </w:rPr>
      </w:pPr>
      <w:r>
        <w:rPr>
          <w:noProof/>
        </w:rPr>
        <w:drawing>
          <wp:inline distT="0" distB="0" distL="0" distR="0" wp14:anchorId="55231DC2" wp14:editId="62B569B3">
            <wp:extent cx="6600825" cy="30384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1B47" w:rsidRDefault="009E1B47" w:rsidP="009E1B47">
      <w:pPr>
        <w:tabs>
          <w:tab w:val="num" w:pos="1759"/>
        </w:tabs>
        <w:jc w:val="both"/>
        <w:rPr>
          <w:b/>
          <w:sz w:val="22"/>
          <w:szCs w:val="22"/>
        </w:rPr>
      </w:pPr>
    </w:p>
    <w:p w:rsidR="005123E5" w:rsidRPr="00B17E4B" w:rsidRDefault="005123E5" w:rsidP="005123E5">
      <w:pPr>
        <w:ind w:firstLine="708"/>
        <w:jc w:val="both"/>
      </w:pPr>
      <w:r w:rsidRPr="00B17E4B">
        <w:t xml:space="preserve">Следует отметить, что анализ результатов ОГЭ 2019 года в целом свидетельствует о стабильном  среднестатистическом    показателе в сравнении с  прошлым годом. </w:t>
      </w:r>
    </w:p>
    <w:p w:rsidR="009E1B47" w:rsidRPr="00B17E4B" w:rsidRDefault="005123E5" w:rsidP="009E1B47">
      <w:pPr>
        <w:tabs>
          <w:tab w:val="num" w:pos="1759"/>
        </w:tabs>
        <w:jc w:val="both"/>
      </w:pPr>
      <w:r w:rsidRPr="00B17E4B">
        <w:t xml:space="preserve">            </w:t>
      </w:r>
      <w:r w:rsidR="00066BF1" w:rsidRPr="00B17E4B">
        <w:t xml:space="preserve">Из диаграммы следует, что средний балл по всем предметам по отношению с 2018 годом снизился незначительно на 0,01 единиц. </w:t>
      </w:r>
    </w:p>
    <w:p w:rsidR="005123E5" w:rsidRPr="00B17E4B" w:rsidRDefault="005123E5" w:rsidP="005123E5">
      <w:pPr>
        <w:pStyle w:val="a5"/>
        <w:ind w:left="0" w:firstLine="708"/>
        <w:jc w:val="both"/>
      </w:pPr>
      <w:r w:rsidRPr="00B17E4B">
        <w:t>К числу  особенностей экзаменационной  кампании (ГИА-11)  2019  года  можно отнести:</w:t>
      </w:r>
    </w:p>
    <w:p w:rsidR="005123E5" w:rsidRPr="00B17E4B" w:rsidRDefault="005123E5" w:rsidP="005123E5">
      <w:pPr>
        <w:jc w:val="both"/>
      </w:pPr>
      <w:r w:rsidRPr="00B17E4B">
        <w:t xml:space="preserve">улучшение результатов по предметам: физика на 0,2(2018г. – 3,6; 2019г. – 3,8), </w:t>
      </w:r>
      <w:r w:rsidR="00650EE6" w:rsidRPr="00B17E4B">
        <w:t>Химия на 0,1 (2018г.-4,1; 2019г.-4,2); информатика на 0,3 (2018г.-3,5; 2019г. – 3,8); география на 0,2 (2018г. – 3,6; 2019г. – 3,8);</w:t>
      </w:r>
    </w:p>
    <w:p w:rsidR="00650EE6" w:rsidRPr="00B17E4B" w:rsidRDefault="00B17E4B" w:rsidP="005123E5">
      <w:pPr>
        <w:jc w:val="both"/>
      </w:pPr>
      <w:r>
        <w:t xml:space="preserve">     </w:t>
      </w:r>
      <w:r w:rsidR="00650EE6" w:rsidRPr="00B17E4B">
        <w:t>Анализ результатов участников по учебным предметам «Биология», «История», «Английский язык», «Литература» свидетельствует о стабильном показателе по сравнению с предыдущим годом.</w:t>
      </w:r>
    </w:p>
    <w:p w:rsidR="00650EE6" w:rsidRDefault="00650EE6" w:rsidP="005123E5">
      <w:pPr>
        <w:jc w:val="both"/>
        <w:rPr>
          <w:rFonts w:eastAsia="Calibri"/>
          <w:bCs/>
        </w:rPr>
      </w:pPr>
      <w:r w:rsidRPr="00B17E4B">
        <w:rPr>
          <w:rFonts w:eastAsia="Calibri"/>
          <w:bCs/>
        </w:rPr>
        <w:t>Анализ результатов ГИА – 9 показал, что произошло незначительное понижение среднего балла участников  государственной итоговой аттестации по предметам «Русский язык» на 0,6 (2018г.-4,4; 2019г.- 3,8); математика на 0,2 (2018г. – 3,7; 2019г. – 3,5); обществознание на 0,1 (2018г.- 3,7; 2019г. – 3,6)</w:t>
      </w:r>
      <w:r w:rsidR="00B17E4B" w:rsidRPr="00B17E4B">
        <w:rPr>
          <w:rFonts w:eastAsia="Calibri"/>
          <w:bCs/>
        </w:rPr>
        <w:t>.</w:t>
      </w:r>
    </w:p>
    <w:p w:rsidR="00B17E4B" w:rsidRDefault="00B17E4B" w:rsidP="005123E5">
      <w:pPr>
        <w:jc w:val="both"/>
      </w:pPr>
      <w:r>
        <w:lastRenderedPageBreak/>
        <w:t>Если сравнивать по образовательным организациям и предметам, из таблицы следует:</w:t>
      </w:r>
    </w:p>
    <w:tbl>
      <w:tblPr>
        <w:tblW w:w="10647" w:type="dxa"/>
        <w:tblInd w:w="93" w:type="dxa"/>
        <w:tblLook w:val="04A0" w:firstRow="1" w:lastRow="0" w:firstColumn="1" w:lastColumn="0" w:noHBand="0" w:noVBand="1"/>
      </w:tblPr>
      <w:tblGrid>
        <w:gridCol w:w="756"/>
        <w:gridCol w:w="2741"/>
        <w:gridCol w:w="491"/>
        <w:gridCol w:w="491"/>
        <w:gridCol w:w="491"/>
        <w:gridCol w:w="491"/>
        <w:gridCol w:w="520"/>
        <w:gridCol w:w="491"/>
        <w:gridCol w:w="491"/>
        <w:gridCol w:w="536"/>
        <w:gridCol w:w="708"/>
        <w:gridCol w:w="851"/>
        <w:gridCol w:w="491"/>
        <w:gridCol w:w="1098"/>
      </w:tblGrid>
      <w:tr w:rsidR="00B17E4B" w:rsidRPr="00B17E4B" w:rsidTr="00B17E4B">
        <w:trPr>
          <w:trHeight w:val="300"/>
        </w:trPr>
        <w:tc>
          <w:tcPr>
            <w:tcW w:w="756"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jc w:val="center"/>
              <w:rPr>
                <w:color w:val="000000"/>
                <w:sz w:val="18"/>
                <w:szCs w:val="18"/>
              </w:rPr>
            </w:pPr>
            <w:r w:rsidRPr="00B17E4B">
              <w:rPr>
                <w:color w:val="000000"/>
                <w:sz w:val="18"/>
                <w:szCs w:val="18"/>
              </w:rPr>
              <w:t>№</w:t>
            </w:r>
            <w:proofErr w:type="gramStart"/>
            <w:r w:rsidRPr="00B17E4B">
              <w:rPr>
                <w:color w:val="000000"/>
                <w:sz w:val="18"/>
                <w:szCs w:val="18"/>
              </w:rPr>
              <w:t>п</w:t>
            </w:r>
            <w:proofErr w:type="gramEnd"/>
            <w:r w:rsidRPr="00B17E4B">
              <w:rPr>
                <w:color w:val="000000"/>
                <w:sz w:val="18"/>
                <w:szCs w:val="18"/>
              </w:rPr>
              <w:t>/п</w:t>
            </w:r>
          </w:p>
        </w:tc>
        <w:tc>
          <w:tcPr>
            <w:tcW w:w="2741"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jc w:val="center"/>
              <w:rPr>
                <w:color w:val="000000"/>
                <w:sz w:val="18"/>
                <w:szCs w:val="18"/>
              </w:rPr>
            </w:pPr>
            <w:r w:rsidRPr="00B17E4B">
              <w:rPr>
                <w:color w:val="000000"/>
                <w:sz w:val="18"/>
                <w:szCs w:val="18"/>
              </w:rPr>
              <w:t>Наименование ОО</w:t>
            </w:r>
          </w:p>
        </w:tc>
        <w:tc>
          <w:tcPr>
            <w:tcW w:w="7150" w:type="dxa"/>
            <w:gridSpan w:val="12"/>
            <w:tcBorders>
              <w:top w:val="single" w:sz="4" w:space="0" w:color="auto"/>
              <w:left w:val="nil"/>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jc w:val="center"/>
              <w:rPr>
                <w:color w:val="000000"/>
                <w:sz w:val="18"/>
                <w:szCs w:val="18"/>
              </w:rPr>
            </w:pPr>
            <w:r w:rsidRPr="00B17E4B">
              <w:rPr>
                <w:color w:val="000000"/>
                <w:sz w:val="18"/>
                <w:szCs w:val="18"/>
              </w:rPr>
              <w:t>Средний балл по предметам</w:t>
            </w:r>
          </w:p>
        </w:tc>
      </w:tr>
      <w:tr w:rsidR="00B17E4B" w:rsidRPr="00B17E4B" w:rsidTr="00B17E4B">
        <w:trPr>
          <w:cantSplit/>
          <w:trHeight w:val="1134"/>
        </w:trPr>
        <w:tc>
          <w:tcPr>
            <w:tcW w:w="756"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B17E4B" w:rsidRPr="00B17E4B" w:rsidRDefault="00B17E4B" w:rsidP="00B17E4B">
            <w:pPr>
              <w:rPr>
                <w:color w:val="000000"/>
                <w:sz w:val="18"/>
                <w:szCs w:val="18"/>
              </w:rPr>
            </w:pPr>
          </w:p>
        </w:tc>
        <w:tc>
          <w:tcPr>
            <w:tcW w:w="2741"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B17E4B" w:rsidRPr="00B17E4B" w:rsidRDefault="00B17E4B" w:rsidP="00B17E4B">
            <w:pPr>
              <w:rPr>
                <w:color w:val="000000"/>
                <w:sz w:val="18"/>
                <w:szCs w:val="18"/>
              </w:rPr>
            </w:pPr>
          </w:p>
        </w:tc>
        <w:tc>
          <w:tcPr>
            <w:tcW w:w="491" w:type="dxa"/>
            <w:tcBorders>
              <w:top w:val="nil"/>
              <w:left w:val="nil"/>
              <w:bottom w:val="single" w:sz="4" w:space="0" w:color="auto"/>
              <w:right w:val="single" w:sz="4" w:space="0" w:color="auto"/>
            </w:tcBorders>
            <w:shd w:val="clear" w:color="auto" w:fill="C6D9F1" w:themeFill="text2" w:themeFillTint="33"/>
            <w:noWrap/>
            <w:textDirection w:val="btLr"/>
            <w:vAlign w:val="bottom"/>
            <w:hideMark/>
          </w:tcPr>
          <w:p w:rsidR="00B17E4B" w:rsidRPr="00B17E4B" w:rsidRDefault="00B17E4B" w:rsidP="00B17E4B">
            <w:pPr>
              <w:ind w:left="113" w:right="113"/>
              <w:rPr>
                <w:color w:val="000000"/>
                <w:sz w:val="18"/>
                <w:szCs w:val="18"/>
              </w:rPr>
            </w:pPr>
            <w:r w:rsidRPr="00B17E4B">
              <w:rPr>
                <w:color w:val="000000"/>
                <w:sz w:val="18"/>
                <w:szCs w:val="18"/>
              </w:rPr>
              <w:t>русский язык</w:t>
            </w:r>
          </w:p>
        </w:tc>
        <w:tc>
          <w:tcPr>
            <w:tcW w:w="491" w:type="dxa"/>
            <w:tcBorders>
              <w:top w:val="nil"/>
              <w:left w:val="nil"/>
              <w:bottom w:val="single" w:sz="4" w:space="0" w:color="auto"/>
              <w:right w:val="single" w:sz="4" w:space="0" w:color="auto"/>
            </w:tcBorders>
            <w:shd w:val="clear" w:color="auto" w:fill="C6D9F1" w:themeFill="text2" w:themeFillTint="33"/>
            <w:noWrap/>
            <w:textDirection w:val="btLr"/>
            <w:vAlign w:val="bottom"/>
            <w:hideMark/>
          </w:tcPr>
          <w:p w:rsidR="00B17E4B" w:rsidRPr="00B17E4B" w:rsidRDefault="00B17E4B" w:rsidP="00B17E4B">
            <w:pPr>
              <w:ind w:left="113" w:right="113"/>
              <w:rPr>
                <w:color w:val="000000"/>
                <w:sz w:val="18"/>
                <w:szCs w:val="18"/>
              </w:rPr>
            </w:pPr>
            <w:r w:rsidRPr="00B17E4B">
              <w:rPr>
                <w:color w:val="000000"/>
                <w:sz w:val="18"/>
                <w:szCs w:val="18"/>
              </w:rPr>
              <w:t>математика</w:t>
            </w:r>
          </w:p>
        </w:tc>
        <w:tc>
          <w:tcPr>
            <w:tcW w:w="491" w:type="dxa"/>
            <w:tcBorders>
              <w:top w:val="nil"/>
              <w:left w:val="nil"/>
              <w:bottom w:val="single" w:sz="4" w:space="0" w:color="auto"/>
              <w:right w:val="single" w:sz="4" w:space="0" w:color="auto"/>
            </w:tcBorders>
            <w:shd w:val="clear" w:color="auto" w:fill="C6D9F1" w:themeFill="text2" w:themeFillTint="33"/>
            <w:noWrap/>
            <w:textDirection w:val="btLr"/>
            <w:vAlign w:val="bottom"/>
            <w:hideMark/>
          </w:tcPr>
          <w:p w:rsidR="00B17E4B" w:rsidRPr="00B17E4B" w:rsidRDefault="00B17E4B" w:rsidP="00B17E4B">
            <w:pPr>
              <w:ind w:left="113" w:right="113"/>
              <w:rPr>
                <w:color w:val="000000"/>
                <w:sz w:val="18"/>
                <w:szCs w:val="18"/>
              </w:rPr>
            </w:pPr>
            <w:r w:rsidRPr="00B17E4B">
              <w:rPr>
                <w:color w:val="000000"/>
                <w:sz w:val="18"/>
                <w:szCs w:val="18"/>
              </w:rPr>
              <w:t>физика</w:t>
            </w:r>
          </w:p>
        </w:tc>
        <w:tc>
          <w:tcPr>
            <w:tcW w:w="491" w:type="dxa"/>
            <w:tcBorders>
              <w:top w:val="nil"/>
              <w:left w:val="nil"/>
              <w:bottom w:val="single" w:sz="4" w:space="0" w:color="auto"/>
              <w:right w:val="single" w:sz="4" w:space="0" w:color="auto"/>
            </w:tcBorders>
            <w:shd w:val="clear" w:color="auto" w:fill="C6D9F1" w:themeFill="text2" w:themeFillTint="33"/>
            <w:noWrap/>
            <w:textDirection w:val="btLr"/>
            <w:vAlign w:val="bottom"/>
            <w:hideMark/>
          </w:tcPr>
          <w:p w:rsidR="00B17E4B" w:rsidRPr="00B17E4B" w:rsidRDefault="00B17E4B" w:rsidP="00B17E4B">
            <w:pPr>
              <w:ind w:left="113" w:right="113"/>
              <w:rPr>
                <w:color w:val="000000"/>
                <w:sz w:val="18"/>
                <w:szCs w:val="18"/>
              </w:rPr>
            </w:pPr>
            <w:r w:rsidRPr="00B17E4B">
              <w:rPr>
                <w:color w:val="000000"/>
                <w:sz w:val="18"/>
                <w:szCs w:val="18"/>
              </w:rPr>
              <w:t>химия</w:t>
            </w:r>
          </w:p>
        </w:tc>
        <w:tc>
          <w:tcPr>
            <w:tcW w:w="520" w:type="dxa"/>
            <w:tcBorders>
              <w:top w:val="nil"/>
              <w:left w:val="nil"/>
              <w:bottom w:val="single" w:sz="4" w:space="0" w:color="auto"/>
              <w:right w:val="single" w:sz="4" w:space="0" w:color="auto"/>
            </w:tcBorders>
            <w:shd w:val="clear" w:color="auto" w:fill="C6D9F1" w:themeFill="text2" w:themeFillTint="33"/>
            <w:noWrap/>
            <w:textDirection w:val="btLr"/>
            <w:vAlign w:val="bottom"/>
            <w:hideMark/>
          </w:tcPr>
          <w:p w:rsidR="00B17E4B" w:rsidRPr="00B17E4B" w:rsidRDefault="00B17E4B" w:rsidP="00B17E4B">
            <w:pPr>
              <w:ind w:left="113" w:right="113"/>
              <w:rPr>
                <w:color w:val="000000"/>
                <w:sz w:val="18"/>
                <w:szCs w:val="18"/>
              </w:rPr>
            </w:pPr>
            <w:r w:rsidRPr="00B17E4B">
              <w:rPr>
                <w:color w:val="000000"/>
                <w:sz w:val="18"/>
                <w:szCs w:val="18"/>
              </w:rPr>
              <w:t>информатика</w:t>
            </w:r>
          </w:p>
        </w:tc>
        <w:tc>
          <w:tcPr>
            <w:tcW w:w="491" w:type="dxa"/>
            <w:tcBorders>
              <w:top w:val="nil"/>
              <w:left w:val="nil"/>
              <w:bottom w:val="single" w:sz="4" w:space="0" w:color="auto"/>
              <w:right w:val="single" w:sz="4" w:space="0" w:color="auto"/>
            </w:tcBorders>
            <w:shd w:val="clear" w:color="auto" w:fill="C6D9F1" w:themeFill="text2" w:themeFillTint="33"/>
            <w:noWrap/>
            <w:textDirection w:val="btLr"/>
            <w:vAlign w:val="bottom"/>
            <w:hideMark/>
          </w:tcPr>
          <w:p w:rsidR="00B17E4B" w:rsidRPr="00B17E4B" w:rsidRDefault="00B17E4B" w:rsidP="00B17E4B">
            <w:pPr>
              <w:ind w:left="113" w:right="113"/>
              <w:rPr>
                <w:color w:val="000000"/>
                <w:sz w:val="18"/>
                <w:szCs w:val="18"/>
              </w:rPr>
            </w:pPr>
            <w:r w:rsidRPr="00B17E4B">
              <w:rPr>
                <w:color w:val="000000"/>
                <w:sz w:val="18"/>
                <w:szCs w:val="18"/>
              </w:rPr>
              <w:t>биология</w:t>
            </w:r>
          </w:p>
        </w:tc>
        <w:tc>
          <w:tcPr>
            <w:tcW w:w="491" w:type="dxa"/>
            <w:tcBorders>
              <w:top w:val="nil"/>
              <w:left w:val="nil"/>
              <w:bottom w:val="single" w:sz="4" w:space="0" w:color="auto"/>
              <w:right w:val="single" w:sz="4" w:space="0" w:color="auto"/>
            </w:tcBorders>
            <w:shd w:val="clear" w:color="auto" w:fill="C6D9F1" w:themeFill="text2" w:themeFillTint="33"/>
            <w:noWrap/>
            <w:textDirection w:val="btLr"/>
            <w:vAlign w:val="bottom"/>
            <w:hideMark/>
          </w:tcPr>
          <w:p w:rsidR="00B17E4B" w:rsidRPr="00B17E4B" w:rsidRDefault="00B17E4B" w:rsidP="00B17E4B">
            <w:pPr>
              <w:ind w:left="113" w:right="113"/>
              <w:rPr>
                <w:color w:val="000000"/>
                <w:sz w:val="18"/>
                <w:szCs w:val="18"/>
              </w:rPr>
            </w:pPr>
            <w:r w:rsidRPr="00B17E4B">
              <w:rPr>
                <w:color w:val="000000"/>
                <w:sz w:val="18"/>
                <w:szCs w:val="18"/>
              </w:rPr>
              <w:t>история</w:t>
            </w:r>
          </w:p>
        </w:tc>
        <w:tc>
          <w:tcPr>
            <w:tcW w:w="536" w:type="dxa"/>
            <w:tcBorders>
              <w:top w:val="nil"/>
              <w:left w:val="nil"/>
              <w:bottom w:val="single" w:sz="4" w:space="0" w:color="auto"/>
              <w:right w:val="single" w:sz="4" w:space="0" w:color="auto"/>
            </w:tcBorders>
            <w:shd w:val="clear" w:color="auto" w:fill="C6D9F1" w:themeFill="text2" w:themeFillTint="33"/>
            <w:noWrap/>
            <w:textDirection w:val="btLr"/>
            <w:vAlign w:val="bottom"/>
            <w:hideMark/>
          </w:tcPr>
          <w:p w:rsidR="00B17E4B" w:rsidRPr="00B17E4B" w:rsidRDefault="00B17E4B" w:rsidP="00B17E4B">
            <w:pPr>
              <w:ind w:left="113" w:right="113"/>
              <w:rPr>
                <w:color w:val="000000"/>
                <w:sz w:val="18"/>
                <w:szCs w:val="18"/>
              </w:rPr>
            </w:pPr>
            <w:r w:rsidRPr="00B17E4B">
              <w:rPr>
                <w:color w:val="000000"/>
                <w:sz w:val="18"/>
                <w:szCs w:val="18"/>
              </w:rPr>
              <w:t>география</w:t>
            </w:r>
          </w:p>
        </w:tc>
        <w:tc>
          <w:tcPr>
            <w:tcW w:w="708" w:type="dxa"/>
            <w:tcBorders>
              <w:top w:val="nil"/>
              <w:left w:val="nil"/>
              <w:bottom w:val="single" w:sz="4" w:space="0" w:color="auto"/>
              <w:right w:val="single" w:sz="4" w:space="0" w:color="auto"/>
            </w:tcBorders>
            <w:shd w:val="clear" w:color="auto" w:fill="C6D9F1" w:themeFill="text2" w:themeFillTint="33"/>
            <w:noWrap/>
            <w:textDirection w:val="btLr"/>
            <w:vAlign w:val="bottom"/>
            <w:hideMark/>
          </w:tcPr>
          <w:p w:rsidR="00B17E4B" w:rsidRPr="00B17E4B" w:rsidRDefault="00B17E4B" w:rsidP="00B17E4B">
            <w:pPr>
              <w:ind w:left="113" w:right="113"/>
              <w:rPr>
                <w:color w:val="000000"/>
                <w:sz w:val="18"/>
                <w:szCs w:val="18"/>
              </w:rPr>
            </w:pPr>
            <w:r w:rsidRPr="00B17E4B">
              <w:rPr>
                <w:color w:val="000000"/>
                <w:sz w:val="18"/>
                <w:szCs w:val="18"/>
              </w:rPr>
              <w:t>английский язык</w:t>
            </w:r>
          </w:p>
        </w:tc>
        <w:tc>
          <w:tcPr>
            <w:tcW w:w="851" w:type="dxa"/>
            <w:tcBorders>
              <w:top w:val="nil"/>
              <w:left w:val="nil"/>
              <w:bottom w:val="single" w:sz="4" w:space="0" w:color="auto"/>
              <w:right w:val="single" w:sz="4" w:space="0" w:color="auto"/>
            </w:tcBorders>
            <w:shd w:val="clear" w:color="auto" w:fill="C6D9F1" w:themeFill="text2" w:themeFillTint="33"/>
            <w:noWrap/>
            <w:textDirection w:val="btLr"/>
            <w:vAlign w:val="bottom"/>
            <w:hideMark/>
          </w:tcPr>
          <w:p w:rsidR="00B17E4B" w:rsidRPr="00B17E4B" w:rsidRDefault="00B17E4B" w:rsidP="00B17E4B">
            <w:pPr>
              <w:ind w:left="113" w:right="113"/>
              <w:rPr>
                <w:color w:val="000000"/>
                <w:sz w:val="18"/>
                <w:szCs w:val="18"/>
              </w:rPr>
            </w:pPr>
            <w:r w:rsidRPr="00B17E4B">
              <w:rPr>
                <w:color w:val="000000"/>
                <w:sz w:val="18"/>
                <w:szCs w:val="18"/>
              </w:rPr>
              <w:t>обществознание</w:t>
            </w:r>
          </w:p>
        </w:tc>
        <w:tc>
          <w:tcPr>
            <w:tcW w:w="491" w:type="dxa"/>
            <w:tcBorders>
              <w:top w:val="nil"/>
              <w:left w:val="nil"/>
              <w:bottom w:val="single" w:sz="4" w:space="0" w:color="auto"/>
              <w:right w:val="single" w:sz="4" w:space="0" w:color="auto"/>
            </w:tcBorders>
            <w:shd w:val="clear" w:color="auto" w:fill="C6D9F1" w:themeFill="text2" w:themeFillTint="33"/>
            <w:noWrap/>
            <w:textDirection w:val="btLr"/>
            <w:vAlign w:val="bottom"/>
            <w:hideMark/>
          </w:tcPr>
          <w:p w:rsidR="00B17E4B" w:rsidRPr="00B17E4B" w:rsidRDefault="00B17E4B" w:rsidP="00B17E4B">
            <w:pPr>
              <w:ind w:left="113" w:right="113"/>
              <w:rPr>
                <w:color w:val="000000"/>
                <w:sz w:val="18"/>
                <w:szCs w:val="18"/>
              </w:rPr>
            </w:pPr>
            <w:r w:rsidRPr="00B17E4B">
              <w:rPr>
                <w:color w:val="000000"/>
                <w:sz w:val="18"/>
                <w:szCs w:val="18"/>
              </w:rPr>
              <w:t>литература</w:t>
            </w:r>
          </w:p>
        </w:tc>
        <w:tc>
          <w:tcPr>
            <w:tcW w:w="1098" w:type="dxa"/>
            <w:tcBorders>
              <w:top w:val="nil"/>
              <w:left w:val="nil"/>
              <w:bottom w:val="single" w:sz="4" w:space="0" w:color="auto"/>
              <w:right w:val="single" w:sz="4" w:space="0" w:color="auto"/>
            </w:tcBorders>
            <w:shd w:val="clear" w:color="auto" w:fill="C6D9F1" w:themeFill="text2" w:themeFillTint="33"/>
            <w:noWrap/>
            <w:vAlign w:val="bottom"/>
            <w:hideMark/>
          </w:tcPr>
          <w:p w:rsidR="00B17E4B" w:rsidRPr="00B17E4B" w:rsidRDefault="00B17E4B" w:rsidP="00B17E4B">
            <w:pPr>
              <w:rPr>
                <w:b/>
                <w:color w:val="000000"/>
                <w:sz w:val="22"/>
                <w:szCs w:val="22"/>
              </w:rPr>
            </w:pPr>
            <w:r w:rsidRPr="00B17E4B">
              <w:rPr>
                <w:b/>
                <w:color w:val="000000"/>
                <w:sz w:val="22"/>
                <w:szCs w:val="22"/>
              </w:rPr>
              <w:t>Итого по ОО</w:t>
            </w:r>
          </w:p>
        </w:tc>
      </w:tr>
      <w:tr w:rsidR="00B17E4B" w:rsidRPr="00B17E4B" w:rsidTr="00A14D61">
        <w:trPr>
          <w:trHeight w:val="300"/>
        </w:trPr>
        <w:tc>
          <w:tcPr>
            <w:tcW w:w="756" w:type="dxa"/>
            <w:tcBorders>
              <w:top w:val="nil"/>
              <w:left w:val="single" w:sz="4" w:space="0" w:color="auto"/>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1</w:t>
            </w:r>
          </w:p>
        </w:tc>
        <w:tc>
          <w:tcPr>
            <w:tcW w:w="274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rPr>
                <w:color w:val="000000"/>
                <w:sz w:val="18"/>
                <w:szCs w:val="18"/>
              </w:rPr>
            </w:pPr>
            <w:r w:rsidRPr="00B17E4B">
              <w:rPr>
                <w:color w:val="000000"/>
                <w:sz w:val="18"/>
                <w:szCs w:val="18"/>
              </w:rPr>
              <w:t>МКОУ "</w:t>
            </w:r>
            <w:proofErr w:type="spellStart"/>
            <w:r w:rsidRPr="00B17E4B">
              <w:rPr>
                <w:color w:val="000000"/>
                <w:sz w:val="18"/>
                <w:szCs w:val="18"/>
              </w:rPr>
              <w:t>Городовиковская</w:t>
            </w:r>
            <w:proofErr w:type="spellEnd"/>
            <w:r w:rsidRPr="00B17E4B">
              <w:rPr>
                <w:color w:val="000000"/>
                <w:sz w:val="18"/>
                <w:szCs w:val="18"/>
              </w:rPr>
              <w:t xml:space="preserve"> СОШ №1 </w:t>
            </w:r>
            <w:proofErr w:type="spellStart"/>
            <w:r w:rsidRPr="00B17E4B">
              <w:rPr>
                <w:color w:val="000000"/>
                <w:sz w:val="18"/>
                <w:szCs w:val="18"/>
              </w:rPr>
              <w:t>им.Г.Лазарева</w:t>
            </w:r>
            <w:proofErr w:type="spellEnd"/>
            <w:r w:rsidRPr="00B17E4B">
              <w:rPr>
                <w:color w:val="000000"/>
                <w:sz w:val="18"/>
                <w:szCs w:val="18"/>
              </w:rPr>
              <w:t>"</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4,1</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3,6</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3,7</w:t>
            </w:r>
          </w:p>
        </w:tc>
        <w:tc>
          <w:tcPr>
            <w:tcW w:w="520"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3,8</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536"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708"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85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1098"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b/>
                <w:color w:val="000000"/>
                <w:sz w:val="22"/>
                <w:szCs w:val="22"/>
              </w:rPr>
            </w:pPr>
            <w:r w:rsidRPr="00B17E4B">
              <w:rPr>
                <w:b/>
                <w:color w:val="000000"/>
                <w:sz w:val="22"/>
                <w:szCs w:val="22"/>
              </w:rPr>
              <w:t>3,9</w:t>
            </w:r>
          </w:p>
        </w:tc>
      </w:tr>
      <w:tr w:rsidR="00B17E4B" w:rsidRPr="00B17E4B" w:rsidTr="00A14D61">
        <w:trPr>
          <w:trHeight w:val="300"/>
        </w:trPr>
        <w:tc>
          <w:tcPr>
            <w:tcW w:w="756" w:type="dxa"/>
            <w:tcBorders>
              <w:top w:val="nil"/>
              <w:left w:val="single" w:sz="4" w:space="0" w:color="auto"/>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2</w:t>
            </w:r>
          </w:p>
        </w:tc>
        <w:tc>
          <w:tcPr>
            <w:tcW w:w="274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rPr>
                <w:color w:val="000000"/>
                <w:sz w:val="18"/>
                <w:szCs w:val="18"/>
              </w:rPr>
            </w:pPr>
            <w:r w:rsidRPr="00B17E4B">
              <w:rPr>
                <w:color w:val="000000"/>
                <w:sz w:val="18"/>
                <w:szCs w:val="18"/>
              </w:rPr>
              <w:t>МКОУ "</w:t>
            </w:r>
            <w:proofErr w:type="spellStart"/>
            <w:r w:rsidRPr="00B17E4B">
              <w:rPr>
                <w:color w:val="000000"/>
                <w:sz w:val="18"/>
                <w:szCs w:val="18"/>
              </w:rPr>
              <w:t>Городовиковская</w:t>
            </w:r>
            <w:proofErr w:type="spellEnd"/>
            <w:r w:rsidRPr="00B17E4B">
              <w:rPr>
                <w:color w:val="000000"/>
                <w:sz w:val="18"/>
                <w:szCs w:val="18"/>
              </w:rPr>
              <w:t xml:space="preserve"> СОШ №2"</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3,6</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3,4</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520"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3</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536"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708"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85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3</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1098"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b/>
                <w:color w:val="000000"/>
                <w:sz w:val="22"/>
                <w:szCs w:val="22"/>
              </w:rPr>
            </w:pPr>
            <w:r w:rsidRPr="00B17E4B">
              <w:rPr>
                <w:b/>
                <w:color w:val="000000"/>
                <w:sz w:val="22"/>
                <w:szCs w:val="22"/>
              </w:rPr>
              <w:t>3,5</w:t>
            </w:r>
          </w:p>
        </w:tc>
      </w:tr>
      <w:tr w:rsidR="00B17E4B" w:rsidRPr="00B17E4B" w:rsidTr="00A14D61">
        <w:trPr>
          <w:trHeight w:val="300"/>
        </w:trPr>
        <w:tc>
          <w:tcPr>
            <w:tcW w:w="756" w:type="dxa"/>
            <w:tcBorders>
              <w:top w:val="nil"/>
              <w:left w:val="single" w:sz="4" w:space="0" w:color="auto"/>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w:t>
            </w:r>
          </w:p>
        </w:tc>
        <w:tc>
          <w:tcPr>
            <w:tcW w:w="274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rPr>
                <w:color w:val="000000"/>
                <w:sz w:val="18"/>
                <w:szCs w:val="18"/>
              </w:rPr>
            </w:pPr>
            <w:r w:rsidRPr="00B17E4B">
              <w:rPr>
                <w:color w:val="000000"/>
                <w:sz w:val="18"/>
                <w:szCs w:val="18"/>
              </w:rPr>
              <w:t>МКОУ "</w:t>
            </w:r>
            <w:proofErr w:type="spellStart"/>
            <w:r w:rsidRPr="00B17E4B">
              <w:rPr>
                <w:color w:val="000000"/>
                <w:sz w:val="18"/>
                <w:szCs w:val="18"/>
              </w:rPr>
              <w:t>Городовиковская</w:t>
            </w:r>
            <w:proofErr w:type="spellEnd"/>
            <w:r w:rsidRPr="00B17E4B">
              <w:rPr>
                <w:color w:val="000000"/>
                <w:sz w:val="18"/>
                <w:szCs w:val="18"/>
              </w:rPr>
              <w:t xml:space="preserve"> ГСОШ №3"</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4,3</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3,3</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5</w:t>
            </w:r>
          </w:p>
        </w:tc>
        <w:tc>
          <w:tcPr>
            <w:tcW w:w="520"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3,6</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536"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708"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85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1098"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b/>
                <w:color w:val="000000"/>
                <w:sz w:val="22"/>
                <w:szCs w:val="22"/>
              </w:rPr>
            </w:pPr>
            <w:r w:rsidRPr="00B17E4B">
              <w:rPr>
                <w:b/>
                <w:color w:val="000000"/>
                <w:sz w:val="22"/>
                <w:szCs w:val="22"/>
              </w:rPr>
              <w:t>4,0</w:t>
            </w:r>
          </w:p>
        </w:tc>
      </w:tr>
      <w:tr w:rsidR="00B17E4B" w:rsidRPr="00B17E4B" w:rsidTr="00A14D61">
        <w:trPr>
          <w:trHeight w:val="300"/>
        </w:trPr>
        <w:tc>
          <w:tcPr>
            <w:tcW w:w="756" w:type="dxa"/>
            <w:tcBorders>
              <w:top w:val="nil"/>
              <w:left w:val="single" w:sz="4" w:space="0" w:color="auto"/>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274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rPr>
                <w:color w:val="000000"/>
                <w:sz w:val="18"/>
                <w:szCs w:val="18"/>
              </w:rPr>
            </w:pPr>
            <w:r w:rsidRPr="00B17E4B">
              <w:rPr>
                <w:color w:val="000000"/>
                <w:sz w:val="18"/>
                <w:szCs w:val="18"/>
              </w:rPr>
              <w:t xml:space="preserve">МКОУ "ГМГ им. Б.Б. </w:t>
            </w:r>
            <w:proofErr w:type="spellStart"/>
            <w:r w:rsidRPr="00B17E4B">
              <w:rPr>
                <w:color w:val="000000"/>
                <w:sz w:val="18"/>
                <w:szCs w:val="18"/>
              </w:rPr>
              <w:t>Городовикова</w:t>
            </w:r>
            <w:proofErr w:type="spellEnd"/>
            <w:r w:rsidRPr="00B17E4B">
              <w:rPr>
                <w:color w:val="000000"/>
                <w:sz w:val="18"/>
                <w:szCs w:val="18"/>
              </w:rPr>
              <w:t>"</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4,1</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3,8</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3,7</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3,7</w:t>
            </w:r>
          </w:p>
        </w:tc>
        <w:tc>
          <w:tcPr>
            <w:tcW w:w="520"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3,6</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536"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708"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85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1098"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b/>
                <w:color w:val="000000"/>
                <w:sz w:val="22"/>
                <w:szCs w:val="22"/>
              </w:rPr>
            </w:pPr>
            <w:r w:rsidRPr="00B17E4B">
              <w:rPr>
                <w:b/>
                <w:color w:val="000000"/>
                <w:sz w:val="22"/>
                <w:szCs w:val="22"/>
              </w:rPr>
              <w:t>3,9</w:t>
            </w:r>
          </w:p>
        </w:tc>
      </w:tr>
      <w:tr w:rsidR="00B17E4B" w:rsidRPr="00B17E4B" w:rsidTr="00A14D61">
        <w:trPr>
          <w:trHeight w:val="300"/>
        </w:trPr>
        <w:tc>
          <w:tcPr>
            <w:tcW w:w="756" w:type="dxa"/>
            <w:tcBorders>
              <w:top w:val="nil"/>
              <w:left w:val="single" w:sz="4" w:space="0" w:color="auto"/>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5</w:t>
            </w:r>
          </w:p>
        </w:tc>
        <w:tc>
          <w:tcPr>
            <w:tcW w:w="274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rPr>
                <w:color w:val="000000"/>
                <w:sz w:val="18"/>
                <w:szCs w:val="18"/>
              </w:rPr>
            </w:pPr>
            <w:r w:rsidRPr="00B17E4B">
              <w:rPr>
                <w:color w:val="000000"/>
                <w:sz w:val="18"/>
                <w:szCs w:val="18"/>
              </w:rPr>
              <w:t>МКОУ "Кировский сельский лицей"</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3,7</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3,3</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520"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5</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536"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3</w:t>
            </w:r>
          </w:p>
        </w:tc>
        <w:tc>
          <w:tcPr>
            <w:tcW w:w="708"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85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1098"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b/>
                <w:color w:val="000000"/>
                <w:sz w:val="22"/>
                <w:szCs w:val="22"/>
              </w:rPr>
            </w:pPr>
            <w:r w:rsidRPr="00B17E4B">
              <w:rPr>
                <w:b/>
                <w:color w:val="000000"/>
                <w:sz w:val="22"/>
                <w:szCs w:val="22"/>
              </w:rPr>
              <w:t>3,8</w:t>
            </w:r>
          </w:p>
        </w:tc>
      </w:tr>
      <w:tr w:rsidR="00B17E4B" w:rsidRPr="00B17E4B" w:rsidTr="00A14D61">
        <w:trPr>
          <w:trHeight w:val="300"/>
        </w:trPr>
        <w:tc>
          <w:tcPr>
            <w:tcW w:w="756" w:type="dxa"/>
            <w:tcBorders>
              <w:top w:val="nil"/>
              <w:left w:val="single" w:sz="4" w:space="0" w:color="auto"/>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6</w:t>
            </w:r>
          </w:p>
        </w:tc>
        <w:tc>
          <w:tcPr>
            <w:tcW w:w="274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rPr>
                <w:color w:val="000000"/>
                <w:sz w:val="18"/>
                <w:szCs w:val="18"/>
              </w:rPr>
            </w:pPr>
            <w:r w:rsidRPr="00B17E4B">
              <w:rPr>
                <w:color w:val="000000"/>
                <w:sz w:val="18"/>
                <w:szCs w:val="18"/>
              </w:rPr>
              <w:t>МКОУ "Чапаевская СОШ"</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3,8</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3,3</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3</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520"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536"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708"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85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1098"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b/>
                <w:color w:val="000000"/>
                <w:sz w:val="22"/>
                <w:szCs w:val="22"/>
              </w:rPr>
            </w:pPr>
            <w:r w:rsidRPr="00B17E4B">
              <w:rPr>
                <w:b/>
                <w:color w:val="000000"/>
                <w:sz w:val="22"/>
                <w:szCs w:val="22"/>
              </w:rPr>
              <w:t>3,6</w:t>
            </w:r>
          </w:p>
        </w:tc>
      </w:tr>
      <w:tr w:rsidR="00B17E4B" w:rsidRPr="00B17E4B" w:rsidTr="00A14D61">
        <w:trPr>
          <w:trHeight w:val="300"/>
        </w:trPr>
        <w:tc>
          <w:tcPr>
            <w:tcW w:w="756" w:type="dxa"/>
            <w:tcBorders>
              <w:top w:val="nil"/>
              <w:left w:val="single" w:sz="4" w:space="0" w:color="auto"/>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7</w:t>
            </w:r>
          </w:p>
        </w:tc>
        <w:tc>
          <w:tcPr>
            <w:tcW w:w="274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rPr>
                <w:color w:val="000000"/>
                <w:sz w:val="18"/>
                <w:szCs w:val="18"/>
              </w:rPr>
            </w:pPr>
            <w:r w:rsidRPr="00B17E4B">
              <w:rPr>
                <w:color w:val="000000"/>
                <w:sz w:val="18"/>
                <w:szCs w:val="18"/>
              </w:rPr>
              <w:t>МКОУ "Южная СОШ"</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3,6</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3,4</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520"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536"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708"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85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3</w:t>
            </w:r>
          </w:p>
        </w:tc>
        <w:tc>
          <w:tcPr>
            <w:tcW w:w="491"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1098" w:type="dxa"/>
            <w:tcBorders>
              <w:top w:val="nil"/>
              <w:left w:val="nil"/>
              <w:bottom w:val="single" w:sz="4" w:space="0" w:color="auto"/>
              <w:right w:val="single" w:sz="4" w:space="0" w:color="auto"/>
            </w:tcBorders>
            <w:shd w:val="clear" w:color="auto" w:fill="FFFF00"/>
            <w:noWrap/>
            <w:vAlign w:val="bottom"/>
            <w:hideMark/>
          </w:tcPr>
          <w:p w:rsidR="00B17E4B" w:rsidRPr="00B17E4B" w:rsidRDefault="00B17E4B" w:rsidP="00B17E4B">
            <w:pPr>
              <w:jc w:val="right"/>
              <w:rPr>
                <w:b/>
                <w:color w:val="000000"/>
                <w:sz w:val="22"/>
                <w:szCs w:val="22"/>
              </w:rPr>
            </w:pPr>
            <w:r w:rsidRPr="00B17E4B">
              <w:rPr>
                <w:b/>
                <w:color w:val="000000"/>
                <w:sz w:val="22"/>
                <w:szCs w:val="22"/>
              </w:rPr>
              <w:t>3,5</w:t>
            </w:r>
          </w:p>
        </w:tc>
      </w:tr>
      <w:tr w:rsidR="00B17E4B" w:rsidRPr="00B17E4B" w:rsidTr="00A14D61">
        <w:trPr>
          <w:trHeight w:val="300"/>
        </w:trPr>
        <w:tc>
          <w:tcPr>
            <w:tcW w:w="756" w:type="dxa"/>
            <w:tcBorders>
              <w:top w:val="nil"/>
              <w:left w:val="single" w:sz="4" w:space="0" w:color="auto"/>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8</w:t>
            </w:r>
          </w:p>
        </w:tc>
        <w:tc>
          <w:tcPr>
            <w:tcW w:w="274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rPr>
                <w:color w:val="000000"/>
                <w:sz w:val="18"/>
                <w:szCs w:val="18"/>
              </w:rPr>
            </w:pPr>
            <w:r w:rsidRPr="00B17E4B">
              <w:rPr>
                <w:color w:val="000000"/>
                <w:sz w:val="18"/>
                <w:szCs w:val="18"/>
              </w:rPr>
              <w:t>МКОУ "</w:t>
            </w:r>
            <w:proofErr w:type="spellStart"/>
            <w:r w:rsidRPr="00B17E4B">
              <w:rPr>
                <w:color w:val="000000"/>
                <w:sz w:val="18"/>
                <w:szCs w:val="18"/>
              </w:rPr>
              <w:t>Виноградненский</w:t>
            </w:r>
            <w:proofErr w:type="spellEnd"/>
            <w:r w:rsidRPr="00B17E4B">
              <w:rPr>
                <w:color w:val="000000"/>
                <w:sz w:val="18"/>
                <w:szCs w:val="18"/>
              </w:rPr>
              <w:t xml:space="preserve"> лицей </w:t>
            </w:r>
            <w:proofErr w:type="spellStart"/>
            <w:r w:rsidRPr="00B17E4B">
              <w:rPr>
                <w:color w:val="000000"/>
                <w:sz w:val="18"/>
                <w:szCs w:val="18"/>
              </w:rPr>
              <w:t>им</w:t>
            </w:r>
            <w:proofErr w:type="gramStart"/>
            <w:r w:rsidRPr="00B17E4B">
              <w:rPr>
                <w:color w:val="000000"/>
                <w:sz w:val="18"/>
                <w:szCs w:val="18"/>
              </w:rPr>
              <w:t>.Д</w:t>
            </w:r>
            <w:proofErr w:type="gramEnd"/>
            <w:r w:rsidRPr="00B17E4B">
              <w:rPr>
                <w:color w:val="000000"/>
                <w:sz w:val="18"/>
                <w:szCs w:val="18"/>
              </w:rPr>
              <w:t>едова</w:t>
            </w:r>
            <w:proofErr w:type="spellEnd"/>
            <w:r w:rsidRPr="00B17E4B">
              <w:rPr>
                <w:color w:val="000000"/>
                <w:sz w:val="18"/>
                <w:szCs w:val="18"/>
              </w:rPr>
              <w:t xml:space="preserve"> Ф.И."</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3,7</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3,6</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4,5</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5</w:t>
            </w:r>
          </w:p>
        </w:tc>
        <w:tc>
          <w:tcPr>
            <w:tcW w:w="520"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4,3</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4</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536"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3,7</w:t>
            </w:r>
          </w:p>
        </w:tc>
        <w:tc>
          <w:tcPr>
            <w:tcW w:w="708"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0</w:t>
            </w:r>
          </w:p>
        </w:tc>
        <w:tc>
          <w:tcPr>
            <w:tcW w:w="85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3</w:t>
            </w:r>
          </w:p>
        </w:tc>
        <w:tc>
          <w:tcPr>
            <w:tcW w:w="491"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color w:val="000000"/>
                <w:sz w:val="18"/>
                <w:szCs w:val="18"/>
              </w:rPr>
            </w:pPr>
            <w:r w:rsidRPr="00B17E4B">
              <w:rPr>
                <w:color w:val="000000"/>
                <w:sz w:val="18"/>
                <w:szCs w:val="18"/>
              </w:rPr>
              <w:t>5</w:t>
            </w:r>
          </w:p>
        </w:tc>
        <w:tc>
          <w:tcPr>
            <w:tcW w:w="1098" w:type="dxa"/>
            <w:tcBorders>
              <w:top w:val="nil"/>
              <w:left w:val="nil"/>
              <w:bottom w:val="single" w:sz="4" w:space="0" w:color="auto"/>
              <w:right w:val="single" w:sz="4" w:space="0" w:color="auto"/>
            </w:tcBorders>
            <w:shd w:val="clear" w:color="auto" w:fill="92D050"/>
            <w:noWrap/>
            <w:vAlign w:val="bottom"/>
            <w:hideMark/>
          </w:tcPr>
          <w:p w:rsidR="00B17E4B" w:rsidRPr="00B17E4B" w:rsidRDefault="00B17E4B" w:rsidP="00B17E4B">
            <w:pPr>
              <w:jc w:val="right"/>
              <w:rPr>
                <w:b/>
                <w:color w:val="000000"/>
                <w:sz w:val="22"/>
                <w:szCs w:val="22"/>
              </w:rPr>
            </w:pPr>
            <w:r w:rsidRPr="00B17E4B">
              <w:rPr>
                <w:b/>
                <w:color w:val="000000"/>
                <w:sz w:val="22"/>
                <w:szCs w:val="22"/>
              </w:rPr>
              <w:t>4,1</w:t>
            </w:r>
          </w:p>
        </w:tc>
      </w:tr>
      <w:tr w:rsidR="00B17E4B" w:rsidRPr="00B17E4B" w:rsidTr="00B17E4B">
        <w:trPr>
          <w:trHeight w:val="300"/>
        </w:trPr>
        <w:tc>
          <w:tcPr>
            <w:tcW w:w="75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rPr>
                <w:b/>
                <w:bCs/>
                <w:color w:val="000000"/>
                <w:sz w:val="18"/>
                <w:szCs w:val="18"/>
              </w:rPr>
            </w:pPr>
            <w:r w:rsidRPr="00B17E4B">
              <w:rPr>
                <w:b/>
                <w:bCs/>
                <w:color w:val="000000"/>
                <w:sz w:val="18"/>
                <w:szCs w:val="18"/>
              </w:rPr>
              <w:t> </w:t>
            </w:r>
          </w:p>
        </w:tc>
        <w:tc>
          <w:tcPr>
            <w:tcW w:w="2741" w:type="dxa"/>
            <w:tcBorders>
              <w:top w:val="nil"/>
              <w:left w:val="nil"/>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rPr>
                <w:b/>
                <w:bCs/>
                <w:color w:val="000000"/>
                <w:sz w:val="18"/>
                <w:szCs w:val="18"/>
              </w:rPr>
            </w:pPr>
            <w:r w:rsidRPr="00B17E4B">
              <w:rPr>
                <w:b/>
                <w:bCs/>
                <w:color w:val="000000"/>
                <w:sz w:val="18"/>
                <w:szCs w:val="18"/>
              </w:rPr>
              <w:t xml:space="preserve">Итого по </w:t>
            </w:r>
            <w:proofErr w:type="spellStart"/>
            <w:r w:rsidRPr="00B17E4B">
              <w:rPr>
                <w:b/>
                <w:bCs/>
                <w:color w:val="000000"/>
                <w:sz w:val="18"/>
                <w:szCs w:val="18"/>
              </w:rPr>
              <w:t>Городовиковскому</w:t>
            </w:r>
            <w:proofErr w:type="spellEnd"/>
            <w:r w:rsidRPr="00B17E4B">
              <w:rPr>
                <w:b/>
                <w:bCs/>
                <w:color w:val="000000"/>
                <w:sz w:val="18"/>
                <w:szCs w:val="18"/>
              </w:rPr>
              <w:t xml:space="preserve"> району</w:t>
            </w:r>
          </w:p>
        </w:tc>
        <w:tc>
          <w:tcPr>
            <w:tcW w:w="491" w:type="dxa"/>
            <w:tcBorders>
              <w:top w:val="nil"/>
              <w:left w:val="nil"/>
              <w:bottom w:val="single" w:sz="4" w:space="0" w:color="auto"/>
              <w:right w:val="single" w:sz="4" w:space="0" w:color="auto"/>
            </w:tcBorders>
            <w:shd w:val="clear" w:color="auto" w:fill="548DD4" w:themeFill="text2" w:themeFillTint="99"/>
            <w:noWrap/>
            <w:vAlign w:val="bottom"/>
            <w:hideMark/>
          </w:tcPr>
          <w:p w:rsidR="00B17E4B" w:rsidRPr="00B17E4B" w:rsidRDefault="00B17E4B" w:rsidP="008324F2">
            <w:pPr>
              <w:jc w:val="right"/>
              <w:rPr>
                <w:b/>
                <w:bCs/>
                <w:color w:val="000000"/>
                <w:sz w:val="22"/>
                <w:szCs w:val="22"/>
              </w:rPr>
            </w:pPr>
            <w:r w:rsidRPr="00B17E4B">
              <w:rPr>
                <w:b/>
                <w:bCs/>
                <w:color w:val="000000"/>
                <w:sz w:val="22"/>
                <w:szCs w:val="22"/>
              </w:rPr>
              <w:t>3</w:t>
            </w:r>
            <w:r w:rsidR="003A64E8">
              <w:rPr>
                <w:b/>
                <w:bCs/>
                <w:color w:val="000000"/>
                <w:sz w:val="22"/>
                <w:szCs w:val="22"/>
              </w:rPr>
              <w:t>,</w:t>
            </w:r>
            <w:r w:rsidR="008324F2">
              <w:rPr>
                <w:b/>
                <w:bCs/>
                <w:color w:val="000000"/>
                <w:sz w:val="22"/>
                <w:szCs w:val="22"/>
              </w:rPr>
              <w:t>8</w:t>
            </w:r>
          </w:p>
        </w:tc>
        <w:tc>
          <w:tcPr>
            <w:tcW w:w="491" w:type="dxa"/>
            <w:tcBorders>
              <w:top w:val="nil"/>
              <w:left w:val="nil"/>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jc w:val="right"/>
              <w:rPr>
                <w:b/>
                <w:bCs/>
                <w:color w:val="000000"/>
                <w:sz w:val="22"/>
                <w:szCs w:val="22"/>
              </w:rPr>
            </w:pPr>
            <w:r w:rsidRPr="00B17E4B">
              <w:rPr>
                <w:b/>
                <w:bCs/>
                <w:color w:val="000000"/>
                <w:sz w:val="22"/>
                <w:szCs w:val="22"/>
              </w:rPr>
              <w:t>3,5</w:t>
            </w:r>
          </w:p>
        </w:tc>
        <w:tc>
          <w:tcPr>
            <w:tcW w:w="491" w:type="dxa"/>
            <w:tcBorders>
              <w:top w:val="nil"/>
              <w:left w:val="nil"/>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jc w:val="right"/>
              <w:rPr>
                <w:b/>
                <w:bCs/>
                <w:color w:val="000000"/>
                <w:sz w:val="22"/>
                <w:szCs w:val="22"/>
              </w:rPr>
            </w:pPr>
            <w:r w:rsidRPr="00B17E4B">
              <w:rPr>
                <w:b/>
                <w:bCs/>
                <w:color w:val="000000"/>
                <w:sz w:val="22"/>
                <w:szCs w:val="22"/>
              </w:rPr>
              <w:t>3,8</w:t>
            </w:r>
          </w:p>
        </w:tc>
        <w:tc>
          <w:tcPr>
            <w:tcW w:w="491" w:type="dxa"/>
            <w:tcBorders>
              <w:top w:val="nil"/>
              <w:left w:val="nil"/>
              <w:bottom w:val="single" w:sz="4" w:space="0" w:color="auto"/>
              <w:right w:val="single" w:sz="4" w:space="0" w:color="auto"/>
            </w:tcBorders>
            <w:shd w:val="clear" w:color="auto" w:fill="548DD4" w:themeFill="text2" w:themeFillTint="99"/>
            <w:noWrap/>
            <w:vAlign w:val="bottom"/>
            <w:hideMark/>
          </w:tcPr>
          <w:p w:rsidR="00B17E4B" w:rsidRPr="00B17E4B" w:rsidRDefault="008324F2" w:rsidP="00B17E4B">
            <w:pPr>
              <w:jc w:val="right"/>
              <w:rPr>
                <w:b/>
                <w:bCs/>
                <w:color w:val="000000"/>
                <w:sz w:val="22"/>
                <w:szCs w:val="22"/>
              </w:rPr>
            </w:pPr>
            <w:r>
              <w:rPr>
                <w:b/>
                <w:bCs/>
                <w:color w:val="000000"/>
                <w:sz w:val="22"/>
                <w:szCs w:val="22"/>
              </w:rPr>
              <w:t>4,2</w:t>
            </w:r>
          </w:p>
        </w:tc>
        <w:tc>
          <w:tcPr>
            <w:tcW w:w="520" w:type="dxa"/>
            <w:tcBorders>
              <w:top w:val="nil"/>
              <w:left w:val="nil"/>
              <w:bottom w:val="single" w:sz="4" w:space="0" w:color="auto"/>
              <w:right w:val="single" w:sz="4" w:space="0" w:color="auto"/>
            </w:tcBorders>
            <w:shd w:val="clear" w:color="auto" w:fill="548DD4" w:themeFill="text2" w:themeFillTint="99"/>
            <w:noWrap/>
            <w:vAlign w:val="bottom"/>
            <w:hideMark/>
          </w:tcPr>
          <w:p w:rsidR="00B17E4B" w:rsidRPr="00B17E4B" w:rsidRDefault="00B17E4B" w:rsidP="008324F2">
            <w:pPr>
              <w:jc w:val="right"/>
              <w:rPr>
                <w:b/>
                <w:bCs/>
                <w:color w:val="000000"/>
                <w:sz w:val="22"/>
                <w:szCs w:val="22"/>
              </w:rPr>
            </w:pPr>
            <w:r w:rsidRPr="00B17E4B">
              <w:rPr>
                <w:b/>
                <w:bCs/>
                <w:color w:val="000000"/>
                <w:sz w:val="22"/>
                <w:szCs w:val="22"/>
              </w:rPr>
              <w:t>3,</w:t>
            </w:r>
            <w:r w:rsidR="008324F2">
              <w:rPr>
                <w:b/>
                <w:bCs/>
                <w:color w:val="000000"/>
                <w:sz w:val="22"/>
                <w:szCs w:val="22"/>
              </w:rPr>
              <w:t>8</w:t>
            </w:r>
          </w:p>
        </w:tc>
        <w:tc>
          <w:tcPr>
            <w:tcW w:w="491" w:type="dxa"/>
            <w:tcBorders>
              <w:top w:val="nil"/>
              <w:left w:val="nil"/>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jc w:val="right"/>
              <w:rPr>
                <w:b/>
                <w:bCs/>
                <w:color w:val="000000"/>
                <w:sz w:val="22"/>
                <w:szCs w:val="22"/>
              </w:rPr>
            </w:pPr>
            <w:r w:rsidRPr="00B17E4B">
              <w:rPr>
                <w:b/>
                <w:bCs/>
                <w:color w:val="000000"/>
                <w:sz w:val="22"/>
                <w:szCs w:val="22"/>
              </w:rPr>
              <w:t>4,0</w:t>
            </w:r>
          </w:p>
        </w:tc>
        <w:tc>
          <w:tcPr>
            <w:tcW w:w="491" w:type="dxa"/>
            <w:tcBorders>
              <w:top w:val="nil"/>
              <w:left w:val="nil"/>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jc w:val="right"/>
              <w:rPr>
                <w:b/>
                <w:bCs/>
                <w:color w:val="000000"/>
                <w:sz w:val="22"/>
                <w:szCs w:val="22"/>
              </w:rPr>
            </w:pPr>
            <w:r w:rsidRPr="00B17E4B">
              <w:rPr>
                <w:b/>
                <w:bCs/>
                <w:color w:val="000000"/>
                <w:sz w:val="22"/>
                <w:szCs w:val="22"/>
              </w:rPr>
              <w:t>4,0</w:t>
            </w:r>
          </w:p>
        </w:tc>
        <w:tc>
          <w:tcPr>
            <w:tcW w:w="536" w:type="dxa"/>
            <w:tcBorders>
              <w:top w:val="nil"/>
              <w:left w:val="nil"/>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jc w:val="right"/>
              <w:rPr>
                <w:b/>
                <w:bCs/>
                <w:color w:val="000000"/>
                <w:sz w:val="22"/>
                <w:szCs w:val="22"/>
              </w:rPr>
            </w:pPr>
            <w:r w:rsidRPr="00B17E4B">
              <w:rPr>
                <w:b/>
                <w:bCs/>
                <w:color w:val="000000"/>
                <w:sz w:val="22"/>
                <w:szCs w:val="22"/>
              </w:rPr>
              <w:t>3,8</w:t>
            </w:r>
          </w:p>
        </w:tc>
        <w:tc>
          <w:tcPr>
            <w:tcW w:w="708" w:type="dxa"/>
            <w:tcBorders>
              <w:top w:val="nil"/>
              <w:left w:val="nil"/>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jc w:val="right"/>
              <w:rPr>
                <w:b/>
                <w:bCs/>
                <w:color w:val="000000"/>
                <w:sz w:val="22"/>
                <w:szCs w:val="22"/>
              </w:rPr>
            </w:pPr>
            <w:r w:rsidRPr="00B17E4B">
              <w:rPr>
                <w:b/>
                <w:bCs/>
                <w:color w:val="000000"/>
                <w:sz w:val="22"/>
                <w:szCs w:val="22"/>
              </w:rPr>
              <w:t>4,0</w:t>
            </w:r>
          </w:p>
        </w:tc>
        <w:tc>
          <w:tcPr>
            <w:tcW w:w="851" w:type="dxa"/>
            <w:tcBorders>
              <w:top w:val="nil"/>
              <w:left w:val="nil"/>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jc w:val="right"/>
              <w:rPr>
                <w:b/>
                <w:bCs/>
                <w:color w:val="000000"/>
                <w:sz w:val="22"/>
                <w:szCs w:val="22"/>
              </w:rPr>
            </w:pPr>
            <w:r w:rsidRPr="00B17E4B">
              <w:rPr>
                <w:b/>
                <w:bCs/>
                <w:color w:val="000000"/>
                <w:sz w:val="22"/>
                <w:szCs w:val="22"/>
              </w:rPr>
              <w:t>3,6</w:t>
            </w:r>
          </w:p>
        </w:tc>
        <w:tc>
          <w:tcPr>
            <w:tcW w:w="491" w:type="dxa"/>
            <w:tcBorders>
              <w:top w:val="nil"/>
              <w:left w:val="nil"/>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jc w:val="right"/>
              <w:rPr>
                <w:b/>
                <w:bCs/>
                <w:color w:val="000000"/>
                <w:sz w:val="22"/>
                <w:szCs w:val="22"/>
              </w:rPr>
            </w:pPr>
            <w:r w:rsidRPr="00B17E4B">
              <w:rPr>
                <w:b/>
                <w:bCs/>
                <w:color w:val="000000"/>
                <w:sz w:val="22"/>
                <w:szCs w:val="22"/>
              </w:rPr>
              <w:t>5,0</w:t>
            </w:r>
          </w:p>
        </w:tc>
        <w:tc>
          <w:tcPr>
            <w:tcW w:w="1098" w:type="dxa"/>
            <w:tcBorders>
              <w:top w:val="nil"/>
              <w:left w:val="nil"/>
              <w:bottom w:val="single" w:sz="4" w:space="0" w:color="auto"/>
              <w:right w:val="single" w:sz="4" w:space="0" w:color="auto"/>
            </w:tcBorders>
            <w:shd w:val="clear" w:color="auto" w:fill="548DD4" w:themeFill="text2" w:themeFillTint="99"/>
            <w:noWrap/>
            <w:vAlign w:val="bottom"/>
            <w:hideMark/>
          </w:tcPr>
          <w:p w:rsidR="00B17E4B" w:rsidRPr="00B17E4B" w:rsidRDefault="00B17E4B" w:rsidP="00B17E4B">
            <w:pPr>
              <w:jc w:val="right"/>
              <w:rPr>
                <w:b/>
                <w:bCs/>
                <w:color w:val="000000"/>
                <w:sz w:val="22"/>
                <w:szCs w:val="22"/>
              </w:rPr>
            </w:pPr>
            <w:r w:rsidRPr="00B17E4B">
              <w:rPr>
                <w:b/>
                <w:bCs/>
                <w:color w:val="000000"/>
                <w:sz w:val="22"/>
                <w:szCs w:val="22"/>
              </w:rPr>
              <w:t>3,9</w:t>
            </w:r>
            <w:r w:rsidR="008324F2">
              <w:rPr>
                <w:b/>
                <w:bCs/>
                <w:color w:val="000000"/>
                <w:sz w:val="22"/>
                <w:szCs w:val="22"/>
              </w:rPr>
              <w:t>5</w:t>
            </w:r>
          </w:p>
        </w:tc>
      </w:tr>
    </w:tbl>
    <w:p w:rsidR="00B17E4B" w:rsidRDefault="00B17E4B" w:rsidP="005123E5">
      <w:pPr>
        <w:jc w:val="both"/>
      </w:pPr>
    </w:p>
    <w:p w:rsidR="00B17E4B" w:rsidRPr="00A14D61" w:rsidRDefault="00D3420A" w:rsidP="005123E5">
      <w:pPr>
        <w:jc w:val="both"/>
        <w:rPr>
          <w:rFonts w:eastAsia="Calibri"/>
          <w:bCs/>
        </w:rPr>
      </w:pPr>
      <w:r>
        <w:rPr>
          <w:rFonts w:eastAsia="Calibri"/>
          <w:bCs/>
        </w:rPr>
        <w:t xml:space="preserve">   </w:t>
      </w:r>
      <w:r w:rsidR="00A14D61" w:rsidRPr="00A14D61">
        <w:rPr>
          <w:rFonts w:eastAsia="Calibri"/>
          <w:bCs/>
        </w:rPr>
        <w:t xml:space="preserve">По </w:t>
      </w:r>
      <w:proofErr w:type="spellStart"/>
      <w:r w:rsidR="00A14D61" w:rsidRPr="00A14D61">
        <w:rPr>
          <w:rFonts w:eastAsia="Calibri"/>
          <w:bCs/>
        </w:rPr>
        <w:t>Городовиковскому</w:t>
      </w:r>
      <w:proofErr w:type="spellEnd"/>
      <w:r w:rsidR="00A14D61" w:rsidRPr="00A14D61">
        <w:rPr>
          <w:rFonts w:eastAsia="Calibri"/>
          <w:bCs/>
        </w:rPr>
        <w:t xml:space="preserve"> району учитывая все предметы средний балл 3,9</w:t>
      </w:r>
      <w:r w:rsidR="008324F2">
        <w:rPr>
          <w:rFonts w:eastAsia="Calibri"/>
          <w:bCs/>
        </w:rPr>
        <w:t>5</w:t>
      </w:r>
      <w:r w:rsidR="00A14D61" w:rsidRPr="00A14D61">
        <w:rPr>
          <w:rFonts w:eastAsia="Calibri"/>
          <w:bCs/>
        </w:rPr>
        <w:t xml:space="preserve">. Выше среднего и на уровне среднего балл в </w:t>
      </w:r>
      <w:r w:rsidR="00A14D61" w:rsidRPr="00B17E4B">
        <w:rPr>
          <w:color w:val="000000"/>
        </w:rPr>
        <w:t>МКОУ "</w:t>
      </w:r>
      <w:proofErr w:type="spellStart"/>
      <w:r w:rsidR="00A14D61" w:rsidRPr="00B17E4B">
        <w:rPr>
          <w:color w:val="000000"/>
        </w:rPr>
        <w:t>Городовиковская</w:t>
      </w:r>
      <w:proofErr w:type="spellEnd"/>
      <w:r w:rsidR="00A14D61" w:rsidRPr="00B17E4B">
        <w:rPr>
          <w:color w:val="000000"/>
        </w:rPr>
        <w:t xml:space="preserve"> СОШ №1 </w:t>
      </w:r>
      <w:proofErr w:type="spellStart"/>
      <w:r w:rsidR="00A14D61" w:rsidRPr="00B17E4B">
        <w:rPr>
          <w:color w:val="000000"/>
        </w:rPr>
        <w:t>им.Г.Лазарева</w:t>
      </w:r>
      <w:proofErr w:type="spellEnd"/>
      <w:r w:rsidR="00A14D61" w:rsidRPr="00B17E4B">
        <w:rPr>
          <w:color w:val="000000"/>
        </w:rPr>
        <w:t>"</w:t>
      </w:r>
      <w:r w:rsidR="00A14D61" w:rsidRPr="00A14D61">
        <w:rPr>
          <w:color w:val="000000"/>
        </w:rPr>
        <w:t xml:space="preserve"> (</w:t>
      </w:r>
      <w:proofErr w:type="spellStart"/>
      <w:r w:rsidR="00A14D61" w:rsidRPr="00A14D61">
        <w:rPr>
          <w:color w:val="000000"/>
        </w:rPr>
        <w:t>Худайбергенова</w:t>
      </w:r>
      <w:proofErr w:type="spellEnd"/>
      <w:r w:rsidR="00A14D61" w:rsidRPr="00A14D61">
        <w:rPr>
          <w:color w:val="000000"/>
        </w:rPr>
        <w:t xml:space="preserve"> С.В.), </w:t>
      </w:r>
      <w:r w:rsidR="00A14D61" w:rsidRPr="00B17E4B">
        <w:rPr>
          <w:color w:val="000000"/>
        </w:rPr>
        <w:t>МКОУ "</w:t>
      </w:r>
      <w:proofErr w:type="spellStart"/>
      <w:r w:rsidR="00A14D61" w:rsidRPr="00B17E4B">
        <w:rPr>
          <w:color w:val="000000"/>
        </w:rPr>
        <w:t>Городовиковская</w:t>
      </w:r>
      <w:proofErr w:type="spellEnd"/>
      <w:r w:rsidR="00A14D61" w:rsidRPr="00B17E4B">
        <w:rPr>
          <w:color w:val="000000"/>
        </w:rPr>
        <w:t xml:space="preserve"> ГСОШ №3"</w:t>
      </w:r>
      <w:r w:rsidR="00A14D61" w:rsidRPr="00A14D61">
        <w:rPr>
          <w:color w:val="000000"/>
        </w:rPr>
        <w:t xml:space="preserve"> (</w:t>
      </w:r>
      <w:proofErr w:type="spellStart"/>
      <w:r w:rsidR="00A14D61" w:rsidRPr="00A14D61">
        <w:rPr>
          <w:color w:val="000000"/>
        </w:rPr>
        <w:t>Намрова</w:t>
      </w:r>
      <w:proofErr w:type="spellEnd"/>
      <w:r w:rsidR="00A14D61" w:rsidRPr="00A14D61">
        <w:rPr>
          <w:color w:val="000000"/>
        </w:rPr>
        <w:t xml:space="preserve"> Е.В.), </w:t>
      </w:r>
      <w:r w:rsidR="00A14D61" w:rsidRPr="00B17E4B">
        <w:rPr>
          <w:color w:val="000000"/>
        </w:rPr>
        <w:t xml:space="preserve">МКОУ "ГМГ им. Б.Б. </w:t>
      </w:r>
      <w:proofErr w:type="spellStart"/>
      <w:r w:rsidR="00A14D61" w:rsidRPr="00B17E4B">
        <w:rPr>
          <w:color w:val="000000"/>
        </w:rPr>
        <w:t>Городовикова</w:t>
      </w:r>
      <w:proofErr w:type="spellEnd"/>
      <w:r w:rsidR="00A14D61" w:rsidRPr="00B17E4B">
        <w:rPr>
          <w:color w:val="000000"/>
        </w:rPr>
        <w:t>"</w:t>
      </w:r>
      <w:r w:rsidR="00A14D61" w:rsidRPr="00A14D61">
        <w:rPr>
          <w:color w:val="000000"/>
        </w:rPr>
        <w:t xml:space="preserve"> (Макаренко Г.М.), </w:t>
      </w:r>
      <w:r w:rsidR="00A14D61" w:rsidRPr="00B17E4B">
        <w:rPr>
          <w:color w:val="000000"/>
        </w:rPr>
        <w:t>МКОУ "</w:t>
      </w:r>
      <w:proofErr w:type="spellStart"/>
      <w:r w:rsidR="00A14D61" w:rsidRPr="00B17E4B">
        <w:rPr>
          <w:color w:val="000000"/>
        </w:rPr>
        <w:t>Виноградненский</w:t>
      </w:r>
      <w:proofErr w:type="spellEnd"/>
      <w:r w:rsidR="00A14D61" w:rsidRPr="00B17E4B">
        <w:rPr>
          <w:color w:val="000000"/>
        </w:rPr>
        <w:t xml:space="preserve"> лицей </w:t>
      </w:r>
      <w:proofErr w:type="spellStart"/>
      <w:r w:rsidR="00A14D61" w:rsidRPr="00B17E4B">
        <w:rPr>
          <w:color w:val="000000"/>
        </w:rPr>
        <w:t>им</w:t>
      </w:r>
      <w:proofErr w:type="gramStart"/>
      <w:r w:rsidR="00A14D61" w:rsidRPr="00B17E4B">
        <w:rPr>
          <w:color w:val="000000"/>
        </w:rPr>
        <w:t>.Д</w:t>
      </w:r>
      <w:proofErr w:type="gramEnd"/>
      <w:r w:rsidR="00A14D61" w:rsidRPr="00B17E4B">
        <w:rPr>
          <w:color w:val="000000"/>
        </w:rPr>
        <w:t>едова</w:t>
      </w:r>
      <w:proofErr w:type="spellEnd"/>
      <w:r w:rsidR="00A14D61" w:rsidRPr="00B17E4B">
        <w:rPr>
          <w:color w:val="000000"/>
        </w:rPr>
        <w:t xml:space="preserve"> Ф.И."</w:t>
      </w:r>
      <w:r w:rsidR="00A14D61" w:rsidRPr="00A14D61">
        <w:rPr>
          <w:color w:val="000000"/>
        </w:rPr>
        <w:t xml:space="preserve"> (</w:t>
      </w:r>
      <w:proofErr w:type="spellStart"/>
      <w:r w:rsidR="00A14D61" w:rsidRPr="00A14D61">
        <w:rPr>
          <w:color w:val="000000"/>
        </w:rPr>
        <w:t>Нарыжная</w:t>
      </w:r>
      <w:proofErr w:type="spellEnd"/>
      <w:r w:rsidR="00A14D61" w:rsidRPr="00A14D61">
        <w:rPr>
          <w:color w:val="000000"/>
        </w:rPr>
        <w:t xml:space="preserve"> Т.П.), ниже среднего </w:t>
      </w:r>
      <w:r w:rsidR="00A14D61" w:rsidRPr="00B17E4B">
        <w:rPr>
          <w:color w:val="000000"/>
        </w:rPr>
        <w:t>МКОУ "</w:t>
      </w:r>
      <w:proofErr w:type="spellStart"/>
      <w:r w:rsidR="00A14D61" w:rsidRPr="00B17E4B">
        <w:rPr>
          <w:color w:val="000000"/>
        </w:rPr>
        <w:t>Городовиковская</w:t>
      </w:r>
      <w:proofErr w:type="spellEnd"/>
      <w:r w:rsidR="00A14D61" w:rsidRPr="00B17E4B">
        <w:rPr>
          <w:color w:val="000000"/>
        </w:rPr>
        <w:t xml:space="preserve"> СОШ №2"</w:t>
      </w:r>
      <w:r w:rsidR="00A14D61" w:rsidRPr="00A14D61">
        <w:rPr>
          <w:color w:val="000000"/>
        </w:rPr>
        <w:t xml:space="preserve"> (Остапенко Е.А.), </w:t>
      </w:r>
      <w:r w:rsidR="00A14D61" w:rsidRPr="00B17E4B">
        <w:rPr>
          <w:color w:val="000000"/>
        </w:rPr>
        <w:t>МКОУ "Кировский сельский лицей"</w:t>
      </w:r>
      <w:r w:rsidR="00A14D61" w:rsidRPr="00A14D61">
        <w:rPr>
          <w:color w:val="000000"/>
        </w:rPr>
        <w:t xml:space="preserve"> (</w:t>
      </w:r>
      <w:proofErr w:type="spellStart"/>
      <w:r w:rsidR="00A14D61" w:rsidRPr="00A14D61">
        <w:rPr>
          <w:color w:val="000000"/>
        </w:rPr>
        <w:t>Гофарт</w:t>
      </w:r>
      <w:proofErr w:type="spellEnd"/>
      <w:r w:rsidR="00A14D61" w:rsidRPr="00A14D61">
        <w:rPr>
          <w:color w:val="000000"/>
        </w:rPr>
        <w:t xml:space="preserve"> И.В.), </w:t>
      </w:r>
      <w:r w:rsidR="00A14D61" w:rsidRPr="00B17E4B">
        <w:rPr>
          <w:color w:val="000000"/>
        </w:rPr>
        <w:t>МКОУ "Чапаевская СОШ"</w:t>
      </w:r>
      <w:r w:rsidR="00A14D61" w:rsidRPr="00A14D61">
        <w:rPr>
          <w:color w:val="000000"/>
        </w:rPr>
        <w:t xml:space="preserve"> (</w:t>
      </w:r>
      <w:proofErr w:type="spellStart"/>
      <w:r w:rsidR="00A14D61" w:rsidRPr="00A14D61">
        <w:rPr>
          <w:color w:val="000000"/>
        </w:rPr>
        <w:t>Садманова</w:t>
      </w:r>
      <w:proofErr w:type="spellEnd"/>
      <w:r w:rsidR="00A14D61" w:rsidRPr="00A14D61">
        <w:rPr>
          <w:color w:val="000000"/>
        </w:rPr>
        <w:t xml:space="preserve"> Е.Н.), </w:t>
      </w:r>
      <w:r w:rsidR="00A14D61" w:rsidRPr="00B17E4B">
        <w:rPr>
          <w:color w:val="000000"/>
        </w:rPr>
        <w:t>МКОУ "Южная СОШ"</w:t>
      </w:r>
      <w:r w:rsidR="00A14D61" w:rsidRPr="00A14D61">
        <w:rPr>
          <w:color w:val="000000"/>
        </w:rPr>
        <w:t xml:space="preserve"> (Найденова Н.И.)</w:t>
      </w:r>
      <w:r>
        <w:rPr>
          <w:color w:val="000000"/>
        </w:rPr>
        <w:t>.</w:t>
      </w:r>
    </w:p>
    <w:p w:rsidR="00B17E4B" w:rsidRPr="00510307" w:rsidRDefault="00B17E4B" w:rsidP="00B17E4B">
      <w:pPr>
        <w:jc w:val="both"/>
        <w:rPr>
          <w:bCs/>
          <w:iCs/>
        </w:rPr>
      </w:pPr>
      <w:r w:rsidRPr="00510307">
        <w:t xml:space="preserve">     Результаты свидетельствуют, что </w:t>
      </w:r>
      <w:r w:rsidRPr="00510307">
        <w:rPr>
          <w:bCs/>
          <w:iCs/>
        </w:rPr>
        <w:t>не на достаточном уровне распределить учебное время в рамках учебного плана, не используется потенциал элективных курсов.</w:t>
      </w:r>
    </w:p>
    <w:p w:rsidR="00B17E4B" w:rsidRPr="00510307" w:rsidRDefault="00B17E4B" w:rsidP="00B17E4B">
      <w:pPr>
        <w:jc w:val="both"/>
        <w:rPr>
          <w:bCs/>
          <w:iCs/>
        </w:rPr>
      </w:pPr>
      <w:r w:rsidRPr="00510307">
        <w:rPr>
          <w:color w:val="000000"/>
          <w:shd w:val="clear" w:color="auto" w:fill="FFFFFF"/>
        </w:rPr>
        <w:t>Не на достаточном уровне о</w:t>
      </w:r>
      <w:r w:rsidRPr="00510307">
        <w:rPr>
          <w:bCs/>
          <w:iCs/>
        </w:rPr>
        <w:t>рганизована систематическая работа внутри общеобразовательной организации с учителями-предметниками по экспертизе и методике работы с контрольными и доступными измерительными материалами (</w:t>
      </w:r>
      <w:proofErr w:type="spellStart"/>
      <w:r w:rsidRPr="00510307">
        <w:rPr>
          <w:bCs/>
          <w:iCs/>
        </w:rPr>
        <w:t>КИМами</w:t>
      </w:r>
      <w:proofErr w:type="spellEnd"/>
      <w:r w:rsidRPr="00510307">
        <w:rPr>
          <w:bCs/>
          <w:iCs/>
        </w:rPr>
        <w:t>).</w:t>
      </w:r>
    </w:p>
    <w:p w:rsidR="00B17E4B" w:rsidRPr="00510307" w:rsidRDefault="00D3420A" w:rsidP="00D3420A">
      <w:pPr>
        <w:jc w:val="both"/>
      </w:pPr>
      <w:r w:rsidRPr="00510307">
        <w:rPr>
          <w:rFonts w:eastAsia="Calibri"/>
          <w:bCs/>
        </w:rPr>
        <w:t xml:space="preserve">   </w:t>
      </w:r>
      <w:r w:rsidR="00B17E4B" w:rsidRPr="00510307">
        <w:rPr>
          <w:rFonts w:eastAsia="Calibri"/>
          <w:bCs/>
        </w:rPr>
        <w:t>Необходимо отметить, что  (как и в  2018 году) шкала пересчета первичного балла в отметку по пятибалльной была установлена в соответствии с федеральными рекомендациями  по использованию  и  интерпретации результатов выполнения экзаменационных работ в 2019 году.</w:t>
      </w:r>
    </w:p>
    <w:p w:rsidR="00B17E4B" w:rsidRPr="00510307" w:rsidRDefault="00D3420A" w:rsidP="00D3420A">
      <w:pPr>
        <w:pStyle w:val="a5"/>
        <w:ind w:left="0"/>
        <w:jc w:val="both"/>
      </w:pPr>
      <w:r w:rsidRPr="00510307">
        <w:t xml:space="preserve">   </w:t>
      </w:r>
      <w:r w:rsidR="00B17E4B" w:rsidRPr="00510307">
        <w:t>В ходе подготовки и проведения ГИА-2019 велась информационная работа не только с участниками ГИА, но и с родителями (законными  представителями), общественностью: функционировали  телефоны «горячей линия».</w:t>
      </w:r>
    </w:p>
    <w:p w:rsidR="00A14D61" w:rsidRPr="00510307" w:rsidRDefault="00A14D61" w:rsidP="00A14D61">
      <w:pPr>
        <w:ind w:firstLine="567"/>
        <w:jc w:val="both"/>
        <w:rPr>
          <w:b/>
        </w:rPr>
      </w:pPr>
      <w:r w:rsidRPr="00510307">
        <w:rPr>
          <w:b/>
        </w:rPr>
        <w:t>Результаты единого государственного экзамена:</w:t>
      </w:r>
    </w:p>
    <w:p w:rsidR="00B17E4B" w:rsidRPr="00510307" w:rsidRDefault="00D3420A" w:rsidP="005123E5">
      <w:pPr>
        <w:jc w:val="both"/>
      </w:pPr>
      <w:r w:rsidRPr="00510307">
        <w:t xml:space="preserve">   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E10ED5" w:rsidRPr="00510307" w:rsidRDefault="00D71B81" w:rsidP="00D71B81">
      <w:pPr>
        <w:pStyle w:val="a5"/>
        <w:ind w:left="0" w:firstLine="708"/>
        <w:jc w:val="both"/>
      </w:pPr>
      <w:r w:rsidRPr="00510307">
        <w:t xml:space="preserve">В государственной итоговой аттестации </w:t>
      </w:r>
      <w:r w:rsidRPr="00510307">
        <w:rPr>
          <w:b/>
        </w:rPr>
        <w:t>по программам среднего общего образования</w:t>
      </w:r>
      <w:r w:rsidRPr="00510307">
        <w:t xml:space="preserve"> в 2019 - 2020  учебном  году приняло участие 86  чел., 10 получили  медаль  «За особые успехи в учении» и аттестат особого образца  с отличием</w:t>
      </w:r>
      <w:r w:rsidR="00E10ED5" w:rsidRPr="00510307">
        <w:t xml:space="preserve">,  что составило  12 </w:t>
      </w:r>
      <w:r w:rsidRPr="00510307">
        <w:t xml:space="preserve">% от общего числа выпускников. </w:t>
      </w:r>
    </w:p>
    <w:p w:rsidR="00D3420A" w:rsidRPr="00510307" w:rsidRDefault="00D3420A" w:rsidP="00D3420A">
      <w:pPr>
        <w:ind w:firstLine="567"/>
        <w:jc w:val="both"/>
      </w:pPr>
      <w:r w:rsidRPr="00510307">
        <w:t xml:space="preserve">Основные результаты ЕГЭ за май-июнь 2019 года по предметам представлены в таблице 1. Для анализа были выбраны показатели, наиболее подходящие для интегральной оценки качества общего образования. </w:t>
      </w:r>
      <w:proofErr w:type="gramStart"/>
      <w:r w:rsidRPr="00510307">
        <w:t xml:space="preserve">Эти показатели характеризуют как состояние общеобразовательной подготовки выпускников средней школы, сдававших ЕГЭ в 2019 году (средний тестовый балл, доля участников, с неудовлетворительным результатом (с учетом пересдачи), так и тенденции изменения качества общеобразовательной подготовки по сравнению с предыдущими годами. </w:t>
      </w:r>
      <w:proofErr w:type="gramEnd"/>
    </w:p>
    <w:tbl>
      <w:tblPr>
        <w:tblW w:w="8921" w:type="dxa"/>
        <w:tblInd w:w="93" w:type="dxa"/>
        <w:tblLook w:val="04A0" w:firstRow="1" w:lastRow="0" w:firstColumn="1" w:lastColumn="0" w:noHBand="0" w:noVBand="1"/>
      </w:tblPr>
      <w:tblGrid>
        <w:gridCol w:w="3314"/>
        <w:gridCol w:w="960"/>
        <w:gridCol w:w="960"/>
        <w:gridCol w:w="960"/>
        <w:gridCol w:w="951"/>
        <w:gridCol w:w="907"/>
        <w:gridCol w:w="869"/>
      </w:tblGrid>
      <w:tr w:rsidR="006D149F" w:rsidRPr="006D149F" w:rsidTr="006D149F">
        <w:trPr>
          <w:trHeight w:val="315"/>
        </w:trPr>
        <w:tc>
          <w:tcPr>
            <w:tcW w:w="8921" w:type="dxa"/>
            <w:gridSpan w:val="7"/>
            <w:tcBorders>
              <w:top w:val="nil"/>
              <w:left w:val="nil"/>
              <w:bottom w:val="single" w:sz="8" w:space="0" w:color="auto"/>
              <w:right w:val="nil"/>
            </w:tcBorders>
            <w:shd w:val="clear" w:color="auto" w:fill="auto"/>
            <w:noWrap/>
            <w:vAlign w:val="center"/>
            <w:hideMark/>
          </w:tcPr>
          <w:p w:rsidR="0075665F" w:rsidRDefault="0075665F" w:rsidP="006D149F">
            <w:pPr>
              <w:jc w:val="center"/>
              <w:rPr>
                <w:b/>
                <w:bCs/>
                <w:color w:val="000000"/>
                <w:sz w:val="22"/>
                <w:szCs w:val="22"/>
              </w:rPr>
            </w:pPr>
          </w:p>
          <w:p w:rsidR="0075665F" w:rsidRDefault="0075665F" w:rsidP="006D149F">
            <w:pPr>
              <w:jc w:val="center"/>
              <w:rPr>
                <w:b/>
                <w:bCs/>
                <w:color w:val="000000"/>
                <w:sz w:val="22"/>
                <w:szCs w:val="22"/>
              </w:rPr>
            </w:pPr>
          </w:p>
          <w:p w:rsidR="0075665F" w:rsidRDefault="0075665F" w:rsidP="006D149F">
            <w:pPr>
              <w:jc w:val="center"/>
              <w:rPr>
                <w:b/>
                <w:bCs/>
                <w:color w:val="000000"/>
                <w:sz w:val="22"/>
                <w:szCs w:val="22"/>
              </w:rPr>
            </w:pPr>
          </w:p>
          <w:p w:rsidR="006D149F" w:rsidRPr="006D149F" w:rsidRDefault="006D149F" w:rsidP="006D149F">
            <w:pPr>
              <w:jc w:val="center"/>
              <w:rPr>
                <w:b/>
                <w:bCs/>
                <w:color w:val="000000"/>
                <w:sz w:val="22"/>
                <w:szCs w:val="22"/>
              </w:rPr>
            </w:pPr>
            <w:r w:rsidRPr="006D149F">
              <w:rPr>
                <w:b/>
                <w:bCs/>
                <w:color w:val="000000"/>
                <w:sz w:val="22"/>
                <w:szCs w:val="22"/>
              </w:rPr>
              <w:lastRenderedPageBreak/>
              <w:t>Результаты ЕГЭ 2019 года (май-июнь)</w:t>
            </w:r>
          </w:p>
        </w:tc>
      </w:tr>
      <w:tr w:rsidR="00C86869" w:rsidRPr="006D149F" w:rsidTr="00C86869">
        <w:trPr>
          <w:trHeight w:val="656"/>
        </w:trPr>
        <w:tc>
          <w:tcPr>
            <w:tcW w:w="3314" w:type="dxa"/>
            <w:vMerge w:val="restart"/>
            <w:tcBorders>
              <w:top w:val="nil"/>
              <w:left w:val="single" w:sz="8" w:space="0" w:color="auto"/>
              <w:bottom w:val="single" w:sz="8" w:space="0" w:color="000000"/>
              <w:right w:val="single" w:sz="8" w:space="0" w:color="auto"/>
            </w:tcBorders>
            <w:shd w:val="clear" w:color="auto" w:fill="8DB3E2" w:themeFill="text2" w:themeFillTint="66"/>
            <w:vAlign w:val="center"/>
            <w:hideMark/>
          </w:tcPr>
          <w:p w:rsidR="00C86869" w:rsidRPr="00C86869" w:rsidRDefault="00C86869" w:rsidP="006D149F">
            <w:pPr>
              <w:jc w:val="center"/>
              <w:rPr>
                <w:color w:val="000000"/>
                <w:sz w:val="20"/>
                <w:szCs w:val="20"/>
              </w:rPr>
            </w:pPr>
            <w:r w:rsidRPr="00C86869">
              <w:rPr>
                <w:color w:val="000000"/>
                <w:sz w:val="20"/>
                <w:szCs w:val="20"/>
              </w:rPr>
              <w:lastRenderedPageBreak/>
              <w:t xml:space="preserve">общеобразовательные </w:t>
            </w:r>
            <w:r w:rsidRPr="00C86869">
              <w:rPr>
                <w:color w:val="000000"/>
                <w:sz w:val="20"/>
                <w:szCs w:val="20"/>
              </w:rPr>
              <w:br/>
              <w:t>предметы</w:t>
            </w:r>
          </w:p>
        </w:tc>
        <w:tc>
          <w:tcPr>
            <w:tcW w:w="2880" w:type="dxa"/>
            <w:gridSpan w:val="3"/>
            <w:tcBorders>
              <w:top w:val="single" w:sz="8" w:space="0" w:color="auto"/>
              <w:left w:val="single" w:sz="8" w:space="0" w:color="auto"/>
              <w:bottom w:val="single" w:sz="8" w:space="0" w:color="000000"/>
              <w:right w:val="single" w:sz="8" w:space="0" w:color="000000"/>
            </w:tcBorders>
            <w:shd w:val="clear" w:color="auto" w:fill="8DB3E2" w:themeFill="text2" w:themeFillTint="66"/>
            <w:noWrap/>
            <w:vAlign w:val="center"/>
            <w:hideMark/>
          </w:tcPr>
          <w:p w:rsidR="00C86869" w:rsidRPr="00C86869" w:rsidRDefault="00C86869" w:rsidP="006D149F">
            <w:pPr>
              <w:jc w:val="center"/>
              <w:rPr>
                <w:color w:val="000000"/>
                <w:sz w:val="20"/>
                <w:szCs w:val="20"/>
              </w:rPr>
            </w:pPr>
            <w:r w:rsidRPr="00C86869">
              <w:rPr>
                <w:color w:val="000000"/>
                <w:sz w:val="20"/>
                <w:szCs w:val="20"/>
              </w:rPr>
              <w:t>средний балл</w:t>
            </w:r>
          </w:p>
        </w:tc>
        <w:tc>
          <w:tcPr>
            <w:tcW w:w="2727" w:type="dxa"/>
            <w:gridSpan w:val="3"/>
            <w:tcBorders>
              <w:top w:val="single" w:sz="8" w:space="0" w:color="auto"/>
              <w:left w:val="nil"/>
              <w:bottom w:val="single" w:sz="4" w:space="0" w:color="auto"/>
              <w:right w:val="single" w:sz="8" w:space="0" w:color="000000"/>
            </w:tcBorders>
            <w:shd w:val="clear" w:color="auto" w:fill="8DB3E2" w:themeFill="text2" w:themeFillTint="66"/>
            <w:vAlign w:val="center"/>
            <w:hideMark/>
          </w:tcPr>
          <w:p w:rsidR="00C86869" w:rsidRPr="00C86869" w:rsidRDefault="00C86869" w:rsidP="006D149F">
            <w:pPr>
              <w:jc w:val="center"/>
              <w:rPr>
                <w:color w:val="000000"/>
                <w:sz w:val="20"/>
                <w:szCs w:val="20"/>
              </w:rPr>
            </w:pPr>
            <w:r w:rsidRPr="00C86869">
              <w:rPr>
                <w:color w:val="000000"/>
                <w:sz w:val="20"/>
                <w:szCs w:val="20"/>
              </w:rPr>
              <w:t xml:space="preserve">Доля участников </w:t>
            </w:r>
            <w:proofErr w:type="gramStart"/>
            <w:r w:rsidRPr="00C86869">
              <w:rPr>
                <w:color w:val="000000"/>
                <w:sz w:val="20"/>
                <w:szCs w:val="20"/>
              </w:rPr>
              <w:t>с</w:t>
            </w:r>
            <w:proofErr w:type="gramEnd"/>
            <w:r w:rsidRPr="00C86869">
              <w:rPr>
                <w:color w:val="000000"/>
                <w:sz w:val="20"/>
                <w:szCs w:val="20"/>
              </w:rPr>
              <w:t xml:space="preserve"> </w:t>
            </w:r>
          </w:p>
          <w:p w:rsidR="00C86869" w:rsidRPr="00C86869" w:rsidRDefault="00C86869" w:rsidP="006D149F">
            <w:pPr>
              <w:jc w:val="center"/>
              <w:rPr>
                <w:color w:val="000000"/>
                <w:sz w:val="20"/>
                <w:szCs w:val="20"/>
              </w:rPr>
            </w:pPr>
            <w:r w:rsidRPr="00C86869">
              <w:rPr>
                <w:color w:val="000000"/>
                <w:sz w:val="20"/>
                <w:szCs w:val="20"/>
              </w:rPr>
              <w:t>неудовлетворительным результатом</w:t>
            </w:r>
          </w:p>
        </w:tc>
      </w:tr>
      <w:tr w:rsidR="006D149F" w:rsidRPr="006D149F" w:rsidTr="006D149F">
        <w:trPr>
          <w:trHeight w:val="315"/>
        </w:trPr>
        <w:tc>
          <w:tcPr>
            <w:tcW w:w="3314" w:type="dxa"/>
            <w:vMerge/>
            <w:tcBorders>
              <w:top w:val="nil"/>
              <w:left w:val="single" w:sz="8" w:space="0" w:color="auto"/>
              <w:bottom w:val="single" w:sz="8" w:space="0" w:color="000000"/>
              <w:right w:val="single" w:sz="8" w:space="0" w:color="auto"/>
            </w:tcBorders>
            <w:shd w:val="clear" w:color="auto" w:fill="8DB3E2" w:themeFill="text2" w:themeFillTint="66"/>
            <w:vAlign w:val="center"/>
            <w:hideMark/>
          </w:tcPr>
          <w:p w:rsidR="006D149F" w:rsidRPr="00C86869" w:rsidRDefault="006D149F" w:rsidP="006D149F">
            <w:pPr>
              <w:rPr>
                <w:color w:val="000000"/>
                <w:sz w:val="20"/>
                <w:szCs w:val="20"/>
              </w:rPr>
            </w:pPr>
          </w:p>
        </w:tc>
        <w:tc>
          <w:tcPr>
            <w:tcW w:w="960" w:type="dxa"/>
            <w:tcBorders>
              <w:top w:val="nil"/>
              <w:left w:val="nil"/>
              <w:bottom w:val="single" w:sz="8" w:space="0" w:color="auto"/>
              <w:right w:val="single" w:sz="8" w:space="0" w:color="auto"/>
            </w:tcBorders>
            <w:shd w:val="clear" w:color="auto" w:fill="8DB3E2" w:themeFill="text2" w:themeFillTint="66"/>
            <w:vAlign w:val="center"/>
            <w:hideMark/>
          </w:tcPr>
          <w:p w:rsidR="006D149F" w:rsidRPr="00C86869" w:rsidRDefault="006D149F" w:rsidP="006D149F">
            <w:pPr>
              <w:jc w:val="both"/>
              <w:rPr>
                <w:color w:val="000000"/>
                <w:sz w:val="20"/>
                <w:szCs w:val="20"/>
              </w:rPr>
            </w:pPr>
            <w:r w:rsidRPr="00C86869">
              <w:rPr>
                <w:color w:val="000000"/>
                <w:sz w:val="20"/>
                <w:szCs w:val="20"/>
              </w:rPr>
              <w:t xml:space="preserve">2017 год </w:t>
            </w:r>
          </w:p>
        </w:tc>
        <w:tc>
          <w:tcPr>
            <w:tcW w:w="960" w:type="dxa"/>
            <w:tcBorders>
              <w:top w:val="nil"/>
              <w:left w:val="nil"/>
              <w:bottom w:val="single" w:sz="8" w:space="0" w:color="auto"/>
              <w:right w:val="single" w:sz="8" w:space="0" w:color="auto"/>
            </w:tcBorders>
            <w:shd w:val="clear" w:color="auto" w:fill="8DB3E2" w:themeFill="text2" w:themeFillTint="66"/>
            <w:vAlign w:val="center"/>
            <w:hideMark/>
          </w:tcPr>
          <w:p w:rsidR="006D149F" w:rsidRPr="00C86869" w:rsidRDefault="006D149F" w:rsidP="006D149F">
            <w:pPr>
              <w:jc w:val="both"/>
              <w:rPr>
                <w:color w:val="000000"/>
                <w:sz w:val="20"/>
                <w:szCs w:val="20"/>
              </w:rPr>
            </w:pPr>
            <w:r w:rsidRPr="00C86869">
              <w:rPr>
                <w:color w:val="000000"/>
                <w:sz w:val="20"/>
                <w:szCs w:val="20"/>
              </w:rPr>
              <w:t>2018 год</w:t>
            </w:r>
          </w:p>
        </w:tc>
        <w:tc>
          <w:tcPr>
            <w:tcW w:w="960" w:type="dxa"/>
            <w:tcBorders>
              <w:top w:val="nil"/>
              <w:left w:val="nil"/>
              <w:bottom w:val="single" w:sz="8" w:space="0" w:color="auto"/>
              <w:right w:val="single" w:sz="8" w:space="0" w:color="auto"/>
            </w:tcBorders>
            <w:shd w:val="clear" w:color="auto" w:fill="8DB3E2" w:themeFill="text2" w:themeFillTint="66"/>
            <w:vAlign w:val="center"/>
            <w:hideMark/>
          </w:tcPr>
          <w:p w:rsidR="006D149F" w:rsidRPr="00C86869" w:rsidRDefault="006D149F" w:rsidP="006D149F">
            <w:pPr>
              <w:jc w:val="both"/>
              <w:rPr>
                <w:color w:val="000000"/>
                <w:sz w:val="20"/>
                <w:szCs w:val="20"/>
              </w:rPr>
            </w:pPr>
            <w:r w:rsidRPr="00C86869">
              <w:rPr>
                <w:color w:val="000000"/>
                <w:sz w:val="20"/>
                <w:szCs w:val="20"/>
              </w:rPr>
              <w:t>2019 год</w:t>
            </w:r>
          </w:p>
        </w:tc>
        <w:tc>
          <w:tcPr>
            <w:tcW w:w="951" w:type="dxa"/>
            <w:tcBorders>
              <w:top w:val="nil"/>
              <w:left w:val="nil"/>
              <w:bottom w:val="single" w:sz="8" w:space="0" w:color="auto"/>
              <w:right w:val="single" w:sz="8" w:space="0" w:color="auto"/>
            </w:tcBorders>
            <w:shd w:val="clear" w:color="auto" w:fill="8DB3E2" w:themeFill="text2" w:themeFillTint="66"/>
            <w:vAlign w:val="center"/>
            <w:hideMark/>
          </w:tcPr>
          <w:p w:rsidR="006D149F" w:rsidRPr="00C86869" w:rsidRDefault="006D149F" w:rsidP="006D149F">
            <w:pPr>
              <w:jc w:val="both"/>
              <w:rPr>
                <w:color w:val="000000"/>
                <w:sz w:val="20"/>
                <w:szCs w:val="20"/>
              </w:rPr>
            </w:pPr>
            <w:r w:rsidRPr="00C86869">
              <w:rPr>
                <w:color w:val="000000"/>
                <w:sz w:val="20"/>
                <w:szCs w:val="20"/>
              </w:rPr>
              <w:t>2017 год</w:t>
            </w:r>
          </w:p>
        </w:tc>
        <w:tc>
          <w:tcPr>
            <w:tcW w:w="907" w:type="dxa"/>
            <w:tcBorders>
              <w:top w:val="nil"/>
              <w:left w:val="nil"/>
              <w:bottom w:val="single" w:sz="8" w:space="0" w:color="auto"/>
              <w:right w:val="single" w:sz="8" w:space="0" w:color="auto"/>
            </w:tcBorders>
            <w:shd w:val="clear" w:color="auto" w:fill="8DB3E2" w:themeFill="text2" w:themeFillTint="66"/>
            <w:vAlign w:val="center"/>
            <w:hideMark/>
          </w:tcPr>
          <w:p w:rsidR="006D149F" w:rsidRPr="00C86869" w:rsidRDefault="006D149F" w:rsidP="006D149F">
            <w:pPr>
              <w:jc w:val="both"/>
              <w:rPr>
                <w:color w:val="000000"/>
                <w:sz w:val="20"/>
                <w:szCs w:val="20"/>
              </w:rPr>
            </w:pPr>
            <w:r w:rsidRPr="00C86869">
              <w:rPr>
                <w:color w:val="000000"/>
                <w:sz w:val="20"/>
                <w:szCs w:val="20"/>
              </w:rPr>
              <w:t>2018 год</w:t>
            </w:r>
          </w:p>
        </w:tc>
        <w:tc>
          <w:tcPr>
            <w:tcW w:w="869" w:type="dxa"/>
            <w:tcBorders>
              <w:top w:val="nil"/>
              <w:left w:val="nil"/>
              <w:bottom w:val="single" w:sz="8" w:space="0" w:color="auto"/>
              <w:right w:val="single" w:sz="8" w:space="0" w:color="auto"/>
            </w:tcBorders>
            <w:shd w:val="clear" w:color="auto" w:fill="8DB3E2" w:themeFill="text2" w:themeFillTint="66"/>
            <w:vAlign w:val="center"/>
            <w:hideMark/>
          </w:tcPr>
          <w:p w:rsidR="006D149F" w:rsidRPr="00C86869" w:rsidRDefault="006D149F" w:rsidP="006D149F">
            <w:pPr>
              <w:jc w:val="both"/>
              <w:rPr>
                <w:color w:val="000000"/>
                <w:sz w:val="20"/>
                <w:szCs w:val="20"/>
              </w:rPr>
            </w:pPr>
            <w:r w:rsidRPr="00C86869">
              <w:rPr>
                <w:color w:val="000000"/>
                <w:sz w:val="20"/>
                <w:szCs w:val="20"/>
              </w:rPr>
              <w:t>2019 год</w:t>
            </w:r>
          </w:p>
        </w:tc>
      </w:tr>
      <w:tr w:rsidR="006D149F" w:rsidRPr="006D149F" w:rsidTr="00E032A2">
        <w:trPr>
          <w:trHeight w:val="330"/>
        </w:trPr>
        <w:tc>
          <w:tcPr>
            <w:tcW w:w="3314" w:type="dxa"/>
            <w:tcBorders>
              <w:top w:val="nil"/>
              <w:left w:val="single" w:sz="8" w:space="0" w:color="auto"/>
              <w:bottom w:val="single" w:sz="8" w:space="0" w:color="auto"/>
              <w:right w:val="single" w:sz="8" w:space="0" w:color="auto"/>
            </w:tcBorders>
            <w:shd w:val="clear" w:color="auto" w:fill="C6D9F1" w:themeFill="text2" w:themeFillTint="33"/>
            <w:noWrap/>
            <w:vAlign w:val="center"/>
            <w:hideMark/>
          </w:tcPr>
          <w:p w:rsidR="006D149F" w:rsidRPr="00C86869" w:rsidRDefault="006D149F" w:rsidP="006D149F">
            <w:pPr>
              <w:jc w:val="both"/>
              <w:rPr>
                <w:color w:val="000000"/>
                <w:sz w:val="20"/>
                <w:szCs w:val="20"/>
              </w:rPr>
            </w:pPr>
            <w:r w:rsidRPr="00C86869">
              <w:rPr>
                <w:color w:val="000000"/>
                <w:sz w:val="20"/>
                <w:szCs w:val="20"/>
              </w:rPr>
              <w:t>информатика</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49,5</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56,3</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52,5</w:t>
            </w:r>
          </w:p>
        </w:tc>
        <w:tc>
          <w:tcPr>
            <w:tcW w:w="951"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0</w:t>
            </w:r>
          </w:p>
        </w:tc>
        <w:tc>
          <w:tcPr>
            <w:tcW w:w="907"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25</w:t>
            </w:r>
          </w:p>
        </w:tc>
        <w:tc>
          <w:tcPr>
            <w:tcW w:w="869"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12,5</w:t>
            </w:r>
          </w:p>
        </w:tc>
      </w:tr>
      <w:tr w:rsidR="006D149F" w:rsidRPr="006D149F" w:rsidTr="00E032A2">
        <w:trPr>
          <w:trHeight w:val="315"/>
        </w:trPr>
        <w:tc>
          <w:tcPr>
            <w:tcW w:w="3314" w:type="dxa"/>
            <w:tcBorders>
              <w:top w:val="nil"/>
              <w:left w:val="single" w:sz="8" w:space="0" w:color="auto"/>
              <w:bottom w:val="single" w:sz="8" w:space="0" w:color="auto"/>
              <w:right w:val="single" w:sz="8" w:space="0" w:color="auto"/>
            </w:tcBorders>
            <w:shd w:val="clear" w:color="auto" w:fill="FFFF00"/>
            <w:noWrap/>
            <w:vAlign w:val="center"/>
            <w:hideMark/>
          </w:tcPr>
          <w:p w:rsidR="006D149F" w:rsidRPr="00C86869" w:rsidRDefault="006D149F" w:rsidP="006D149F">
            <w:pPr>
              <w:jc w:val="both"/>
              <w:rPr>
                <w:color w:val="000000"/>
                <w:sz w:val="20"/>
                <w:szCs w:val="20"/>
              </w:rPr>
            </w:pPr>
            <w:r w:rsidRPr="00C86869">
              <w:rPr>
                <w:color w:val="000000"/>
                <w:sz w:val="20"/>
                <w:szCs w:val="20"/>
              </w:rPr>
              <w:t>биология</w:t>
            </w:r>
          </w:p>
        </w:tc>
        <w:tc>
          <w:tcPr>
            <w:tcW w:w="960"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51,2</w:t>
            </w:r>
          </w:p>
        </w:tc>
        <w:tc>
          <w:tcPr>
            <w:tcW w:w="960"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53,6</w:t>
            </w:r>
          </w:p>
        </w:tc>
        <w:tc>
          <w:tcPr>
            <w:tcW w:w="960"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49</w:t>
            </w:r>
          </w:p>
        </w:tc>
        <w:tc>
          <w:tcPr>
            <w:tcW w:w="951"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5</w:t>
            </w:r>
          </w:p>
        </w:tc>
        <w:tc>
          <w:tcPr>
            <w:tcW w:w="907"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8</w:t>
            </w:r>
          </w:p>
        </w:tc>
        <w:tc>
          <w:tcPr>
            <w:tcW w:w="869" w:type="dxa"/>
            <w:tcBorders>
              <w:top w:val="nil"/>
              <w:left w:val="nil"/>
              <w:bottom w:val="single" w:sz="8" w:space="0" w:color="auto"/>
              <w:right w:val="single" w:sz="8" w:space="0" w:color="auto"/>
            </w:tcBorders>
            <w:shd w:val="clear" w:color="auto" w:fill="FFFF00"/>
            <w:vAlign w:val="center"/>
            <w:hideMark/>
          </w:tcPr>
          <w:p w:rsidR="006D149F" w:rsidRPr="00C86869" w:rsidRDefault="00D24C8B" w:rsidP="006D149F">
            <w:pPr>
              <w:jc w:val="both"/>
              <w:rPr>
                <w:color w:val="000000"/>
                <w:sz w:val="20"/>
                <w:szCs w:val="20"/>
              </w:rPr>
            </w:pPr>
            <w:r>
              <w:rPr>
                <w:color w:val="000000"/>
                <w:sz w:val="20"/>
                <w:szCs w:val="20"/>
              </w:rPr>
              <w:t>8</w:t>
            </w:r>
          </w:p>
        </w:tc>
      </w:tr>
      <w:tr w:rsidR="006D149F" w:rsidRPr="006D149F" w:rsidTr="00E032A2">
        <w:trPr>
          <w:trHeight w:val="270"/>
        </w:trPr>
        <w:tc>
          <w:tcPr>
            <w:tcW w:w="3314" w:type="dxa"/>
            <w:tcBorders>
              <w:top w:val="nil"/>
              <w:left w:val="single" w:sz="8" w:space="0" w:color="auto"/>
              <w:bottom w:val="single" w:sz="8" w:space="0" w:color="auto"/>
              <w:right w:val="single" w:sz="8" w:space="0" w:color="auto"/>
            </w:tcBorders>
            <w:shd w:val="clear" w:color="auto" w:fill="C6D9F1" w:themeFill="text2" w:themeFillTint="33"/>
            <w:noWrap/>
            <w:vAlign w:val="center"/>
            <w:hideMark/>
          </w:tcPr>
          <w:p w:rsidR="006D149F" w:rsidRPr="00C86869" w:rsidRDefault="006D149F" w:rsidP="006D149F">
            <w:pPr>
              <w:jc w:val="both"/>
              <w:rPr>
                <w:color w:val="000000"/>
                <w:sz w:val="20"/>
                <w:szCs w:val="20"/>
              </w:rPr>
            </w:pPr>
            <w:r w:rsidRPr="00C86869">
              <w:rPr>
                <w:color w:val="000000"/>
                <w:sz w:val="20"/>
                <w:szCs w:val="20"/>
              </w:rPr>
              <w:t xml:space="preserve">русский язык </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69,5</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65,8</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68,5</w:t>
            </w:r>
          </w:p>
        </w:tc>
        <w:tc>
          <w:tcPr>
            <w:tcW w:w="951"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2</w:t>
            </w:r>
          </w:p>
        </w:tc>
        <w:tc>
          <w:tcPr>
            <w:tcW w:w="907"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0</w:t>
            </w:r>
          </w:p>
        </w:tc>
        <w:tc>
          <w:tcPr>
            <w:tcW w:w="869"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0</w:t>
            </w:r>
          </w:p>
        </w:tc>
      </w:tr>
      <w:tr w:rsidR="006D149F" w:rsidRPr="006D149F" w:rsidTr="00E032A2">
        <w:trPr>
          <w:trHeight w:val="585"/>
        </w:trPr>
        <w:tc>
          <w:tcPr>
            <w:tcW w:w="3314" w:type="dxa"/>
            <w:tcBorders>
              <w:top w:val="nil"/>
              <w:left w:val="single" w:sz="8" w:space="0" w:color="auto"/>
              <w:bottom w:val="single" w:sz="8" w:space="0" w:color="auto"/>
              <w:right w:val="single" w:sz="8" w:space="0" w:color="auto"/>
            </w:tcBorders>
            <w:shd w:val="clear" w:color="auto" w:fill="FFFF00"/>
            <w:noWrap/>
            <w:vAlign w:val="center"/>
            <w:hideMark/>
          </w:tcPr>
          <w:p w:rsidR="006D149F" w:rsidRPr="00C86869" w:rsidRDefault="006D149F" w:rsidP="006D149F">
            <w:pPr>
              <w:jc w:val="both"/>
              <w:rPr>
                <w:color w:val="000000"/>
                <w:sz w:val="20"/>
                <w:szCs w:val="20"/>
              </w:rPr>
            </w:pPr>
            <w:r w:rsidRPr="00C86869">
              <w:rPr>
                <w:color w:val="000000"/>
                <w:sz w:val="20"/>
                <w:szCs w:val="20"/>
              </w:rPr>
              <w:t>математика (профильный уровень)</w:t>
            </w:r>
          </w:p>
        </w:tc>
        <w:tc>
          <w:tcPr>
            <w:tcW w:w="960"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42,3</w:t>
            </w:r>
          </w:p>
        </w:tc>
        <w:tc>
          <w:tcPr>
            <w:tcW w:w="960"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44</w:t>
            </w:r>
          </w:p>
        </w:tc>
        <w:tc>
          <w:tcPr>
            <w:tcW w:w="960"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47,4</w:t>
            </w:r>
          </w:p>
        </w:tc>
        <w:tc>
          <w:tcPr>
            <w:tcW w:w="951"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13</w:t>
            </w:r>
          </w:p>
        </w:tc>
        <w:tc>
          <w:tcPr>
            <w:tcW w:w="907"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6</w:t>
            </w:r>
          </w:p>
        </w:tc>
        <w:tc>
          <w:tcPr>
            <w:tcW w:w="869"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10</w:t>
            </w:r>
          </w:p>
        </w:tc>
      </w:tr>
      <w:tr w:rsidR="006D149F" w:rsidRPr="006D149F" w:rsidTr="00E032A2">
        <w:trPr>
          <w:trHeight w:val="390"/>
        </w:trPr>
        <w:tc>
          <w:tcPr>
            <w:tcW w:w="3314" w:type="dxa"/>
            <w:tcBorders>
              <w:top w:val="nil"/>
              <w:left w:val="single" w:sz="8" w:space="0" w:color="auto"/>
              <w:bottom w:val="single" w:sz="8" w:space="0" w:color="auto"/>
              <w:right w:val="single" w:sz="8" w:space="0" w:color="auto"/>
            </w:tcBorders>
            <w:shd w:val="clear" w:color="auto" w:fill="C6D9F1" w:themeFill="text2" w:themeFillTint="33"/>
            <w:noWrap/>
            <w:vAlign w:val="center"/>
            <w:hideMark/>
          </w:tcPr>
          <w:p w:rsidR="006D149F" w:rsidRPr="00C86869" w:rsidRDefault="006D149F" w:rsidP="006D149F">
            <w:pPr>
              <w:jc w:val="both"/>
              <w:rPr>
                <w:color w:val="000000"/>
                <w:sz w:val="20"/>
                <w:szCs w:val="20"/>
              </w:rPr>
            </w:pPr>
            <w:r w:rsidRPr="00C86869">
              <w:rPr>
                <w:color w:val="000000"/>
                <w:sz w:val="20"/>
                <w:szCs w:val="20"/>
              </w:rPr>
              <w:t>математика (базовый уровень)</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4</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4</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3,7</w:t>
            </w:r>
          </w:p>
        </w:tc>
        <w:tc>
          <w:tcPr>
            <w:tcW w:w="951"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2</w:t>
            </w:r>
          </w:p>
        </w:tc>
        <w:tc>
          <w:tcPr>
            <w:tcW w:w="907"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3</w:t>
            </w:r>
          </w:p>
        </w:tc>
        <w:tc>
          <w:tcPr>
            <w:tcW w:w="869"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0</w:t>
            </w:r>
          </w:p>
        </w:tc>
      </w:tr>
      <w:tr w:rsidR="006D149F" w:rsidRPr="006D149F" w:rsidTr="00E032A2">
        <w:trPr>
          <w:trHeight w:val="435"/>
        </w:trPr>
        <w:tc>
          <w:tcPr>
            <w:tcW w:w="3314" w:type="dxa"/>
            <w:tcBorders>
              <w:top w:val="nil"/>
              <w:left w:val="single" w:sz="8" w:space="0" w:color="auto"/>
              <w:bottom w:val="single" w:sz="8" w:space="0" w:color="auto"/>
              <w:right w:val="single" w:sz="8" w:space="0" w:color="auto"/>
            </w:tcBorders>
            <w:shd w:val="clear" w:color="auto" w:fill="C6D9F1" w:themeFill="text2" w:themeFillTint="33"/>
            <w:noWrap/>
            <w:vAlign w:val="center"/>
            <w:hideMark/>
          </w:tcPr>
          <w:p w:rsidR="006D149F" w:rsidRPr="00C86869" w:rsidRDefault="006D149F" w:rsidP="006D149F">
            <w:pPr>
              <w:jc w:val="both"/>
              <w:rPr>
                <w:color w:val="000000"/>
                <w:sz w:val="20"/>
                <w:szCs w:val="20"/>
              </w:rPr>
            </w:pPr>
            <w:r w:rsidRPr="00C86869">
              <w:rPr>
                <w:color w:val="000000"/>
                <w:sz w:val="20"/>
                <w:szCs w:val="20"/>
              </w:rPr>
              <w:t>география</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70,5</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53</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52</w:t>
            </w:r>
          </w:p>
        </w:tc>
        <w:tc>
          <w:tcPr>
            <w:tcW w:w="951"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0</w:t>
            </w:r>
          </w:p>
        </w:tc>
        <w:tc>
          <w:tcPr>
            <w:tcW w:w="907"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0</w:t>
            </w:r>
          </w:p>
        </w:tc>
        <w:tc>
          <w:tcPr>
            <w:tcW w:w="869"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0</w:t>
            </w:r>
          </w:p>
        </w:tc>
      </w:tr>
      <w:tr w:rsidR="006D149F" w:rsidRPr="006D149F" w:rsidTr="00E032A2">
        <w:trPr>
          <w:trHeight w:val="360"/>
        </w:trPr>
        <w:tc>
          <w:tcPr>
            <w:tcW w:w="3314" w:type="dxa"/>
            <w:tcBorders>
              <w:top w:val="nil"/>
              <w:left w:val="single" w:sz="8" w:space="0" w:color="auto"/>
              <w:bottom w:val="single" w:sz="8" w:space="0" w:color="auto"/>
              <w:right w:val="single" w:sz="8" w:space="0" w:color="auto"/>
            </w:tcBorders>
            <w:shd w:val="clear" w:color="auto" w:fill="C6D9F1" w:themeFill="text2" w:themeFillTint="33"/>
            <w:noWrap/>
            <w:vAlign w:val="center"/>
            <w:hideMark/>
          </w:tcPr>
          <w:p w:rsidR="006D149F" w:rsidRPr="00C86869" w:rsidRDefault="006D149F" w:rsidP="006D149F">
            <w:pPr>
              <w:jc w:val="both"/>
              <w:rPr>
                <w:color w:val="000000"/>
                <w:sz w:val="20"/>
                <w:szCs w:val="20"/>
              </w:rPr>
            </w:pPr>
            <w:r w:rsidRPr="00C86869">
              <w:rPr>
                <w:color w:val="000000"/>
                <w:sz w:val="20"/>
                <w:szCs w:val="20"/>
              </w:rPr>
              <w:t>литература</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68,7</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80</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65</w:t>
            </w:r>
          </w:p>
        </w:tc>
        <w:tc>
          <w:tcPr>
            <w:tcW w:w="951"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0</w:t>
            </w:r>
          </w:p>
        </w:tc>
        <w:tc>
          <w:tcPr>
            <w:tcW w:w="907"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0</w:t>
            </w:r>
          </w:p>
        </w:tc>
        <w:tc>
          <w:tcPr>
            <w:tcW w:w="869"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0</w:t>
            </w:r>
          </w:p>
        </w:tc>
      </w:tr>
      <w:tr w:rsidR="006D149F" w:rsidRPr="006D149F" w:rsidTr="00E032A2">
        <w:trPr>
          <w:trHeight w:val="360"/>
        </w:trPr>
        <w:tc>
          <w:tcPr>
            <w:tcW w:w="3314" w:type="dxa"/>
            <w:tcBorders>
              <w:top w:val="nil"/>
              <w:left w:val="single" w:sz="8" w:space="0" w:color="auto"/>
              <w:bottom w:val="single" w:sz="8" w:space="0" w:color="auto"/>
              <w:right w:val="single" w:sz="8" w:space="0" w:color="auto"/>
            </w:tcBorders>
            <w:shd w:val="clear" w:color="auto" w:fill="C6D9F1" w:themeFill="text2" w:themeFillTint="33"/>
            <w:noWrap/>
            <w:vAlign w:val="center"/>
            <w:hideMark/>
          </w:tcPr>
          <w:p w:rsidR="006D149F" w:rsidRPr="00C86869" w:rsidRDefault="006D149F" w:rsidP="006D149F">
            <w:pPr>
              <w:jc w:val="both"/>
              <w:rPr>
                <w:color w:val="000000"/>
                <w:sz w:val="20"/>
                <w:szCs w:val="20"/>
              </w:rPr>
            </w:pPr>
            <w:r w:rsidRPr="00C86869">
              <w:rPr>
                <w:color w:val="000000"/>
                <w:sz w:val="20"/>
                <w:szCs w:val="20"/>
              </w:rPr>
              <w:t>английский язык</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62</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82,5</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58</w:t>
            </w:r>
          </w:p>
        </w:tc>
        <w:tc>
          <w:tcPr>
            <w:tcW w:w="951"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0</w:t>
            </w:r>
          </w:p>
        </w:tc>
        <w:tc>
          <w:tcPr>
            <w:tcW w:w="907"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0</w:t>
            </w:r>
          </w:p>
        </w:tc>
        <w:tc>
          <w:tcPr>
            <w:tcW w:w="869"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0</w:t>
            </w:r>
          </w:p>
        </w:tc>
      </w:tr>
      <w:tr w:rsidR="006D149F" w:rsidRPr="006D149F" w:rsidTr="00E032A2">
        <w:trPr>
          <w:trHeight w:val="315"/>
        </w:trPr>
        <w:tc>
          <w:tcPr>
            <w:tcW w:w="3314" w:type="dxa"/>
            <w:tcBorders>
              <w:top w:val="nil"/>
              <w:left w:val="single" w:sz="8" w:space="0" w:color="auto"/>
              <w:bottom w:val="single" w:sz="8" w:space="0" w:color="auto"/>
              <w:right w:val="single" w:sz="8" w:space="0" w:color="auto"/>
            </w:tcBorders>
            <w:shd w:val="clear" w:color="auto" w:fill="C6D9F1" w:themeFill="text2" w:themeFillTint="33"/>
            <w:noWrap/>
            <w:vAlign w:val="center"/>
            <w:hideMark/>
          </w:tcPr>
          <w:p w:rsidR="006D149F" w:rsidRPr="00C86869" w:rsidRDefault="006D149F" w:rsidP="006D149F">
            <w:pPr>
              <w:jc w:val="both"/>
              <w:rPr>
                <w:color w:val="000000"/>
                <w:sz w:val="20"/>
                <w:szCs w:val="20"/>
              </w:rPr>
            </w:pPr>
            <w:r w:rsidRPr="00C86869">
              <w:rPr>
                <w:color w:val="000000"/>
                <w:sz w:val="20"/>
                <w:szCs w:val="20"/>
              </w:rPr>
              <w:t>химия</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45</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47</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52</w:t>
            </w:r>
          </w:p>
        </w:tc>
        <w:tc>
          <w:tcPr>
            <w:tcW w:w="951"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3</w:t>
            </w:r>
          </w:p>
        </w:tc>
        <w:tc>
          <w:tcPr>
            <w:tcW w:w="907"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14</w:t>
            </w:r>
          </w:p>
        </w:tc>
        <w:tc>
          <w:tcPr>
            <w:tcW w:w="869"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15,4</w:t>
            </w:r>
          </w:p>
        </w:tc>
      </w:tr>
      <w:tr w:rsidR="006D149F" w:rsidRPr="006D149F" w:rsidTr="00E032A2">
        <w:trPr>
          <w:trHeight w:val="315"/>
        </w:trPr>
        <w:tc>
          <w:tcPr>
            <w:tcW w:w="3314" w:type="dxa"/>
            <w:tcBorders>
              <w:top w:val="nil"/>
              <w:left w:val="single" w:sz="8" w:space="0" w:color="auto"/>
              <w:bottom w:val="single" w:sz="8" w:space="0" w:color="auto"/>
              <w:right w:val="single" w:sz="8" w:space="0" w:color="auto"/>
            </w:tcBorders>
            <w:shd w:val="clear" w:color="auto" w:fill="C6D9F1" w:themeFill="text2" w:themeFillTint="33"/>
            <w:noWrap/>
            <w:vAlign w:val="center"/>
            <w:hideMark/>
          </w:tcPr>
          <w:p w:rsidR="006D149F" w:rsidRPr="00C86869" w:rsidRDefault="006D149F" w:rsidP="006D149F">
            <w:pPr>
              <w:jc w:val="both"/>
              <w:rPr>
                <w:color w:val="000000"/>
                <w:sz w:val="20"/>
                <w:szCs w:val="20"/>
              </w:rPr>
            </w:pPr>
            <w:r w:rsidRPr="00C86869">
              <w:rPr>
                <w:color w:val="000000"/>
                <w:sz w:val="20"/>
                <w:szCs w:val="20"/>
              </w:rPr>
              <w:t>обществознание</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57,4</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52,2</w:t>
            </w:r>
          </w:p>
        </w:tc>
        <w:tc>
          <w:tcPr>
            <w:tcW w:w="960"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61</w:t>
            </w:r>
          </w:p>
        </w:tc>
        <w:tc>
          <w:tcPr>
            <w:tcW w:w="951"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5</w:t>
            </w:r>
          </w:p>
        </w:tc>
        <w:tc>
          <w:tcPr>
            <w:tcW w:w="907"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27</w:t>
            </w:r>
          </w:p>
        </w:tc>
        <w:tc>
          <w:tcPr>
            <w:tcW w:w="869" w:type="dxa"/>
            <w:tcBorders>
              <w:top w:val="nil"/>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6D149F">
            <w:pPr>
              <w:jc w:val="both"/>
              <w:rPr>
                <w:color w:val="000000"/>
                <w:sz w:val="20"/>
                <w:szCs w:val="20"/>
              </w:rPr>
            </w:pPr>
            <w:r w:rsidRPr="00C86869">
              <w:rPr>
                <w:color w:val="000000"/>
                <w:sz w:val="20"/>
                <w:szCs w:val="20"/>
              </w:rPr>
              <w:t>7</w:t>
            </w:r>
          </w:p>
        </w:tc>
      </w:tr>
      <w:tr w:rsidR="006D149F" w:rsidRPr="006D149F" w:rsidTr="00E032A2">
        <w:trPr>
          <w:trHeight w:val="315"/>
        </w:trPr>
        <w:tc>
          <w:tcPr>
            <w:tcW w:w="3314" w:type="dxa"/>
            <w:tcBorders>
              <w:top w:val="nil"/>
              <w:left w:val="single" w:sz="8" w:space="0" w:color="auto"/>
              <w:bottom w:val="single" w:sz="8" w:space="0" w:color="auto"/>
              <w:right w:val="single" w:sz="8" w:space="0" w:color="auto"/>
            </w:tcBorders>
            <w:shd w:val="clear" w:color="auto" w:fill="FFFF00"/>
            <w:noWrap/>
            <w:vAlign w:val="center"/>
            <w:hideMark/>
          </w:tcPr>
          <w:p w:rsidR="006D149F" w:rsidRPr="00C86869" w:rsidRDefault="006D149F" w:rsidP="006D149F">
            <w:pPr>
              <w:jc w:val="both"/>
              <w:rPr>
                <w:color w:val="000000"/>
                <w:sz w:val="20"/>
                <w:szCs w:val="20"/>
              </w:rPr>
            </w:pPr>
            <w:r w:rsidRPr="00C86869">
              <w:rPr>
                <w:color w:val="000000"/>
                <w:sz w:val="20"/>
                <w:szCs w:val="20"/>
              </w:rPr>
              <w:t>физика</w:t>
            </w:r>
          </w:p>
        </w:tc>
        <w:tc>
          <w:tcPr>
            <w:tcW w:w="960"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54,3</w:t>
            </w:r>
          </w:p>
        </w:tc>
        <w:tc>
          <w:tcPr>
            <w:tcW w:w="960"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39</w:t>
            </w:r>
          </w:p>
        </w:tc>
        <w:tc>
          <w:tcPr>
            <w:tcW w:w="960"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50,4</w:t>
            </w:r>
          </w:p>
        </w:tc>
        <w:tc>
          <w:tcPr>
            <w:tcW w:w="951"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0</w:t>
            </w:r>
          </w:p>
        </w:tc>
        <w:tc>
          <w:tcPr>
            <w:tcW w:w="907"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14</w:t>
            </w:r>
          </w:p>
        </w:tc>
        <w:tc>
          <w:tcPr>
            <w:tcW w:w="869" w:type="dxa"/>
            <w:tcBorders>
              <w:top w:val="nil"/>
              <w:left w:val="nil"/>
              <w:bottom w:val="single" w:sz="8" w:space="0" w:color="auto"/>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14</w:t>
            </w:r>
          </w:p>
        </w:tc>
      </w:tr>
      <w:tr w:rsidR="006D149F" w:rsidRPr="006D149F" w:rsidTr="00E032A2">
        <w:trPr>
          <w:trHeight w:val="315"/>
        </w:trPr>
        <w:tc>
          <w:tcPr>
            <w:tcW w:w="3314" w:type="dxa"/>
            <w:tcBorders>
              <w:top w:val="nil"/>
              <w:left w:val="single" w:sz="8" w:space="0" w:color="auto"/>
              <w:bottom w:val="nil"/>
              <w:right w:val="single" w:sz="8" w:space="0" w:color="auto"/>
            </w:tcBorders>
            <w:shd w:val="clear" w:color="auto" w:fill="FFFF00"/>
            <w:noWrap/>
            <w:vAlign w:val="center"/>
            <w:hideMark/>
          </w:tcPr>
          <w:p w:rsidR="006D149F" w:rsidRPr="00C86869" w:rsidRDefault="006D149F" w:rsidP="006D149F">
            <w:pPr>
              <w:jc w:val="both"/>
              <w:rPr>
                <w:color w:val="000000"/>
                <w:sz w:val="20"/>
                <w:szCs w:val="20"/>
              </w:rPr>
            </w:pPr>
            <w:r w:rsidRPr="00C86869">
              <w:rPr>
                <w:color w:val="000000"/>
                <w:sz w:val="20"/>
                <w:szCs w:val="20"/>
              </w:rPr>
              <w:t>история</w:t>
            </w:r>
          </w:p>
        </w:tc>
        <w:tc>
          <w:tcPr>
            <w:tcW w:w="960" w:type="dxa"/>
            <w:tcBorders>
              <w:top w:val="nil"/>
              <w:left w:val="nil"/>
              <w:bottom w:val="nil"/>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46</w:t>
            </w:r>
          </w:p>
        </w:tc>
        <w:tc>
          <w:tcPr>
            <w:tcW w:w="960" w:type="dxa"/>
            <w:tcBorders>
              <w:top w:val="nil"/>
              <w:left w:val="nil"/>
              <w:bottom w:val="nil"/>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36</w:t>
            </w:r>
          </w:p>
        </w:tc>
        <w:tc>
          <w:tcPr>
            <w:tcW w:w="960" w:type="dxa"/>
            <w:tcBorders>
              <w:top w:val="nil"/>
              <w:left w:val="nil"/>
              <w:bottom w:val="nil"/>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50,1</w:t>
            </w:r>
          </w:p>
        </w:tc>
        <w:tc>
          <w:tcPr>
            <w:tcW w:w="951" w:type="dxa"/>
            <w:tcBorders>
              <w:top w:val="nil"/>
              <w:left w:val="nil"/>
              <w:bottom w:val="nil"/>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3</w:t>
            </w:r>
          </w:p>
        </w:tc>
        <w:tc>
          <w:tcPr>
            <w:tcW w:w="907" w:type="dxa"/>
            <w:tcBorders>
              <w:top w:val="nil"/>
              <w:left w:val="nil"/>
              <w:bottom w:val="nil"/>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31</w:t>
            </w:r>
          </w:p>
        </w:tc>
        <w:tc>
          <w:tcPr>
            <w:tcW w:w="869" w:type="dxa"/>
            <w:tcBorders>
              <w:top w:val="nil"/>
              <w:left w:val="nil"/>
              <w:bottom w:val="nil"/>
              <w:right w:val="single" w:sz="8" w:space="0" w:color="auto"/>
            </w:tcBorders>
            <w:shd w:val="clear" w:color="auto" w:fill="FFFF00"/>
            <w:vAlign w:val="center"/>
            <w:hideMark/>
          </w:tcPr>
          <w:p w:rsidR="006D149F" w:rsidRPr="00C86869" w:rsidRDefault="006D149F" w:rsidP="006D149F">
            <w:pPr>
              <w:jc w:val="both"/>
              <w:rPr>
                <w:color w:val="000000"/>
                <w:sz w:val="20"/>
                <w:szCs w:val="20"/>
              </w:rPr>
            </w:pPr>
            <w:r w:rsidRPr="00C86869">
              <w:rPr>
                <w:color w:val="000000"/>
                <w:sz w:val="20"/>
                <w:szCs w:val="20"/>
              </w:rPr>
              <w:t>0</w:t>
            </w:r>
          </w:p>
        </w:tc>
      </w:tr>
      <w:tr w:rsidR="006D149F" w:rsidRPr="006D149F" w:rsidTr="00E032A2">
        <w:trPr>
          <w:trHeight w:val="360"/>
        </w:trPr>
        <w:tc>
          <w:tcPr>
            <w:tcW w:w="3314" w:type="dxa"/>
            <w:tcBorders>
              <w:top w:val="single" w:sz="8" w:space="0" w:color="auto"/>
              <w:left w:val="single" w:sz="8" w:space="0" w:color="auto"/>
              <w:bottom w:val="single" w:sz="8" w:space="0" w:color="auto"/>
              <w:right w:val="single" w:sz="4" w:space="0" w:color="auto"/>
            </w:tcBorders>
            <w:shd w:val="clear" w:color="auto" w:fill="C6D9F1" w:themeFill="text2" w:themeFillTint="33"/>
            <w:noWrap/>
            <w:vAlign w:val="center"/>
            <w:hideMark/>
          </w:tcPr>
          <w:p w:rsidR="006D149F" w:rsidRPr="00C86869" w:rsidRDefault="006D149F" w:rsidP="006D149F">
            <w:pPr>
              <w:jc w:val="both"/>
              <w:rPr>
                <w:b/>
                <w:bCs/>
                <w:i/>
                <w:iCs/>
                <w:color w:val="000000"/>
                <w:sz w:val="20"/>
                <w:szCs w:val="20"/>
              </w:rPr>
            </w:pPr>
            <w:r w:rsidRPr="00C86869">
              <w:rPr>
                <w:b/>
                <w:bCs/>
                <w:i/>
                <w:iCs/>
                <w:color w:val="000000"/>
                <w:sz w:val="20"/>
                <w:szCs w:val="20"/>
              </w:rPr>
              <w:t>все предметы</w:t>
            </w:r>
          </w:p>
        </w:tc>
        <w:tc>
          <w:tcPr>
            <w:tcW w:w="960"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rsidR="006D149F" w:rsidRPr="00C86869" w:rsidRDefault="006D149F" w:rsidP="006D149F">
            <w:pPr>
              <w:jc w:val="both"/>
              <w:rPr>
                <w:b/>
                <w:bCs/>
                <w:color w:val="000000"/>
                <w:sz w:val="20"/>
                <w:szCs w:val="20"/>
              </w:rPr>
            </w:pPr>
            <w:r w:rsidRPr="00C86869">
              <w:rPr>
                <w:b/>
                <w:bCs/>
                <w:color w:val="000000"/>
                <w:sz w:val="20"/>
                <w:szCs w:val="20"/>
              </w:rPr>
              <w:t>51,3</w:t>
            </w:r>
          </w:p>
        </w:tc>
        <w:tc>
          <w:tcPr>
            <w:tcW w:w="960"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rsidR="006D149F" w:rsidRPr="00C86869" w:rsidRDefault="006D149F" w:rsidP="006D149F">
            <w:pPr>
              <w:jc w:val="both"/>
              <w:rPr>
                <w:b/>
                <w:bCs/>
                <w:color w:val="000000"/>
                <w:sz w:val="20"/>
                <w:szCs w:val="20"/>
              </w:rPr>
            </w:pPr>
            <w:r w:rsidRPr="00C86869">
              <w:rPr>
                <w:b/>
                <w:bCs/>
                <w:color w:val="000000"/>
                <w:sz w:val="20"/>
                <w:szCs w:val="20"/>
              </w:rPr>
              <w:t>51,1</w:t>
            </w:r>
          </w:p>
        </w:tc>
        <w:tc>
          <w:tcPr>
            <w:tcW w:w="960"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rsidR="006D149F" w:rsidRPr="00C86869" w:rsidRDefault="006D149F" w:rsidP="006D149F">
            <w:pPr>
              <w:jc w:val="both"/>
              <w:rPr>
                <w:b/>
                <w:bCs/>
                <w:color w:val="000000"/>
                <w:sz w:val="20"/>
                <w:szCs w:val="20"/>
              </w:rPr>
            </w:pPr>
            <w:r w:rsidRPr="00C86869">
              <w:rPr>
                <w:b/>
                <w:bCs/>
                <w:color w:val="000000"/>
                <w:sz w:val="20"/>
                <w:szCs w:val="20"/>
              </w:rPr>
              <w:t>51</w:t>
            </w:r>
          </w:p>
        </w:tc>
        <w:tc>
          <w:tcPr>
            <w:tcW w:w="951"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rsidR="006D149F" w:rsidRPr="00C86869" w:rsidRDefault="006D149F" w:rsidP="006D149F">
            <w:pPr>
              <w:jc w:val="both"/>
              <w:rPr>
                <w:b/>
                <w:bCs/>
                <w:color w:val="000000"/>
                <w:sz w:val="20"/>
                <w:szCs w:val="20"/>
              </w:rPr>
            </w:pPr>
            <w:r w:rsidRPr="00C86869">
              <w:rPr>
                <w:b/>
                <w:bCs/>
                <w:color w:val="000000"/>
                <w:sz w:val="20"/>
                <w:szCs w:val="20"/>
              </w:rPr>
              <w:t>4,7</w:t>
            </w:r>
          </w:p>
        </w:tc>
        <w:tc>
          <w:tcPr>
            <w:tcW w:w="907"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rsidR="006D149F" w:rsidRPr="00C86869" w:rsidRDefault="006D149F" w:rsidP="006D149F">
            <w:pPr>
              <w:jc w:val="both"/>
              <w:rPr>
                <w:b/>
                <w:bCs/>
                <w:color w:val="000000"/>
                <w:sz w:val="20"/>
                <w:szCs w:val="20"/>
              </w:rPr>
            </w:pPr>
            <w:r w:rsidRPr="00C86869">
              <w:rPr>
                <w:b/>
                <w:bCs/>
                <w:color w:val="000000"/>
                <w:sz w:val="20"/>
                <w:szCs w:val="20"/>
              </w:rPr>
              <w:t>16,0</w:t>
            </w:r>
          </w:p>
        </w:tc>
        <w:tc>
          <w:tcPr>
            <w:tcW w:w="869"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6D149F" w:rsidRPr="00C86869" w:rsidRDefault="006D149F" w:rsidP="00D24C8B">
            <w:pPr>
              <w:jc w:val="both"/>
              <w:rPr>
                <w:b/>
                <w:bCs/>
                <w:color w:val="000000"/>
                <w:sz w:val="20"/>
                <w:szCs w:val="20"/>
              </w:rPr>
            </w:pPr>
            <w:r w:rsidRPr="00C86869">
              <w:rPr>
                <w:b/>
                <w:bCs/>
                <w:color w:val="000000"/>
                <w:sz w:val="20"/>
                <w:szCs w:val="20"/>
              </w:rPr>
              <w:t>11,</w:t>
            </w:r>
            <w:r w:rsidR="00D24C8B">
              <w:rPr>
                <w:b/>
                <w:bCs/>
                <w:color w:val="000000"/>
                <w:sz w:val="20"/>
                <w:szCs w:val="20"/>
              </w:rPr>
              <w:t>2</w:t>
            </w:r>
          </w:p>
        </w:tc>
      </w:tr>
    </w:tbl>
    <w:p w:rsidR="006D149F" w:rsidRPr="00AB01D6" w:rsidRDefault="006D149F" w:rsidP="006D149F">
      <w:pPr>
        <w:ind w:firstLine="567"/>
        <w:jc w:val="both"/>
      </w:pPr>
      <w:r w:rsidRPr="00AB01D6">
        <w:t>Анализ данных, представленных в таблице, показывает, что в 2019 году состояние общеобразовательной подготовки выпускников средней школы в целом осталось на том же уровне по сравнению с 2018 годом: средний балл незначительно уменьшился  (на 0,1 баллов), уменьшилась доля участников, получивших неудовлетворительный результат (на 5 %).</w:t>
      </w:r>
    </w:p>
    <w:p w:rsidR="00D71B81" w:rsidRPr="00AB01D6" w:rsidRDefault="006D149F" w:rsidP="006D149F">
      <w:pPr>
        <w:ind w:firstLine="708"/>
        <w:jc w:val="both"/>
      </w:pPr>
      <w:r w:rsidRPr="00AB01D6">
        <w:t xml:space="preserve">Следует отметить, что анализ результатов ЕГЭ 2019 года в целом свидетельствует о стабильном  среднестатистическом    показателе в сравнении с  прошлым годом. </w:t>
      </w:r>
    </w:p>
    <w:p w:rsidR="006D149F" w:rsidRDefault="006D149F" w:rsidP="006D149F">
      <w:pPr>
        <w:ind w:firstLine="708"/>
        <w:jc w:val="both"/>
      </w:pPr>
      <w:r w:rsidRPr="00AB01D6">
        <w:t>В диаграмме приведены примеры результатов 2017 года, 2018 года</w:t>
      </w:r>
      <w:r w:rsidR="00D71B81" w:rsidRPr="00AB01D6">
        <w:t xml:space="preserve">, 2019 года </w:t>
      </w:r>
      <w:r w:rsidRPr="00AB01D6">
        <w:t>в сравнении средним баллом в целом по</w:t>
      </w:r>
      <w:r w:rsidR="00E10ED5" w:rsidRPr="00AB01D6">
        <w:t xml:space="preserve"> предметам.</w:t>
      </w:r>
    </w:p>
    <w:p w:rsidR="0075665F" w:rsidRPr="0075665F" w:rsidRDefault="0075665F" w:rsidP="006D149F">
      <w:pPr>
        <w:ind w:firstLine="708"/>
        <w:jc w:val="both"/>
      </w:pPr>
      <w:r w:rsidRPr="0075665F">
        <w:rPr>
          <w:color w:val="000000"/>
        </w:rPr>
        <w:t xml:space="preserve">Улучшились результаты по профильной математике, что связано с реализацией Концепции развития математического образования в РФ, истории, что является следствием реализации историко-культурного стандарта. Результаты по Английскому языку результаты стали хуже, хотя школа </w:t>
      </w:r>
      <w:proofErr w:type="gramStart"/>
      <w:r w:rsidRPr="0075665F">
        <w:rPr>
          <w:color w:val="000000"/>
        </w:rPr>
        <w:t>должна</w:t>
      </w:r>
      <w:proofErr w:type="gramEnd"/>
      <w:r w:rsidRPr="0075665F">
        <w:rPr>
          <w:color w:val="000000"/>
        </w:rPr>
        <w:t xml:space="preserve"> целенаправленна работать по подготовке к предстоящему введению с 2022 года обязательного ЕГЭ по иностранным языкам.</w:t>
      </w:r>
      <w:r w:rsidR="005222C3">
        <w:rPr>
          <w:color w:val="000000"/>
        </w:rPr>
        <w:t xml:space="preserve"> Снижение результатов по предмет</w:t>
      </w:r>
      <w:r w:rsidR="00091843">
        <w:rPr>
          <w:color w:val="000000"/>
        </w:rPr>
        <w:t xml:space="preserve"> биология объясняется тем, что в течение 10 лет ни в одной общеобразовательной организации не открыт биологический профиль, но кадровый состав учителей биологии позволяет обеспечить достаточно высокое предметное образование.</w:t>
      </w:r>
    </w:p>
    <w:p w:rsidR="0040322E" w:rsidRPr="00AB01D6" w:rsidRDefault="0040322E" w:rsidP="0040322E">
      <w:pPr>
        <w:jc w:val="both"/>
      </w:pPr>
      <w:r>
        <w:rPr>
          <w:noProof/>
        </w:rPr>
        <w:lastRenderedPageBreak/>
        <w:drawing>
          <wp:inline distT="0" distB="0" distL="0" distR="0" wp14:anchorId="179CE7B7" wp14:editId="7B75FA3D">
            <wp:extent cx="6543675" cy="3162300"/>
            <wp:effectExtent l="0" t="0" r="9525"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10ED5" w:rsidRPr="00AB01D6" w:rsidRDefault="00E10ED5" w:rsidP="00E10ED5">
      <w:pPr>
        <w:pStyle w:val="a5"/>
        <w:ind w:left="0" w:firstLine="708"/>
        <w:jc w:val="both"/>
      </w:pPr>
      <w:r w:rsidRPr="00AB01D6">
        <w:t>К числу  особенностей экзаменационной  кампании (ГИА-11)  2019  года  можно отнести:</w:t>
      </w:r>
    </w:p>
    <w:p w:rsidR="00E10ED5" w:rsidRPr="00AB01D6" w:rsidRDefault="00E10ED5" w:rsidP="00E10ED5">
      <w:pPr>
        <w:pStyle w:val="a5"/>
        <w:ind w:left="0" w:firstLine="567"/>
        <w:jc w:val="both"/>
      </w:pPr>
      <w:r w:rsidRPr="00AB01D6">
        <w:t>улучшение результатов по предметам: русский язык на 2,7 (средний тестовый балл в 2018 г. составил 65,8 баллов, в 2019 г. – 68,5  балла),  математика (профильный уровень</w:t>
      </w:r>
      <w:proofErr w:type="gramStart"/>
      <w:r w:rsidRPr="00AB01D6">
        <w:t>)н</w:t>
      </w:r>
      <w:proofErr w:type="gramEnd"/>
      <w:r w:rsidRPr="00AB01D6">
        <w:t xml:space="preserve">а 3,4 (средний тестовый балл в 2018 г. составил 44 баллов, в 2019 г. – 47,4  балла), химия на 5 (средний тестовый балл в 2018 г. составил 47 баллов, в 2019 г. – 52  балла), обществознание на </w:t>
      </w:r>
      <w:proofErr w:type="gramStart"/>
      <w:r w:rsidRPr="00AB01D6">
        <w:t>8,8 (средний тестовый балл в 2018 г. составил 52,2 балла, в 2019 г. – 61  баллов), физика на 11,4 (средний тестовый балл в 2018 г. составил 39 баллов, в 2019 г. – 50,4  баллов), история на 14,1 (средний тестовый балл в 2018 г. составил 36 балла, в 2019 г. – 50,1  балла).</w:t>
      </w:r>
      <w:proofErr w:type="gramEnd"/>
    </w:p>
    <w:p w:rsidR="00E10ED5" w:rsidRDefault="00E10ED5" w:rsidP="00E10ED5">
      <w:pPr>
        <w:pStyle w:val="a3"/>
        <w:ind w:firstLine="567"/>
        <w:jc w:val="both"/>
        <w:rPr>
          <w:rFonts w:ascii="Times New Roman" w:hAnsi="Times New Roman"/>
          <w:sz w:val="24"/>
          <w:szCs w:val="24"/>
        </w:rPr>
      </w:pPr>
      <w:proofErr w:type="gramStart"/>
      <w:r w:rsidRPr="00AB01D6">
        <w:rPr>
          <w:rFonts w:ascii="Times New Roman" w:hAnsi="Times New Roman"/>
          <w:sz w:val="24"/>
          <w:szCs w:val="24"/>
        </w:rPr>
        <w:t xml:space="preserve">снижение результатов по предметам: информатика и ИКТ на </w:t>
      </w:r>
      <w:r w:rsidR="00AB01D6" w:rsidRPr="00AB01D6">
        <w:rPr>
          <w:rFonts w:ascii="Times New Roman" w:hAnsi="Times New Roman"/>
          <w:sz w:val="24"/>
          <w:szCs w:val="24"/>
        </w:rPr>
        <w:t>3,8</w:t>
      </w:r>
      <w:r w:rsidRPr="00AB01D6">
        <w:rPr>
          <w:rFonts w:ascii="Times New Roman" w:hAnsi="Times New Roman"/>
          <w:sz w:val="24"/>
          <w:szCs w:val="24"/>
        </w:rPr>
        <w:t xml:space="preserve"> (средний тестовый балл в 2018 г. составил </w:t>
      </w:r>
      <w:r w:rsidR="00AB01D6" w:rsidRPr="00AB01D6">
        <w:rPr>
          <w:rFonts w:ascii="Times New Roman" w:hAnsi="Times New Roman"/>
          <w:sz w:val="24"/>
          <w:szCs w:val="24"/>
        </w:rPr>
        <w:t>56,3</w:t>
      </w:r>
      <w:r w:rsidRPr="00AB01D6">
        <w:rPr>
          <w:rFonts w:ascii="Times New Roman" w:hAnsi="Times New Roman"/>
          <w:sz w:val="24"/>
          <w:szCs w:val="24"/>
        </w:rPr>
        <w:t xml:space="preserve"> баллов, в 2019 г. – </w:t>
      </w:r>
      <w:r w:rsidR="00AB01D6" w:rsidRPr="00AB01D6">
        <w:rPr>
          <w:rFonts w:ascii="Times New Roman" w:hAnsi="Times New Roman"/>
          <w:sz w:val="24"/>
          <w:szCs w:val="24"/>
        </w:rPr>
        <w:t xml:space="preserve">52,5  балла), </w:t>
      </w:r>
      <w:r w:rsidRPr="00AB01D6">
        <w:rPr>
          <w:rFonts w:ascii="Times New Roman" w:hAnsi="Times New Roman"/>
          <w:sz w:val="24"/>
          <w:szCs w:val="24"/>
        </w:rPr>
        <w:t>Биология</w:t>
      </w:r>
      <w:r w:rsidR="00AB01D6" w:rsidRPr="00AB01D6">
        <w:rPr>
          <w:rFonts w:ascii="Times New Roman" w:hAnsi="Times New Roman"/>
          <w:sz w:val="24"/>
          <w:szCs w:val="24"/>
        </w:rPr>
        <w:t xml:space="preserve"> на 4,6 (средний тестовый балл в 2018 г. составил 53,6 баллов, в 2019 г. – 49  балла), </w:t>
      </w:r>
      <w:r w:rsidRPr="00AB01D6">
        <w:rPr>
          <w:rFonts w:ascii="Times New Roman" w:hAnsi="Times New Roman"/>
          <w:sz w:val="24"/>
          <w:szCs w:val="24"/>
        </w:rPr>
        <w:t>математика базовый уровень</w:t>
      </w:r>
      <w:r w:rsidR="00AB01D6" w:rsidRPr="00AB01D6">
        <w:rPr>
          <w:rFonts w:ascii="Times New Roman" w:hAnsi="Times New Roman"/>
          <w:sz w:val="24"/>
          <w:szCs w:val="24"/>
        </w:rPr>
        <w:t xml:space="preserve"> на 0,3 (средний тестовый балл в 2018 г. составил 4 баллов, в 2019 г. – 3,7  балла), </w:t>
      </w:r>
      <w:r w:rsidRPr="00AB01D6">
        <w:rPr>
          <w:rFonts w:ascii="Times New Roman" w:hAnsi="Times New Roman"/>
          <w:sz w:val="24"/>
          <w:szCs w:val="24"/>
        </w:rPr>
        <w:t>география</w:t>
      </w:r>
      <w:proofErr w:type="gramEnd"/>
      <w:r w:rsidR="00AB01D6" w:rsidRPr="00AB01D6">
        <w:rPr>
          <w:rFonts w:ascii="Times New Roman" w:hAnsi="Times New Roman"/>
          <w:sz w:val="24"/>
          <w:szCs w:val="24"/>
        </w:rPr>
        <w:t xml:space="preserve"> </w:t>
      </w:r>
      <w:proofErr w:type="gramStart"/>
      <w:r w:rsidR="00AB01D6" w:rsidRPr="00AB01D6">
        <w:rPr>
          <w:rFonts w:ascii="Times New Roman" w:hAnsi="Times New Roman"/>
          <w:sz w:val="24"/>
          <w:szCs w:val="24"/>
        </w:rPr>
        <w:t xml:space="preserve">на 1 (средний тестовый балл в </w:t>
      </w:r>
      <w:r w:rsidR="00AB01D6" w:rsidRPr="0075665F">
        <w:rPr>
          <w:rFonts w:ascii="Times New Roman" w:hAnsi="Times New Roman"/>
          <w:sz w:val="24"/>
          <w:szCs w:val="24"/>
        </w:rPr>
        <w:t>2018 г. составил 53 баллов, в 2019 г. – 52  балла),</w:t>
      </w:r>
      <w:r w:rsidRPr="0075665F">
        <w:rPr>
          <w:rFonts w:ascii="Times New Roman" w:hAnsi="Times New Roman"/>
          <w:sz w:val="24"/>
          <w:szCs w:val="24"/>
        </w:rPr>
        <w:t xml:space="preserve"> литература</w:t>
      </w:r>
      <w:r w:rsidR="00AB01D6" w:rsidRPr="0075665F">
        <w:rPr>
          <w:rFonts w:ascii="Times New Roman" w:hAnsi="Times New Roman"/>
          <w:sz w:val="24"/>
          <w:szCs w:val="24"/>
        </w:rPr>
        <w:t xml:space="preserve"> на 15 (средний тестовый балл в 2018 г. составил 80 баллов, в 2019 г. – 65  баллов), </w:t>
      </w:r>
      <w:r w:rsidRPr="0075665F">
        <w:rPr>
          <w:rFonts w:ascii="Times New Roman" w:hAnsi="Times New Roman"/>
          <w:sz w:val="24"/>
          <w:szCs w:val="24"/>
        </w:rPr>
        <w:t>английский язык</w:t>
      </w:r>
      <w:r w:rsidR="00AB01D6" w:rsidRPr="0075665F">
        <w:rPr>
          <w:rFonts w:ascii="Times New Roman" w:hAnsi="Times New Roman"/>
          <w:sz w:val="24"/>
          <w:szCs w:val="24"/>
        </w:rPr>
        <w:t xml:space="preserve"> на 24,5 (средний тестовый балл в 2018 г. составил 82,5 баллов, в 2019 г. – 58  балла)</w:t>
      </w:r>
      <w:proofErr w:type="gramEnd"/>
    </w:p>
    <w:p w:rsidR="005222C3" w:rsidRPr="0075665F" w:rsidRDefault="005222C3" w:rsidP="00E10ED5">
      <w:pPr>
        <w:pStyle w:val="a3"/>
        <w:ind w:firstLine="567"/>
        <w:jc w:val="both"/>
        <w:rPr>
          <w:rFonts w:ascii="Times New Roman" w:hAnsi="Times New Roman"/>
          <w:sz w:val="24"/>
          <w:szCs w:val="24"/>
        </w:rPr>
      </w:pPr>
    </w:p>
    <w:p w:rsidR="00117700" w:rsidRPr="0075665F" w:rsidRDefault="00117700" w:rsidP="00117700">
      <w:pPr>
        <w:ind w:firstLine="567"/>
        <w:jc w:val="both"/>
      </w:pPr>
      <w:r w:rsidRPr="0075665F">
        <w:t xml:space="preserve">Около 30% выпускников получили одновременно по всем выбранным предметам 60 и более тестовых баллов, то есть демонстрировали уровень подготовки, позволяющий обеспечить успешное обучение в профильных вузах.  </w:t>
      </w:r>
    </w:p>
    <w:p w:rsidR="00117700" w:rsidRPr="0075665F" w:rsidRDefault="00117700" w:rsidP="00E10ED5">
      <w:pPr>
        <w:pStyle w:val="a3"/>
        <w:ind w:firstLine="567"/>
        <w:jc w:val="both"/>
        <w:rPr>
          <w:rFonts w:ascii="Times New Roman" w:hAnsi="Times New Roman"/>
          <w:sz w:val="24"/>
          <w:szCs w:val="24"/>
        </w:rPr>
      </w:pPr>
      <w:r w:rsidRPr="0075665F">
        <w:rPr>
          <w:rFonts w:ascii="Times New Roman" w:hAnsi="Times New Roman"/>
          <w:sz w:val="24"/>
          <w:szCs w:val="24"/>
        </w:rPr>
        <w:t xml:space="preserve">Рассмотрев диаграмму не преодолевших минимальный порог по предметам в сравнении с 2017 годом, 2018 годом и 2019 годом: </w:t>
      </w:r>
      <w:r w:rsidR="00EA225A" w:rsidRPr="0075665F">
        <w:rPr>
          <w:rFonts w:ascii="Times New Roman" w:hAnsi="Times New Roman"/>
          <w:sz w:val="24"/>
          <w:szCs w:val="24"/>
        </w:rPr>
        <w:t xml:space="preserve">по </w:t>
      </w:r>
      <w:proofErr w:type="spellStart"/>
      <w:r w:rsidR="00EA225A" w:rsidRPr="0075665F">
        <w:rPr>
          <w:rFonts w:ascii="Times New Roman" w:hAnsi="Times New Roman"/>
          <w:sz w:val="24"/>
          <w:szCs w:val="24"/>
        </w:rPr>
        <w:t>Городовиковскому</w:t>
      </w:r>
      <w:proofErr w:type="spellEnd"/>
      <w:r w:rsidR="00EA225A" w:rsidRPr="0075665F">
        <w:rPr>
          <w:rFonts w:ascii="Times New Roman" w:hAnsi="Times New Roman"/>
          <w:sz w:val="24"/>
          <w:szCs w:val="24"/>
        </w:rPr>
        <w:t xml:space="preserve"> району доля участников снизилась на 5 % по сравнению с 2018 годом (2018г.-16%; 2019г. – 11</w:t>
      </w:r>
      <w:r w:rsidR="00581A7A">
        <w:rPr>
          <w:rFonts w:ascii="Times New Roman" w:hAnsi="Times New Roman"/>
          <w:sz w:val="24"/>
          <w:szCs w:val="24"/>
        </w:rPr>
        <w:t>,2</w:t>
      </w:r>
      <w:r w:rsidR="00EA225A" w:rsidRPr="0075665F">
        <w:rPr>
          <w:rFonts w:ascii="Times New Roman" w:hAnsi="Times New Roman"/>
          <w:sz w:val="24"/>
          <w:szCs w:val="24"/>
        </w:rPr>
        <w:t>%), работа в этом направлении проведена, мы видим положительный результат, но подготовка по учебным предметам: Информатика, Биология, Математика (профильный уровень), Химия, Обществознание, Физика вызывает тревогу.</w:t>
      </w:r>
      <w:r w:rsidRPr="0075665F">
        <w:rPr>
          <w:rFonts w:ascii="Times New Roman" w:hAnsi="Times New Roman"/>
          <w:sz w:val="24"/>
          <w:szCs w:val="24"/>
        </w:rPr>
        <w:t xml:space="preserve"> </w:t>
      </w:r>
    </w:p>
    <w:p w:rsidR="00EA225A" w:rsidRPr="0075665F" w:rsidRDefault="00EA225A" w:rsidP="00E10ED5">
      <w:pPr>
        <w:pStyle w:val="a3"/>
        <w:ind w:firstLine="567"/>
        <w:jc w:val="both"/>
        <w:rPr>
          <w:rFonts w:ascii="Times New Roman" w:hAnsi="Times New Roman"/>
          <w:sz w:val="24"/>
          <w:szCs w:val="24"/>
        </w:rPr>
      </w:pPr>
      <w:r w:rsidRPr="0075665F">
        <w:rPr>
          <w:rFonts w:ascii="Times New Roman" w:hAnsi="Times New Roman"/>
          <w:sz w:val="24"/>
          <w:szCs w:val="24"/>
        </w:rPr>
        <w:t>Либо это говорит о том, что учащиеся предъявляют к своему образованию утилитарные требования, не достаточно определяют круг предметов повышенного внимания, выбирают предметы «ненужные» с точки зрения дальнейшей учебы (профиля обучения).</w:t>
      </w:r>
    </w:p>
    <w:p w:rsidR="0040322E" w:rsidRPr="00AB01D6" w:rsidRDefault="00D24C8B" w:rsidP="00E10ED5">
      <w:pPr>
        <w:pStyle w:val="a3"/>
        <w:ind w:firstLine="567"/>
        <w:jc w:val="both"/>
        <w:rPr>
          <w:rFonts w:ascii="Times New Roman" w:hAnsi="Times New Roman"/>
          <w:sz w:val="24"/>
          <w:szCs w:val="24"/>
        </w:rPr>
      </w:pPr>
      <w:r>
        <w:rPr>
          <w:noProof/>
          <w:lang w:eastAsia="ru-RU"/>
        </w:rPr>
        <w:lastRenderedPageBreak/>
        <w:drawing>
          <wp:inline distT="0" distB="0" distL="0" distR="0" wp14:anchorId="2ADC8F4B" wp14:editId="37365923">
            <wp:extent cx="6152515" cy="2693035"/>
            <wp:effectExtent l="0" t="0" r="19685" b="1206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10ED5" w:rsidRPr="00AB01D6" w:rsidRDefault="00E10ED5" w:rsidP="00AB01D6">
      <w:pPr>
        <w:pStyle w:val="a3"/>
        <w:ind w:firstLine="567"/>
        <w:jc w:val="both"/>
        <w:rPr>
          <w:rFonts w:ascii="Times New Roman" w:hAnsi="Times New Roman"/>
          <w:sz w:val="24"/>
          <w:szCs w:val="24"/>
        </w:rPr>
      </w:pPr>
      <w:r w:rsidRPr="00AB01D6">
        <w:rPr>
          <w:rFonts w:ascii="Times New Roman" w:hAnsi="Times New Roman"/>
          <w:sz w:val="24"/>
          <w:szCs w:val="24"/>
        </w:rPr>
        <w:t xml:space="preserve">Анализ результатов участников ЕГЭ свидетельствует об </w:t>
      </w:r>
      <w:r w:rsidR="00AB01D6" w:rsidRPr="00AB01D6">
        <w:rPr>
          <w:rFonts w:ascii="Times New Roman" w:hAnsi="Times New Roman"/>
          <w:sz w:val="24"/>
          <w:szCs w:val="24"/>
        </w:rPr>
        <w:t>улучшении</w:t>
      </w:r>
      <w:r w:rsidRPr="00AB01D6">
        <w:rPr>
          <w:rFonts w:ascii="Times New Roman" w:hAnsi="Times New Roman"/>
          <w:sz w:val="24"/>
          <w:szCs w:val="24"/>
        </w:rPr>
        <w:t xml:space="preserve"> показателей по сравнению с предыдущим годом. Так, значительно снизилось </w:t>
      </w:r>
      <w:r w:rsidR="00AB01D6" w:rsidRPr="00AB01D6">
        <w:rPr>
          <w:rFonts w:ascii="Times New Roman" w:hAnsi="Times New Roman"/>
          <w:sz w:val="24"/>
          <w:szCs w:val="24"/>
        </w:rPr>
        <w:t xml:space="preserve">доля </w:t>
      </w:r>
      <w:r w:rsidRPr="00AB01D6">
        <w:rPr>
          <w:rFonts w:ascii="Times New Roman" w:hAnsi="Times New Roman"/>
          <w:sz w:val="24"/>
          <w:szCs w:val="24"/>
        </w:rPr>
        <w:t>выпускников, не преодолевших минимальный порог: в 201</w:t>
      </w:r>
      <w:r w:rsidR="00AB01D6" w:rsidRPr="00AB01D6">
        <w:rPr>
          <w:rFonts w:ascii="Times New Roman" w:hAnsi="Times New Roman"/>
          <w:sz w:val="24"/>
          <w:szCs w:val="24"/>
        </w:rPr>
        <w:t>7</w:t>
      </w:r>
      <w:r w:rsidRPr="00AB01D6">
        <w:rPr>
          <w:rFonts w:ascii="Times New Roman" w:hAnsi="Times New Roman"/>
          <w:sz w:val="24"/>
          <w:szCs w:val="24"/>
        </w:rPr>
        <w:t xml:space="preserve"> г. – </w:t>
      </w:r>
      <w:r w:rsidR="00AB01D6" w:rsidRPr="00AB01D6">
        <w:rPr>
          <w:rFonts w:ascii="Times New Roman" w:hAnsi="Times New Roman"/>
          <w:sz w:val="24"/>
          <w:szCs w:val="24"/>
        </w:rPr>
        <w:t xml:space="preserve">4,7%, 2018г. - </w:t>
      </w:r>
      <w:r w:rsidRPr="00AB01D6">
        <w:rPr>
          <w:rFonts w:ascii="Times New Roman" w:hAnsi="Times New Roman"/>
          <w:sz w:val="24"/>
          <w:szCs w:val="24"/>
        </w:rPr>
        <w:t xml:space="preserve"> </w:t>
      </w:r>
      <w:r w:rsidR="00AB01D6" w:rsidRPr="00AB01D6">
        <w:rPr>
          <w:rFonts w:ascii="Times New Roman" w:hAnsi="Times New Roman"/>
          <w:sz w:val="24"/>
          <w:szCs w:val="24"/>
        </w:rPr>
        <w:t>16%, 2019г. – 11 %.</w:t>
      </w:r>
    </w:p>
    <w:tbl>
      <w:tblPr>
        <w:tblW w:w="10758" w:type="dxa"/>
        <w:tblInd w:w="93" w:type="dxa"/>
        <w:tblLayout w:type="fixed"/>
        <w:tblLook w:val="04A0" w:firstRow="1" w:lastRow="0" w:firstColumn="1" w:lastColumn="0" w:noHBand="0" w:noVBand="1"/>
      </w:tblPr>
      <w:tblGrid>
        <w:gridCol w:w="2992"/>
        <w:gridCol w:w="992"/>
        <w:gridCol w:w="498"/>
        <w:gridCol w:w="498"/>
        <w:gridCol w:w="520"/>
        <w:gridCol w:w="500"/>
        <w:gridCol w:w="500"/>
        <w:gridCol w:w="520"/>
        <w:gridCol w:w="540"/>
        <w:gridCol w:w="498"/>
        <w:gridCol w:w="520"/>
        <w:gridCol w:w="500"/>
        <w:gridCol w:w="520"/>
        <w:gridCol w:w="520"/>
        <w:gridCol w:w="640"/>
      </w:tblGrid>
      <w:tr w:rsidR="00CC52E4" w:rsidRPr="00CC52E4" w:rsidTr="00CC52E4">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52E4" w:rsidRPr="00CC52E4" w:rsidRDefault="0040322E" w:rsidP="00CC52E4">
            <w:pPr>
              <w:jc w:val="center"/>
              <w:rPr>
                <w:color w:val="000000"/>
                <w:sz w:val="20"/>
                <w:szCs w:val="20"/>
              </w:rPr>
            </w:pPr>
            <w:r w:rsidRPr="00CF0570">
              <w:rPr>
                <w:sz w:val="22"/>
                <w:szCs w:val="22"/>
              </w:rPr>
              <w:t xml:space="preserve">.  </w:t>
            </w:r>
            <w:r w:rsidR="00CC52E4" w:rsidRPr="00CC52E4">
              <w:rPr>
                <w:color w:val="000000"/>
                <w:sz w:val="20"/>
                <w:szCs w:val="20"/>
              </w:rPr>
              <w:t>Наименование ОО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52E4" w:rsidRPr="00CC52E4" w:rsidRDefault="00CC52E4" w:rsidP="00CC52E4">
            <w:pPr>
              <w:jc w:val="center"/>
              <w:rPr>
                <w:color w:val="000000"/>
                <w:sz w:val="20"/>
                <w:szCs w:val="20"/>
              </w:rPr>
            </w:pPr>
            <w:r w:rsidRPr="00CC52E4">
              <w:rPr>
                <w:color w:val="000000"/>
                <w:sz w:val="20"/>
                <w:szCs w:val="20"/>
              </w:rPr>
              <w:t xml:space="preserve">Всего </w:t>
            </w:r>
            <w:proofErr w:type="gramStart"/>
            <w:r w:rsidRPr="00CC52E4">
              <w:rPr>
                <w:color w:val="000000"/>
                <w:sz w:val="20"/>
                <w:szCs w:val="20"/>
              </w:rPr>
              <w:t>обучающихся</w:t>
            </w:r>
            <w:proofErr w:type="gramEnd"/>
          </w:p>
        </w:tc>
        <w:tc>
          <w:tcPr>
            <w:tcW w:w="6774" w:type="dxa"/>
            <w:gridSpan w:val="13"/>
            <w:tcBorders>
              <w:top w:val="single" w:sz="4" w:space="0" w:color="auto"/>
              <w:left w:val="nil"/>
              <w:bottom w:val="single" w:sz="4" w:space="0" w:color="auto"/>
              <w:right w:val="single" w:sz="4" w:space="0" w:color="000000"/>
            </w:tcBorders>
            <w:shd w:val="clear" w:color="auto" w:fill="auto"/>
            <w:noWrap/>
            <w:vAlign w:val="bottom"/>
            <w:hideMark/>
          </w:tcPr>
          <w:p w:rsidR="00CC52E4" w:rsidRPr="00CC52E4" w:rsidRDefault="00CC52E4" w:rsidP="00510307">
            <w:pPr>
              <w:jc w:val="center"/>
              <w:rPr>
                <w:color w:val="000000"/>
                <w:sz w:val="20"/>
                <w:szCs w:val="20"/>
              </w:rPr>
            </w:pPr>
            <w:r w:rsidRPr="00CC52E4">
              <w:rPr>
                <w:color w:val="000000"/>
                <w:sz w:val="20"/>
                <w:szCs w:val="20"/>
              </w:rPr>
              <w:t>Количество участников с неудовлетворител</w:t>
            </w:r>
            <w:r w:rsidR="00510307">
              <w:rPr>
                <w:color w:val="000000"/>
                <w:sz w:val="20"/>
                <w:szCs w:val="20"/>
              </w:rPr>
              <w:t>ьным</w:t>
            </w:r>
            <w:r w:rsidRPr="00CC52E4">
              <w:rPr>
                <w:color w:val="000000"/>
                <w:sz w:val="20"/>
                <w:szCs w:val="20"/>
              </w:rPr>
              <w:t xml:space="preserve"> результатом</w:t>
            </w:r>
          </w:p>
        </w:tc>
      </w:tr>
      <w:tr w:rsidR="00CC52E4" w:rsidRPr="00CC52E4" w:rsidTr="00CC52E4">
        <w:trPr>
          <w:trHeight w:val="2148"/>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CC52E4" w:rsidRPr="00CC52E4" w:rsidRDefault="00CC52E4" w:rsidP="00CC52E4">
            <w:pPr>
              <w:rPr>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C52E4" w:rsidRPr="00CC52E4" w:rsidRDefault="00CC52E4" w:rsidP="00CC52E4">
            <w:pPr>
              <w:rPr>
                <w:color w:val="000000"/>
                <w:sz w:val="20"/>
                <w:szCs w:val="20"/>
              </w:rPr>
            </w:pPr>
          </w:p>
        </w:tc>
        <w:tc>
          <w:tcPr>
            <w:tcW w:w="498" w:type="dxa"/>
            <w:tcBorders>
              <w:top w:val="nil"/>
              <w:left w:val="nil"/>
              <w:bottom w:val="single" w:sz="4" w:space="0" w:color="auto"/>
              <w:right w:val="single" w:sz="4" w:space="0" w:color="auto"/>
            </w:tcBorders>
            <w:shd w:val="clear" w:color="auto" w:fill="auto"/>
            <w:textDirection w:val="btLr"/>
            <w:vAlign w:val="bottom"/>
            <w:hideMark/>
          </w:tcPr>
          <w:p w:rsidR="00CC52E4" w:rsidRPr="00CC52E4" w:rsidRDefault="00CC52E4" w:rsidP="00CC52E4">
            <w:pPr>
              <w:rPr>
                <w:color w:val="000000"/>
                <w:sz w:val="20"/>
                <w:szCs w:val="20"/>
              </w:rPr>
            </w:pPr>
            <w:r w:rsidRPr="00CC52E4">
              <w:rPr>
                <w:color w:val="000000"/>
                <w:sz w:val="20"/>
                <w:szCs w:val="20"/>
              </w:rPr>
              <w:t xml:space="preserve">математика базовый уровень </w:t>
            </w:r>
          </w:p>
        </w:tc>
        <w:tc>
          <w:tcPr>
            <w:tcW w:w="498" w:type="dxa"/>
            <w:tcBorders>
              <w:top w:val="nil"/>
              <w:left w:val="nil"/>
              <w:bottom w:val="single" w:sz="4" w:space="0" w:color="auto"/>
              <w:right w:val="single" w:sz="4" w:space="0" w:color="auto"/>
            </w:tcBorders>
            <w:shd w:val="clear" w:color="auto" w:fill="auto"/>
            <w:textDirection w:val="btLr"/>
            <w:vAlign w:val="bottom"/>
            <w:hideMark/>
          </w:tcPr>
          <w:p w:rsidR="00CC52E4" w:rsidRPr="00CC52E4" w:rsidRDefault="00CC52E4" w:rsidP="00CC52E4">
            <w:pPr>
              <w:rPr>
                <w:color w:val="000000"/>
                <w:sz w:val="20"/>
                <w:szCs w:val="20"/>
              </w:rPr>
            </w:pPr>
            <w:r w:rsidRPr="00CC52E4">
              <w:rPr>
                <w:color w:val="000000"/>
                <w:sz w:val="20"/>
                <w:szCs w:val="20"/>
              </w:rPr>
              <w:t>русский язык</w:t>
            </w:r>
          </w:p>
        </w:tc>
        <w:tc>
          <w:tcPr>
            <w:tcW w:w="520" w:type="dxa"/>
            <w:tcBorders>
              <w:top w:val="nil"/>
              <w:left w:val="nil"/>
              <w:bottom w:val="single" w:sz="4" w:space="0" w:color="auto"/>
              <w:right w:val="single" w:sz="4" w:space="0" w:color="auto"/>
            </w:tcBorders>
            <w:shd w:val="clear" w:color="auto" w:fill="auto"/>
            <w:textDirection w:val="btLr"/>
            <w:vAlign w:val="bottom"/>
            <w:hideMark/>
          </w:tcPr>
          <w:p w:rsidR="00CC52E4" w:rsidRPr="00CC52E4" w:rsidRDefault="00CC52E4" w:rsidP="00CC52E4">
            <w:pPr>
              <w:rPr>
                <w:color w:val="000000"/>
                <w:sz w:val="20"/>
                <w:szCs w:val="20"/>
              </w:rPr>
            </w:pPr>
            <w:r w:rsidRPr="00CC52E4">
              <w:rPr>
                <w:color w:val="000000"/>
                <w:sz w:val="20"/>
                <w:szCs w:val="20"/>
              </w:rPr>
              <w:t xml:space="preserve">математика профильный уровень </w:t>
            </w:r>
          </w:p>
        </w:tc>
        <w:tc>
          <w:tcPr>
            <w:tcW w:w="500" w:type="dxa"/>
            <w:tcBorders>
              <w:top w:val="nil"/>
              <w:left w:val="nil"/>
              <w:bottom w:val="single" w:sz="4" w:space="0" w:color="auto"/>
              <w:right w:val="single" w:sz="4" w:space="0" w:color="auto"/>
            </w:tcBorders>
            <w:shd w:val="clear" w:color="auto" w:fill="auto"/>
            <w:noWrap/>
            <w:textDirection w:val="btLr"/>
            <w:vAlign w:val="bottom"/>
            <w:hideMark/>
          </w:tcPr>
          <w:p w:rsidR="00CC52E4" w:rsidRPr="00CC52E4" w:rsidRDefault="00CC52E4" w:rsidP="00CC52E4">
            <w:pPr>
              <w:rPr>
                <w:color w:val="000000"/>
                <w:sz w:val="20"/>
                <w:szCs w:val="20"/>
              </w:rPr>
            </w:pPr>
            <w:r w:rsidRPr="00CC52E4">
              <w:rPr>
                <w:color w:val="000000"/>
                <w:sz w:val="20"/>
                <w:szCs w:val="20"/>
              </w:rPr>
              <w:t>физика</w:t>
            </w:r>
          </w:p>
        </w:tc>
        <w:tc>
          <w:tcPr>
            <w:tcW w:w="500" w:type="dxa"/>
            <w:tcBorders>
              <w:top w:val="nil"/>
              <w:left w:val="nil"/>
              <w:bottom w:val="single" w:sz="4" w:space="0" w:color="auto"/>
              <w:right w:val="single" w:sz="4" w:space="0" w:color="auto"/>
            </w:tcBorders>
            <w:shd w:val="clear" w:color="auto" w:fill="auto"/>
            <w:noWrap/>
            <w:textDirection w:val="btLr"/>
            <w:vAlign w:val="bottom"/>
            <w:hideMark/>
          </w:tcPr>
          <w:p w:rsidR="00CC52E4" w:rsidRPr="00CC52E4" w:rsidRDefault="00CC52E4" w:rsidP="00CC52E4">
            <w:pPr>
              <w:rPr>
                <w:color w:val="000000"/>
                <w:sz w:val="20"/>
                <w:szCs w:val="20"/>
              </w:rPr>
            </w:pPr>
            <w:r w:rsidRPr="00CC52E4">
              <w:rPr>
                <w:color w:val="000000"/>
                <w:sz w:val="20"/>
                <w:szCs w:val="20"/>
              </w:rPr>
              <w:t>химия</w:t>
            </w:r>
          </w:p>
        </w:tc>
        <w:tc>
          <w:tcPr>
            <w:tcW w:w="520" w:type="dxa"/>
            <w:tcBorders>
              <w:top w:val="nil"/>
              <w:left w:val="nil"/>
              <w:bottom w:val="single" w:sz="4" w:space="0" w:color="auto"/>
              <w:right w:val="single" w:sz="4" w:space="0" w:color="auto"/>
            </w:tcBorders>
            <w:shd w:val="clear" w:color="auto" w:fill="auto"/>
            <w:noWrap/>
            <w:textDirection w:val="btLr"/>
            <w:vAlign w:val="bottom"/>
            <w:hideMark/>
          </w:tcPr>
          <w:p w:rsidR="00CC52E4" w:rsidRPr="00CC52E4" w:rsidRDefault="00CC52E4" w:rsidP="00CC52E4">
            <w:pPr>
              <w:rPr>
                <w:color w:val="000000"/>
                <w:sz w:val="20"/>
                <w:szCs w:val="20"/>
              </w:rPr>
            </w:pPr>
            <w:r w:rsidRPr="00CC52E4">
              <w:rPr>
                <w:color w:val="000000"/>
                <w:sz w:val="20"/>
                <w:szCs w:val="20"/>
              </w:rPr>
              <w:t>информатика и ИКТ</w:t>
            </w:r>
          </w:p>
        </w:tc>
        <w:tc>
          <w:tcPr>
            <w:tcW w:w="540" w:type="dxa"/>
            <w:tcBorders>
              <w:top w:val="nil"/>
              <w:left w:val="nil"/>
              <w:bottom w:val="single" w:sz="4" w:space="0" w:color="auto"/>
              <w:right w:val="single" w:sz="4" w:space="0" w:color="auto"/>
            </w:tcBorders>
            <w:shd w:val="clear" w:color="auto" w:fill="auto"/>
            <w:noWrap/>
            <w:textDirection w:val="btLr"/>
            <w:vAlign w:val="bottom"/>
            <w:hideMark/>
          </w:tcPr>
          <w:p w:rsidR="00CC52E4" w:rsidRPr="00CC52E4" w:rsidRDefault="00CC52E4" w:rsidP="00CC52E4">
            <w:pPr>
              <w:rPr>
                <w:color w:val="000000"/>
                <w:sz w:val="20"/>
                <w:szCs w:val="20"/>
              </w:rPr>
            </w:pPr>
            <w:r w:rsidRPr="00CC52E4">
              <w:rPr>
                <w:color w:val="000000"/>
                <w:sz w:val="20"/>
                <w:szCs w:val="20"/>
              </w:rPr>
              <w:t>биология</w:t>
            </w:r>
          </w:p>
        </w:tc>
        <w:tc>
          <w:tcPr>
            <w:tcW w:w="498" w:type="dxa"/>
            <w:tcBorders>
              <w:top w:val="nil"/>
              <w:left w:val="nil"/>
              <w:bottom w:val="single" w:sz="4" w:space="0" w:color="auto"/>
              <w:right w:val="single" w:sz="4" w:space="0" w:color="auto"/>
            </w:tcBorders>
            <w:shd w:val="clear" w:color="auto" w:fill="auto"/>
            <w:noWrap/>
            <w:textDirection w:val="btLr"/>
            <w:vAlign w:val="bottom"/>
            <w:hideMark/>
          </w:tcPr>
          <w:p w:rsidR="00CC52E4" w:rsidRPr="00CC52E4" w:rsidRDefault="00CC52E4" w:rsidP="00CC52E4">
            <w:pPr>
              <w:rPr>
                <w:color w:val="000000"/>
                <w:sz w:val="20"/>
                <w:szCs w:val="20"/>
              </w:rPr>
            </w:pPr>
            <w:r w:rsidRPr="00CC52E4">
              <w:rPr>
                <w:color w:val="000000"/>
                <w:sz w:val="20"/>
                <w:szCs w:val="20"/>
              </w:rPr>
              <w:t>история</w:t>
            </w:r>
          </w:p>
        </w:tc>
        <w:tc>
          <w:tcPr>
            <w:tcW w:w="520" w:type="dxa"/>
            <w:tcBorders>
              <w:top w:val="nil"/>
              <w:left w:val="nil"/>
              <w:bottom w:val="single" w:sz="4" w:space="0" w:color="auto"/>
              <w:right w:val="single" w:sz="4" w:space="0" w:color="auto"/>
            </w:tcBorders>
            <w:shd w:val="clear" w:color="auto" w:fill="auto"/>
            <w:noWrap/>
            <w:textDirection w:val="btLr"/>
            <w:vAlign w:val="bottom"/>
            <w:hideMark/>
          </w:tcPr>
          <w:p w:rsidR="00CC52E4" w:rsidRPr="00CC52E4" w:rsidRDefault="00CC52E4" w:rsidP="00CC52E4">
            <w:pPr>
              <w:rPr>
                <w:color w:val="000000"/>
                <w:sz w:val="20"/>
                <w:szCs w:val="20"/>
              </w:rPr>
            </w:pPr>
            <w:r w:rsidRPr="00CC52E4">
              <w:rPr>
                <w:color w:val="000000"/>
                <w:sz w:val="20"/>
                <w:szCs w:val="20"/>
              </w:rPr>
              <w:t>география</w:t>
            </w:r>
          </w:p>
        </w:tc>
        <w:tc>
          <w:tcPr>
            <w:tcW w:w="500" w:type="dxa"/>
            <w:tcBorders>
              <w:top w:val="nil"/>
              <w:left w:val="nil"/>
              <w:bottom w:val="single" w:sz="4" w:space="0" w:color="auto"/>
              <w:right w:val="single" w:sz="4" w:space="0" w:color="auto"/>
            </w:tcBorders>
            <w:shd w:val="clear" w:color="auto" w:fill="auto"/>
            <w:noWrap/>
            <w:textDirection w:val="btLr"/>
            <w:vAlign w:val="bottom"/>
            <w:hideMark/>
          </w:tcPr>
          <w:p w:rsidR="00CC52E4" w:rsidRPr="00CC52E4" w:rsidRDefault="00CC52E4" w:rsidP="00CC52E4">
            <w:pPr>
              <w:rPr>
                <w:color w:val="000000"/>
                <w:sz w:val="20"/>
                <w:szCs w:val="20"/>
              </w:rPr>
            </w:pPr>
            <w:r w:rsidRPr="00CC52E4">
              <w:rPr>
                <w:color w:val="000000"/>
                <w:sz w:val="20"/>
                <w:szCs w:val="20"/>
              </w:rPr>
              <w:t>английский язык</w:t>
            </w:r>
          </w:p>
        </w:tc>
        <w:tc>
          <w:tcPr>
            <w:tcW w:w="520" w:type="dxa"/>
            <w:tcBorders>
              <w:top w:val="nil"/>
              <w:left w:val="nil"/>
              <w:bottom w:val="single" w:sz="4" w:space="0" w:color="auto"/>
              <w:right w:val="single" w:sz="4" w:space="0" w:color="auto"/>
            </w:tcBorders>
            <w:shd w:val="clear" w:color="auto" w:fill="auto"/>
            <w:noWrap/>
            <w:textDirection w:val="btLr"/>
            <w:vAlign w:val="bottom"/>
            <w:hideMark/>
          </w:tcPr>
          <w:p w:rsidR="00CC52E4" w:rsidRPr="00CC52E4" w:rsidRDefault="00CC52E4" w:rsidP="00CC52E4">
            <w:pPr>
              <w:rPr>
                <w:color w:val="000000"/>
                <w:sz w:val="20"/>
                <w:szCs w:val="20"/>
              </w:rPr>
            </w:pPr>
            <w:r w:rsidRPr="00CC52E4">
              <w:rPr>
                <w:color w:val="000000"/>
                <w:sz w:val="20"/>
                <w:szCs w:val="20"/>
              </w:rPr>
              <w:t>обществознание</w:t>
            </w:r>
          </w:p>
        </w:tc>
        <w:tc>
          <w:tcPr>
            <w:tcW w:w="520" w:type="dxa"/>
            <w:tcBorders>
              <w:top w:val="nil"/>
              <w:left w:val="nil"/>
              <w:bottom w:val="single" w:sz="4" w:space="0" w:color="auto"/>
              <w:right w:val="single" w:sz="4" w:space="0" w:color="auto"/>
            </w:tcBorders>
            <w:shd w:val="clear" w:color="auto" w:fill="auto"/>
            <w:noWrap/>
            <w:textDirection w:val="btLr"/>
            <w:vAlign w:val="bottom"/>
            <w:hideMark/>
          </w:tcPr>
          <w:p w:rsidR="00CC52E4" w:rsidRPr="00CC52E4" w:rsidRDefault="00CC52E4" w:rsidP="00CC52E4">
            <w:pPr>
              <w:rPr>
                <w:color w:val="000000"/>
                <w:sz w:val="20"/>
                <w:szCs w:val="20"/>
              </w:rPr>
            </w:pPr>
            <w:r w:rsidRPr="00CC52E4">
              <w:rPr>
                <w:color w:val="000000"/>
                <w:sz w:val="20"/>
                <w:szCs w:val="20"/>
              </w:rPr>
              <w:t>литература</w:t>
            </w:r>
          </w:p>
        </w:tc>
        <w:tc>
          <w:tcPr>
            <w:tcW w:w="640" w:type="dxa"/>
            <w:tcBorders>
              <w:top w:val="nil"/>
              <w:left w:val="nil"/>
              <w:bottom w:val="single" w:sz="4" w:space="0" w:color="auto"/>
              <w:right w:val="single" w:sz="4" w:space="0" w:color="auto"/>
            </w:tcBorders>
            <w:shd w:val="clear" w:color="auto" w:fill="auto"/>
            <w:noWrap/>
            <w:textDirection w:val="btLr"/>
            <w:vAlign w:val="bottom"/>
            <w:hideMark/>
          </w:tcPr>
          <w:p w:rsidR="00CC52E4" w:rsidRPr="00CC52E4" w:rsidRDefault="00CC52E4" w:rsidP="00CC52E4">
            <w:pPr>
              <w:rPr>
                <w:color w:val="000000"/>
                <w:sz w:val="20"/>
                <w:szCs w:val="20"/>
              </w:rPr>
            </w:pPr>
            <w:r w:rsidRPr="00CC52E4">
              <w:rPr>
                <w:color w:val="000000"/>
                <w:sz w:val="20"/>
                <w:szCs w:val="20"/>
              </w:rPr>
              <w:t>Итого по всем предметам</w:t>
            </w:r>
          </w:p>
        </w:tc>
      </w:tr>
      <w:tr w:rsidR="00CC52E4" w:rsidRPr="00CC52E4" w:rsidTr="00CC52E4">
        <w:trPr>
          <w:trHeight w:val="45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CC52E4" w:rsidRPr="00CC52E4" w:rsidRDefault="00CC52E4" w:rsidP="00CC52E4">
            <w:pPr>
              <w:rPr>
                <w:color w:val="000000"/>
                <w:sz w:val="20"/>
                <w:szCs w:val="20"/>
              </w:rPr>
            </w:pPr>
            <w:r w:rsidRPr="00CC52E4">
              <w:rPr>
                <w:color w:val="000000"/>
                <w:sz w:val="20"/>
                <w:szCs w:val="20"/>
              </w:rPr>
              <w:t xml:space="preserve">МКОУ "ГСОШ №1 </w:t>
            </w:r>
            <w:proofErr w:type="spellStart"/>
            <w:r w:rsidRPr="00CC52E4">
              <w:rPr>
                <w:color w:val="000000"/>
                <w:sz w:val="20"/>
                <w:szCs w:val="20"/>
              </w:rPr>
              <w:t>им.Г.Лазарева</w:t>
            </w:r>
            <w:proofErr w:type="spellEnd"/>
            <w:r w:rsidRPr="00CC52E4">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16</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6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2</w:t>
            </w:r>
          </w:p>
        </w:tc>
      </w:tr>
      <w:tr w:rsidR="00CC52E4" w:rsidRPr="00CC52E4" w:rsidTr="00CC52E4">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CC52E4" w:rsidRPr="00CC52E4" w:rsidRDefault="00CC52E4" w:rsidP="00CC52E4">
            <w:pPr>
              <w:rPr>
                <w:color w:val="000000"/>
                <w:sz w:val="20"/>
                <w:szCs w:val="20"/>
              </w:rPr>
            </w:pPr>
            <w:r w:rsidRPr="00CC52E4">
              <w:rPr>
                <w:color w:val="000000"/>
                <w:sz w:val="20"/>
                <w:szCs w:val="20"/>
              </w:rPr>
              <w:t>МКОУ "ГСОШ №2"</w:t>
            </w:r>
          </w:p>
        </w:tc>
        <w:tc>
          <w:tcPr>
            <w:tcW w:w="992"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4</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6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1</w:t>
            </w:r>
          </w:p>
        </w:tc>
      </w:tr>
      <w:tr w:rsidR="00CC52E4" w:rsidRPr="00CC52E4" w:rsidTr="00CC52E4">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CC52E4" w:rsidRPr="00CC52E4" w:rsidRDefault="00CC52E4" w:rsidP="00CC52E4">
            <w:pPr>
              <w:rPr>
                <w:color w:val="000000"/>
                <w:sz w:val="20"/>
                <w:szCs w:val="20"/>
              </w:rPr>
            </w:pPr>
            <w:r w:rsidRPr="00CC52E4">
              <w:rPr>
                <w:color w:val="000000"/>
                <w:sz w:val="20"/>
                <w:szCs w:val="20"/>
              </w:rPr>
              <w:t>МКОУ "ГСОШ №3"</w:t>
            </w:r>
          </w:p>
        </w:tc>
        <w:tc>
          <w:tcPr>
            <w:tcW w:w="992"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14</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6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1</w:t>
            </w:r>
          </w:p>
        </w:tc>
      </w:tr>
      <w:tr w:rsidR="00CC52E4" w:rsidRPr="00CC52E4" w:rsidTr="00CC52E4">
        <w:trPr>
          <w:trHeight w:val="43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CC52E4" w:rsidRPr="00CC52E4" w:rsidRDefault="00CC52E4" w:rsidP="00CC52E4">
            <w:pPr>
              <w:rPr>
                <w:color w:val="000000"/>
                <w:sz w:val="20"/>
                <w:szCs w:val="20"/>
              </w:rPr>
            </w:pPr>
            <w:r w:rsidRPr="00CC52E4">
              <w:rPr>
                <w:color w:val="000000"/>
                <w:sz w:val="20"/>
                <w:szCs w:val="20"/>
              </w:rPr>
              <w:t xml:space="preserve">МКОУ "ГМГ им. Б.Б. </w:t>
            </w:r>
            <w:proofErr w:type="spellStart"/>
            <w:r w:rsidRPr="00CC52E4">
              <w:rPr>
                <w:color w:val="000000"/>
                <w:sz w:val="20"/>
                <w:szCs w:val="20"/>
              </w:rPr>
              <w:t>Городовикова</w:t>
            </w:r>
            <w:proofErr w:type="spellEnd"/>
            <w:r w:rsidRPr="00CC52E4">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20</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6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1</w:t>
            </w:r>
          </w:p>
        </w:tc>
      </w:tr>
      <w:tr w:rsidR="00CC52E4" w:rsidRPr="00CC52E4" w:rsidTr="00CC52E4">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CC52E4" w:rsidRPr="00CC52E4" w:rsidRDefault="00CC52E4" w:rsidP="00CC52E4">
            <w:pPr>
              <w:rPr>
                <w:color w:val="000000"/>
                <w:sz w:val="20"/>
                <w:szCs w:val="20"/>
              </w:rPr>
            </w:pPr>
            <w:r w:rsidRPr="00CC52E4">
              <w:rPr>
                <w:color w:val="000000"/>
                <w:sz w:val="20"/>
                <w:szCs w:val="20"/>
              </w:rPr>
              <w:t>МКОУ "</w:t>
            </w:r>
            <w:r>
              <w:rPr>
                <w:color w:val="000000"/>
                <w:sz w:val="20"/>
                <w:szCs w:val="20"/>
              </w:rPr>
              <w:t>Кировский сельский лицей</w:t>
            </w:r>
            <w:r w:rsidRPr="00CC52E4">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10</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6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1</w:t>
            </w:r>
          </w:p>
        </w:tc>
      </w:tr>
      <w:tr w:rsidR="00CC52E4" w:rsidRPr="00CC52E4" w:rsidTr="00CC52E4">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CC52E4" w:rsidRPr="00CC52E4" w:rsidRDefault="00CC52E4" w:rsidP="00CC52E4">
            <w:pPr>
              <w:rPr>
                <w:color w:val="000000"/>
                <w:sz w:val="20"/>
                <w:szCs w:val="20"/>
              </w:rPr>
            </w:pPr>
            <w:r w:rsidRPr="00CC52E4">
              <w:rPr>
                <w:color w:val="000000"/>
                <w:sz w:val="20"/>
                <w:szCs w:val="20"/>
              </w:rPr>
              <w:t>МКОУ "Чапаевская СОШ"</w:t>
            </w:r>
          </w:p>
        </w:tc>
        <w:tc>
          <w:tcPr>
            <w:tcW w:w="992"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3</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6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r>
      <w:tr w:rsidR="00CC52E4" w:rsidRPr="00CC52E4" w:rsidTr="00CC52E4">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CC52E4" w:rsidRPr="00CC52E4" w:rsidRDefault="00CC52E4" w:rsidP="00CC52E4">
            <w:pPr>
              <w:rPr>
                <w:color w:val="000000"/>
                <w:sz w:val="20"/>
                <w:szCs w:val="20"/>
              </w:rPr>
            </w:pPr>
            <w:r w:rsidRPr="00CC52E4">
              <w:rPr>
                <w:color w:val="000000"/>
                <w:sz w:val="20"/>
                <w:szCs w:val="20"/>
              </w:rPr>
              <w:t>МКОУ "Южная СОШ"</w:t>
            </w:r>
          </w:p>
        </w:tc>
        <w:tc>
          <w:tcPr>
            <w:tcW w:w="992"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3</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rsidR="00CC52E4" w:rsidRPr="00CC52E4" w:rsidRDefault="00D24C8B" w:rsidP="00CC52E4">
            <w:pPr>
              <w:jc w:val="right"/>
              <w:rPr>
                <w:color w:val="000000"/>
                <w:sz w:val="20"/>
                <w:szCs w:val="20"/>
              </w:rPr>
            </w:pPr>
            <w:r>
              <w:rPr>
                <w:color w:val="000000"/>
                <w:sz w:val="20"/>
                <w:szCs w:val="20"/>
              </w:rPr>
              <w:t>1</w:t>
            </w:r>
          </w:p>
        </w:tc>
        <w:tc>
          <w:tcPr>
            <w:tcW w:w="498"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640" w:type="dxa"/>
            <w:tcBorders>
              <w:top w:val="nil"/>
              <w:left w:val="nil"/>
              <w:bottom w:val="single" w:sz="4" w:space="0" w:color="auto"/>
              <w:right w:val="single" w:sz="4" w:space="0" w:color="auto"/>
            </w:tcBorders>
            <w:shd w:val="clear" w:color="auto" w:fill="auto"/>
            <w:noWrap/>
            <w:vAlign w:val="bottom"/>
            <w:hideMark/>
          </w:tcPr>
          <w:p w:rsidR="00CC52E4" w:rsidRPr="00CC52E4" w:rsidRDefault="00D24C8B" w:rsidP="00CC52E4">
            <w:pPr>
              <w:jc w:val="right"/>
              <w:rPr>
                <w:color w:val="000000"/>
                <w:sz w:val="20"/>
                <w:szCs w:val="20"/>
              </w:rPr>
            </w:pPr>
            <w:r>
              <w:rPr>
                <w:color w:val="000000"/>
                <w:sz w:val="20"/>
                <w:szCs w:val="20"/>
              </w:rPr>
              <w:t>2</w:t>
            </w:r>
          </w:p>
        </w:tc>
      </w:tr>
      <w:tr w:rsidR="00CC52E4" w:rsidRPr="00CC52E4" w:rsidTr="00C86869">
        <w:trPr>
          <w:trHeight w:val="549"/>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CC52E4" w:rsidRPr="00CC52E4" w:rsidRDefault="00CC52E4" w:rsidP="00CC52E4">
            <w:pPr>
              <w:rPr>
                <w:color w:val="000000"/>
                <w:sz w:val="20"/>
                <w:szCs w:val="20"/>
              </w:rPr>
            </w:pPr>
            <w:r w:rsidRPr="00CC52E4">
              <w:rPr>
                <w:color w:val="000000"/>
                <w:sz w:val="20"/>
                <w:szCs w:val="20"/>
              </w:rPr>
              <w:t>МКОУ "</w:t>
            </w:r>
            <w:proofErr w:type="spellStart"/>
            <w:r w:rsidRPr="00CC52E4">
              <w:rPr>
                <w:color w:val="000000"/>
                <w:sz w:val="20"/>
                <w:szCs w:val="20"/>
              </w:rPr>
              <w:t>Виноградненский</w:t>
            </w:r>
            <w:proofErr w:type="spellEnd"/>
            <w:r w:rsidRPr="00CC52E4">
              <w:rPr>
                <w:color w:val="000000"/>
                <w:sz w:val="20"/>
                <w:szCs w:val="20"/>
              </w:rPr>
              <w:t xml:space="preserve"> лицей </w:t>
            </w:r>
            <w:proofErr w:type="spellStart"/>
            <w:r w:rsidRPr="00CC52E4">
              <w:rPr>
                <w:color w:val="000000"/>
                <w:sz w:val="20"/>
                <w:szCs w:val="20"/>
              </w:rPr>
              <w:t>им</w:t>
            </w:r>
            <w:proofErr w:type="gramStart"/>
            <w:r w:rsidRPr="00CC52E4">
              <w:rPr>
                <w:color w:val="000000"/>
                <w:sz w:val="20"/>
                <w:szCs w:val="20"/>
              </w:rPr>
              <w:t>.Д</w:t>
            </w:r>
            <w:proofErr w:type="gramEnd"/>
            <w:r w:rsidRPr="00CC52E4">
              <w:rPr>
                <w:color w:val="000000"/>
                <w:sz w:val="20"/>
                <w:szCs w:val="20"/>
              </w:rPr>
              <w:t>едова</w:t>
            </w:r>
            <w:proofErr w:type="spellEnd"/>
            <w:r w:rsidRPr="00CC52E4">
              <w:rPr>
                <w:color w:val="000000"/>
                <w:sz w:val="20"/>
                <w:szCs w:val="20"/>
              </w:rPr>
              <w:t xml:space="preserve"> Ф.И."</w:t>
            </w:r>
          </w:p>
        </w:tc>
        <w:tc>
          <w:tcPr>
            <w:tcW w:w="992"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16</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3</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640" w:type="dxa"/>
            <w:tcBorders>
              <w:top w:val="nil"/>
              <w:left w:val="nil"/>
              <w:bottom w:val="single" w:sz="4" w:space="0" w:color="auto"/>
              <w:right w:val="single" w:sz="4" w:space="0" w:color="auto"/>
            </w:tcBorders>
            <w:shd w:val="clear" w:color="auto" w:fill="auto"/>
            <w:noWrap/>
            <w:vAlign w:val="bottom"/>
            <w:hideMark/>
          </w:tcPr>
          <w:p w:rsidR="00CC52E4" w:rsidRPr="00CC52E4" w:rsidRDefault="00CC52E4" w:rsidP="00CC52E4">
            <w:pPr>
              <w:jc w:val="right"/>
              <w:rPr>
                <w:color w:val="000000"/>
                <w:sz w:val="20"/>
                <w:szCs w:val="20"/>
              </w:rPr>
            </w:pPr>
            <w:r w:rsidRPr="00CC52E4">
              <w:rPr>
                <w:color w:val="000000"/>
                <w:sz w:val="20"/>
                <w:szCs w:val="20"/>
              </w:rPr>
              <w:t>5</w:t>
            </w:r>
          </w:p>
        </w:tc>
      </w:tr>
      <w:tr w:rsidR="00CC52E4" w:rsidRPr="00CC52E4" w:rsidTr="00CC52E4">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CC52E4" w:rsidRPr="00CC52E4" w:rsidRDefault="00CC52E4" w:rsidP="00CC52E4">
            <w:pPr>
              <w:rPr>
                <w:color w:val="000000"/>
                <w:sz w:val="20"/>
                <w:szCs w:val="20"/>
              </w:rPr>
            </w:pPr>
            <w:r w:rsidRPr="00CC52E4">
              <w:rPr>
                <w:color w:val="000000"/>
                <w:sz w:val="20"/>
                <w:szCs w:val="20"/>
              </w:rPr>
              <w:t xml:space="preserve">Итого по </w:t>
            </w:r>
            <w:proofErr w:type="spellStart"/>
            <w:r w:rsidRPr="00CC52E4">
              <w:rPr>
                <w:color w:val="000000"/>
                <w:sz w:val="20"/>
                <w:szCs w:val="20"/>
              </w:rPr>
              <w:t>Городовиковскому</w:t>
            </w:r>
            <w:proofErr w:type="spellEnd"/>
            <w:r w:rsidRPr="00CC52E4">
              <w:rPr>
                <w:color w:val="000000"/>
                <w:sz w:val="20"/>
                <w:szCs w:val="20"/>
              </w:rPr>
              <w:t xml:space="preserve"> району</w:t>
            </w:r>
          </w:p>
        </w:tc>
        <w:tc>
          <w:tcPr>
            <w:tcW w:w="992"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86</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4</w:t>
            </w:r>
          </w:p>
        </w:tc>
        <w:tc>
          <w:tcPr>
            <w:tcW w:w="500"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2</w:t>
            </w:r>
          </w:p>
        </w:tc>
        <w:tc>
          <w:tcPr>
            <w:tcW w:w="500"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2</w:t>
            </w:r>
          </w:p>
        </w:tc>
        <w:tc>
          <w:tcPr>
            <w:tcW w:w="520"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CC52E4" w:rsidRPr="00CC52E4" w:rsidRDefault="00D24C8B" w:rsidP="00CC52E4">
            <w:pPr>
              <w:jc w:val="right"/>
              <w:rPr>
                <w:color w:val="000000"/>
                <w:sz w:val="20"/>
                <w:szCs w:val="20"/>
              </w:rPr>
            </w:pPr>
            <w:r>
              <w:rPr>
                <w:color w:val="000000"/>
                <w:sz w:val="20"/>
                <w:szCs w:val="20"/>
              </w:rPr>
              <w:t>1</w:t>
            </w:r>
          </w:p>
        </w:tc>
        <w:tc>
          <w:tcPr>
            <w:tcW w:w="498"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00"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520"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3</w:t>
            </w:r>
          </w:p>
        </w:tc>
        <w:tc>
          <w:tcPr>
            <w:tcW w:w="520" w:type="dxa"/>
            <w:tcBorders>
              <w:top w:val="nil"/>
              <w:left w:val="nil"/>
              <w:bottom w:val="single" w:sz="4" w:space="0" w:color="auto"/>
              <w:right w:val="single" w:sz="4" w:space="0" w:color="auto"/>
            </w:tcBorders>
            <w:shd w:val="clear" w:color="auto" w:fill="auto"/>
            <w:vAlign w:val="bottom"/>
            <w:hideMark/>
          </w:tcPr>
          <w:p w:rsidR="00CC52E4" w:rsidRPr="00CC52E4" w:rsidRDefault="00CC52E4" w:rsidP="00CC52E4">
            <w:pPr>
              <w:jc w:val="right"/>
              <w:rPr>
                <w:color w:val="000000"/>
                <w:sz w:val="20"/>
                <w:szCs w:val="20"/>
              </w:rPr>
            </w:pPr>
            <w:r w:rsidRPr="00CC52E4">
              <w:rPr>
                <w:color w:val="000000"/>
                <w:sz w:val="20"/>
                <w:szCs w:val="20"/>
              </w:rPr>
              <w:t>0</w:t>
            </w:r>
          </w:p>
        </w:tc>
        <w:tc>
          <w:tcPr>
            <w:tcW w:w="640" w:type="dxa"/>
            <w:tcBorders>
              <w:top w:val="nil"/>
              <w:left w:val="nil"/>
              <w:bottom w:val="single" w:sz="4" w:space="0" w:color="auto"/>
              <w:right w:val="single" w:sz="4" w:space="0" w:color="auto"/>
            </w:tcBorders>
            <w:shd w:val="clear" w:color="auto" w:fill="auto"/>
            <w:vAlign w:val="bottom"/>
            <w:hideMark/>
          </w:tcPr>
          <w:p w:rsidR="00CC52E4" w:rsidRPr="00CC52E4" w:rsidRDefault="00D24C8B" w:rsidP="00CC52E4">
            <w:pPr>
              <w:jc w:val="right"/>
              <w:rPr>
                <w:color w:val="000000"/>
                <w:sz w:val="20"/>
                <w:szCs w:val="20"/>
              </w:rPr>
            </w:pPr>
            <w:r>
              <w:rPr>
                <w:color w:val="000000"/>
                <w:sz w:val="20"/>
                <w:szCs w:val="20"/>
              </w:rPr>
              <w:t>13</w:t>
            </w:r>
          </w:p>
        </w:tc>
      </w:tr>
    </w:tbl>
    <w:p w:rsidR="0040322E" w:rsidRPr="00CF0570" w:rsidRDefault="0040322E" w:rsidP="0040322E">
      <w:pPr>
        <w:jc w:val="both"/>
        <w:rPr>
          <w:sz w:val="22"/>
          <w:szCs w:val="22"/>
        </w:rPr>
      </w:pPr>
    </w:p>
    <w:p w:rsidR="00D71B81" w:rsidRPr="00117700" w:rsidRDefault="00CC52E4" w:rsidP="006D149F">
      <w:pPr>
        <w:ind w:firstLine="708"/>
        <w:jc w:val="both"/>
        <w:rPr>
          <w:color w:val="000000"/>
        </w:rPr>
      </w:pPr>
      <w:r w:rsidRPr="00117700">
        <w:t>Из таблицы следует, что не преодолели минимальный порог 1</w:t>
      </w:r>
      <w:r w:rsidR="00D24C8B">
        <w:t>3</w:t>
      </w:r>
      <w:r w:rsidRPr="00117700">
        <w:t xml:space="preserve"> обучающихся, из них </w:t>
      </w:r>
      <w:r w:rsidRPr="00CC52E4">
        <w:rPr>
          <w:color w:val="000000"/>
        </w:rPr>
        <w:t>МКОУ "</w:t>
      </w:r>
      <w:proofErr w:type="spellStart"/>
      <w:r w:rsidRPr="00CC52E4">
        <w:rPr>
          <w:color w:val="000000"/>
        </w:rPr>
        <w:t>Виноградненский</w:t>
      </w:r>
      <w:proofErr w:type="spellEnd"/>
      <w:r w:rsidRPr="00CC52E4">
        <w:rPr>
          <w:color w:val="000000"/>
        </w:rPr>
        <w:t xml:space="preserve"> лицей </w:t>
      </w:r>
      <w:proofErr w:type="spellStart"/>
      <w:r w:rsidRPr="00CC52E4">
        <w:rPr>
          <w:color w:val="000000"/>
        </w:rPr>
        <w:t>им</w:t>
      </w:r>
      <w:proofErr w:type="gramStart"/>
      <w:r w:rsidRPr="00CC52E4">
        <w:rPr>
          <w:color w:val="000000"/>
        </w:rPr>
        <w:t>.Д</w:t>
      </w:r>
      <w:proofErr w:type="gramEnd"/>
      <w:r w:rsidRPr="00CC52E4">
        <w:rPr>
          <w:color w:val="000000"/>
        </w:rPr>
        <w:t>едова</w:t>
      </w:r>
      <w:proofErr w:type="spellEnd"/>
      <w:r w:rsidRPr="00CC52E4">
        <w:rPr>
          <w:color w:val="000000"/>
        </w:rPr>
        <w:t xml:space="preserve"> Ф.И."</w:t>
      </w:r>
      <w:r w:rsidRPr="00117700">
        <w:rPr>
          <w:color w:val="000000"/>
        </w:rPr>
        <w:t xml:space="preserve"> (</w:t>
      </w:r>
      <w:proofErr w:type="spellStart"/>
      <w:r w:rsidRPr="00117700">
        <w:rPr>
          <w:color w:val="000000"/>
        </w:rPr>
        <w:t>Нарыжная</w:t>
      </w:r>
      <w:proofErr w:type="spellEnd"/>
      <w:r w:rsidRPr="00117700">
        <w:rPr>
          <w:color w:val="000000"/>
        </w:rPr>
        <w:t xml:space="preserve"> Т.П.) – 5 чел., </w:t>
      </w:r>
      <w:r w:rsidRPr="00CC52E4">
        <w:rPr>
          <w:color w:val="000000"/>
        </w:rPr>
        <w:t xml:space="preserve">МКОУ "ГСОШ №1 </w:t>
      </w:r>
      <w:proofErr w:type="spellStart"/>
      <w:r w:rsidRPr="00CC52E4">
        <w:rPr>
          <w:color w:val="000000"/>
        </w:rPr>
        <w:t>им.Г.Лазарева</w:t>
      </w:r>
      <w:proofErr w:type="spellEnd"/>
      <w:r w:rsidRPr="00CC52E4">
        <w:rPr>
          <w:color w:val="000000"/>
        </w:rPr>
        <w:t>"</w:t>
      </w:r>
      <w:r w:rsidR="00D24C8B">
        <w:rPr>
          <w:color w:val="000000"/>
        </w:rPr>
        <w:t xml:space="preserve"> (</w:t>
      </w:r>
      <w:proofErr w:type="spellStart"/>
      <w:r w:rsidR="00D24C8B">
        <w:rPr>
          <w:color w:val="000000"/>
        </w:rPr>
        <w:t>И.о.Худайбергенова</w:t>
      </w:r>
      <w:proofErr w:type="spellEnd"/>
      <w:r w:rsidR="00D24C8B">
        <w:rPr>
          <w:color w:val="000000"/>
        </w:rPr>
        <w:t xml:space="preserve"> С.В.), </w:t>
      </w:r>
      <w:r w:rsidR="00D24C8B" w:rsidRPr="00CC52E4">
        <w:rPr>
          <w:color w:val="000000"/>
        </w:rPr>
        <w:t>МКОУ "Южная СОШ"</w:t>
      </w:r>
      <w:r w:rsidR="00D24C8B" w:rsidRPr="00117700">
        <w:rPr>
          <w:color w:val="000000"/>
        </w:rPr>
        <w:t xml:space="preserve"> (Найденова Н.И.)</w:t>
      </w:r>
      <w:r w:rsidR="00D24C8B">
        <w:rPr>
          <w:color w:val="000000"/>
        </w:rPr>
        <w:t xml:space="preserve"> </w:t>
      </w:r>
      <w:r w:rsidRPr="00117700">
        <w:rPr>
          <w:color w:val="000000"/>
        </w:rPr>
        <w:t xml:space="preserve">– 2 чел., </w:t>
      </w:r>
      <w:r w:rsidR="00510307" w:rsidRPr="00CC52E4">
        <w:rPr>
          <w:color w:val="000000"/>
        </w:rPr>
        <w:t>МКОУ "ГСОШ №2"</w:t>
      </w:r>
      <w:r w:rsidR="00510307" w:rsidRPr="00117700">
        <w:rPr>
          <w:color w:val="000000"/>
        </w:rPr>
        <w:t xml:space="preserve"> (Остапенко Е.А.), </w:t>
      </w:r>
      <w:r w:rsidR="00510307" w:rsidRPr="00CC52E4">
        <w:rPr>
          <w:color w:val="000000"/>
        </w:rPr>
        <w:t>МКОУ "ГСОШ №3"</w:t>
      </w:r>
      <w:r w:rsidR="00510307" w:rsidRPr="00117700">
        <w:rPr>
          <w:color w:val="000000"/>
        </w:rPr>
        <w:t xml:space="preserve"> (</w:t>
      </w:r>
      <w:proofErr w:type="spellStart"/>
      <w:r w:rsidR="00510307" w:rsidRPr="00117700">
        <w:rPr>
          <w:color w:val="000000"/>
        </w:rPr>
        <w:t>Намрова</w:t>
      </w:r>
      <w:proofErr w:type="spellEnd"/>
      <w:r w:rsidR="00510307" w:rsidRPr="00117700">
        <w:rPr>
          <w:color w:val="000000"/>
        </w:rPr>
        <w:t xml:space="preserve"> Е.В.), </w:t>
      </w:r>
      <w:r w:rsidR="00510307" w:rsidRPr="00CC52E4">
        <w:rPr>
          <w:color w:val="000000"/>
        </w:rPr>
        <w:t xml:space="preserve">МКОУ "ГМГ им. Б.Б. </w:t>
      </w:r>
      <w:proofErr w:type="spellStart"/>
      <w:r w:rsidR="00510307" w:rsidRPr="00CC52E4">
        <w:rPr>
          <w:color w:val="000000"/>
        </w:rPr>
        <w:t>Городовикова</w:t>
      </w:r>
      <w:proofErr w:type="spellEnd"/>
      <w:r w:rsidR="00510307" w:rsidRPr="00CC52E4">
        <w:rPr>
          <w:color w:val="000000"/>
        </w:rPr>
        <w:t>"</w:t>
      </w:r>
      <w:r w:rsidR="00510307" w:rsidRPr="00117700">
        <w:rPr>
          <w:color w:val="000000"/>
        </w:rPr>
        <w:t xml:space="preserve"> (Макаренко Г.М.), </w:t>
      </w:r>
      <w:r w:rsidR="00510307" w:rsidRPr="00CC52E4">
        <w:rPr>
          <w:color w:val="000000"/>
        </w:rPr>
        <w:t>МКОУ "</w:t>
      </w:r>
      <w:r w:rsidR="00510307" w:rsidRPr="00117700">
        <w:rPr>
          <w:color w:val="000000"/>
        </w:rPr>
        <w:t>Кировский сельский лицей</w:t>
      </w:r>
      <w:r w:rsidR="00510307" w:rsidRPr="00CC52E4">
        <w:rPr>
          <w:color w:val="000000"/>
        </w:rPr>
        <w:t>"</w:t>
      </w:r>
      <w:r w:rsidR="00510307" w:rsidRPr="00117700">
        <w:rPr>
          <w:color w:val="000000"/>
        </w:rPr>
        <w:t xml:space="preserve"> (</w:t>
      </w:r>
      <w:proofErr w:type="spellStart"/>
      <w:r w:rsidR="00510307" w:rsidRPr="00117700">
        <w:rPr>
          <w:color w:val="000000"/>
        </w:rPr>
        <w:t>Гофарт</w:t>
      </w:r>
      <w:proofErr w:type="spellEnd"/>
      <w:r w:rsidR="00510307" w:rsidRPr="00117700">
        <w:rPr>
          <w:color w:val="000000"/>
        </w:rPr>
        <w:t xml:space="preserve"> И.В.), по 1 чел.</w:t>
      </w:r>
    </w:p>
    <w:p w:rsidR="00510307" w:rsidRDefault="00510307" w:rsidP="00510307">
      <w:pPr>
        <w:ind w:firstLine="567"/>
        <w:jc w:val="both"/>
      </w:pPr>
      <w:r w:rsidRPr="00117700">
        <w:t>Соответственно на недостаточном уровне ведется подготовка к экзаменам и выбору профиля или выбору элективных курсов.</w:t>
      </w:r>
    </w:p>
    <w:p w:rsidR="00091843" w:rsidRDefault="00091843" w:rsidP="00C86869">
      <w:pPr>
        <w:jc w:val="both"/>
      </w:pPr>
    </w:p>
    <w:p w:rsidR="00091843" w:rsidRDefault="00091843" w:rsidP="00C86869">
      <w:pPr>
        <w:jc w:val="both"/>
      </w:pPr>
    </w:p>
    <w:p w:rsidR="00091843" w:rsidRDefault="00091843" w:rsidP="00C86869">
      <w:pPr>
        <w:jc w:val="both"/>
      </w:pPr>
    </w:p>
    <w:p w:rsidR="00091843" w:rsidRDefault="00091843" w:rsidP="00C86869">
      <w:pPr>
        <w:jc w:val="both"/>
      </w:pPr>
    </w:p>
    <w:p w:rsidR="00091843" w:rsidRDefault="00091843" w:rsidP="00C86869">
      <w:pPr>
        <w:jc w:val="both"/>
      </w:pPr>
    </w:p>
    <w:p w:rsidR="00091843" w:rsidRDefault="00091843" w:rsidP="00C86869">
      <w:pPr>
        <w:jc w:val="both"/>
      </w:pPr>
    </w:p>
    <w:p w:rsidR="00C86869" w:rsidRPr="00117700" w:rsidRDefault="00C86869" w:rsidP="00C86869">
      <w:pPr>
        <w:jc w:val="both"/>
      </w:pPr>
      <w:r w:rsidRPr="00117700">
        <w:lastRenderedPageBreak/>
        <w:t xml:space="preserve">Представлена более подробная таблица по всем </w:t>
      </w:r>
      <w:proofErr w:type="gramStart"/>
      <w:r w:rsidRPr="00117700">
        <w:t>образовательных</w:t>
      </w:r>
      <w:proofErr w:type="gramEnd"/>
      <w:r w:rsidRPr="00117700">
        <w:t xml:space="preserve"> организациям и предметам.</w:t>
      </w:r>
    </w:p>
    <w:tbl>
      <w:tblPr>
        <w:tblW w:w="10608" w:type="dxa"/>
        <w:tblInd w:w="93" w:type="dxa"/>
        <w:tblLayout w:type="fixed"/>
        <w:tblLook w:val="04A0" w:firstRow="1" w:lastRow="0" w:firstColumn="1" w:lastColumn="0" w:noHBand="0" w:noVBand="1"/>
      </w:tblPr>
      <w:tblGrid>
        <w:gridCol w:w="817"/>
        <w:gridCol w:w="2317"/>
        <w:gridCol w:w="510"/>
        <w:gridCol w:w="566"/>
        <w:gridCol w:w="566"/>
        <w:gridCol w:w="566"/>
        <w:gridCol w:w="500"/>
        <w:gridCol w:w="566"/>
        <w:gridCol w:w="459"/>
        <w:gridCol w:w="566"/>
        <w:gridCol w:w="500"/>
        <w:gridCol w:w="500"/>
        <w:gridCol w:w="459"/>
        <w:gridCol w:w="500"/>
        <w:gridCol w:w="534"/>
        <w:gridCol w:w="682"/>
      </w:tblGrid>
      <w:tr w:rsidR="00C86869" w:rsidRPr="00510307" w:rsidTr="00532CA2">
        <w:trPr>
          <w:trHeight w:val="630"/>
        </w:trPr>
        <w:tc>
          <w:tcPr>
            <w:tcW w:w="81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86869" w:rsidRPr="00510307" w:rsidRDefault="00C86869" w:rsidP="00532CA2">
            <w:pPr>
              <w:jc w:val="center"/>
              <w:rPr>
                <w:color w:val="000000"/>
                <w:sz w:val="20"/>
                <w:szCs w:val="20"/>
              </w:rPr>
            </w:pPr>
            <w:r>
              <w:rPr>
                <w:color w:val="000000"/>
                <w:sz w:val="20"/>
                <w:szCs w:val="20"/>
              </w:rPr>
              <w:t>код</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86869" w:rsidRPr="00510307" w:rsidRDefault="00C86869" w:rsidP="00532CA2">
            <w:pPr>
              <w:jc w:val="center"/>
              <w:rPr>
                <w:color w:val="000000"/>
                <w:sz w:val="20"/>
                <w:szCs w:val="20"/>
              </w:rPr>
            </w:pPr>
            <w:r w:rsidRPr="00510307">
              <w:rPr>
                <w:color w:val="000000"/>
                <w:sz w:val="20"/>
                <w:szCs w:val="20"/>
              </w:rPr>
              <w:t>Наименование</w:t>
            </w:r>
          </w:p>
        </w:tc>
        <w:tc>
          <w:tcPr>
            <w:tcW w:w="510"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hideMark/>
          </w:tcPr>
          <w:p w:rsidR="00C86869" w:rsidRPr="00510307" w:rsidRDefault="00C86869" w:rsidP="00532CA2">
            <w:pPr>
              <w:rPr>
                <w:color w:val="000000"/>
                <w:sz w:val="20"/>
                <w:szCs w:val="20"/>
              </w:rPr>
            </w:pPr>
            <w:r w:rsidRPr="00510307">
              <w:rPr>
                <w:color w:val="000000"/>
                <w:sz w:val="20"/>
                <w:szCs w:val="20"/>
              </w:rPr>
              <w:t>Всего участников</w:t>
            </w:r>
          </w:p>
        </w:tc>
        <w:tc>
          <w:tcPr>
            <w:tcW w:w="6964" w:type="dxa"/>
            <w:gridSpan w:val="13"/>
            <w:tcBorders>
              <w:top w:val="single" w:sz="4" w:space="0" w:color="auto"/>
              <w:left w:val="nil"/>
              <w:bottom w:val="single" w:sz="4" w:space="0" w:color="auto"/>
              <w:right w:val="single" w:sz="4" w:space="0" w:color="auto"/>
            </w:tcBorders>
            <w:shd w:val="clear" w:color="000000" w:fill="FFFFFF"/>
            <w:vAlign w:val="center"/>
            <w:hideMark/>
          </w:tcPr>
          <w:p w:rsidR="00C86869" w:rsidRPr="00510307" w:rsidRDefault="00C86869" w:rsidP="00532CA2">
            <w:pPr>
              <w:jc w:val="center"/>
              <w:rPr>
                <w:color w:val="000000"/>
                <w:sz w:val="20"/>
                <w:szCs w:val="20"/>
              </w:rPr>
            </w:pPr>
            <w:r w:rsidRPr="00510307">
              <w:rPr>
                <w:color w:val="000000"/>
                <w:sz w:val="20"/>
                <w:szCs w:val="20"/>
              </w:rPr>
              <w:t>Средний балл</w:t>
            </w:r>
          </w:p>
        </w:tc>
      </w:tr>
      <w:tr w:rsidR="00C86869" w:rsidRPr="00510307" w:rsidTr="00532CA2">
        <w:trPr>
          <w:trHeight w:val="2040"/>
        </w:trPr>
        <w:tc>
          <w:tcPr>
            <w:tcW w:w="817" w:type="dxa"/>
            <w:vMerge/>
            <w:tcBorders>
              <w:top w:val="single" w:sz="4" w:space="0" w:color="000000"/>
              <w:left w:val="single" w:sz="4" w:space="0" w:color="000000"/>
              <w:bottom w:val="single" w:sz="4" w:space="0" w:color="000000"/>
              <w:right w:val="single" w:sz="4" w:space="0" w:color="000000"/>
            </w:tcBorders>
            <w:vAlign w:val="center"/>
            <w:hideMark/>
          </w:tcPr>
          <w:p w:rsidR="00C86869" w:rsidRPr="00510307" w:rsidRDefault="00C86869" w:rsidP="00532CA2">
            <w:pPr>
              <w:rPr>
                <w:color w:val="000000"/>
                <w:sz w:val="20"/>
                <w:szCs w:val="20"/>
              </w:rPr>
            </w:pPr>
          </w:p>
        </w:tc>
        <w:tc>
          <w:tcPr>
            <w:tcW w:w="2317" w:type="dxa"/>
            <w:vMerge/>
            <w:tcBorders>
              <w:top w:val="single" w:sz="4" w:space="0" w:color="000000"/>
              <w:left w:val="single" w:sz="4" w:space="0" w:color="000000"/>
              <w:bottom w:val="single" w:sz="4" w:space="0" w:color="000000"/>
              <w:right w:val="single" w:sz="4" w:space="0" w:color="000000"/>
            </w:tcBorders>
            <w:vAlign w:val="center"/>
            <w:hideMark/>
          </w:tcPr>
          <w:p w:rsidR="00C86869" w:rsidRPr="00510307" w:rsidRDefault="00C86869" w:rsidP="00532CA2">
            <w:pPr>
              <w:rPr>
                <w:color w:val="000000"/>
                <w:sz w:val="20"/>
                <w:szCs w:val="20"/>
              </w:rPr>
            </w:pPr>
          </w:p>
        </w:tc>
        <w:tc>
          <w:tcPr>
            <w:tcW w:w="510" w:type="dxa"/>
            <w:vMerge/>
            <w:tcBorders>
              <w:top w:val="single" w:sz="4" w:space="0" w:color="000000"/>
              <w:left w:val="single" w:sz="4" w:space="0" w:color="000000"/>
              <w:bottom w:val="single" w:sz="4" w:space="0" w:color="000000"/>
              <w:right w:val="single" w:sz="4" w:space="0" w:color="000000"/>
            </w:tcBorders>
            <w:vAlign w:val="center"/>
            <w:hideMark/>
          </w:tcPr>
          <w:p w:rsidR="00C86869" w:rsidRPr="00510307" w:rsidRDefault="00C86869" w:rsidP="00532CA2">
            <w:pPr>
              <w:rPr>
                <w:color w:val="000000"/>
                <w:sz w:val="20"/>
                <w:szCs w:val="20"/>
              </w:rPr>
            </w:pPr>
          </w:p>
        </w:tc>
        <w:tc>
          <w:tcPr>
            <w:tcW w:w="566" w:type="dxa"/>
            <w:tcBorders>
              <w:top w:val="nil"/>
              <w:left w:val="nil"/>
              <w:bottom w:val="single" w:sz="4" w:space="0" w:color="000000"/>
              <w:right w:val="single" w:sz="4" w:space="0" w:color="000000"/>
            </w:tcBorders>
            <w:shd w:val="clear" w:color="000000" w:fill="FFFFFF"/>
            <w:textDirection w:val="btLr"/>
            <w:vAlign w:val="center"/>
            <w:hideMark/>
          </w:tcPr>
          <w:p w:rsidR="00C86869" w:rsidRPr="00510307" w:rsidRDefault="00C86869" w:rsidP="00532CA2">
            <w:pPr>
              <w:rPr>
                <w:color w:val="000000"/>
                <w:sz w:val="20"/>
                <w:szCs w:val="20"/>
              </w:rPr>
            </w:pPr>
            <w:r w:rsidRPr="00510307">
              <w:rPr>
                <w:color w:val="000000"/>
                <w:sz w:val="20"/>
                <w:szCs w:val="20"/>
              </w:rPr>
              <w:t>1 – Русский язык</w:t>
            </w:r>
          </w:p>
        </w:tc>
        <w:tc>
          <w:tcPr>
            <w:tcW w:w="566" w:type="dxa"/>
            <w:tcBorders>
              <w:top w:val="nil"/>
              <w:left w:val="nil"/>
              <w:bottom w:val="single" w:sz="4" w:space="0" w:color="000000"/>
              <w:right w:val="single" w:sz="4" w:space="0" w:color="000000"/>
            </w:tcBorders>
            <w:shd w:val="clear" w:color="000000" w:fill="FFFFFF"/>
            <w:textDirection w:val="btLr"/>
            <w:vAlign w:val="center"/>
            <w:hideMark/>
          </w:tcPr>
          <w:p w:rsidR="00C86869" w:rsidRPr="00510307" w:rsidRDefault="00C86869" w:rsidP="00532CA2">
            <w:pPr>
              <w:rPr>
                <w:color w:val="000000"/>
                <w:sz w:val="20"/>
                <w:szCs w:val="20"/>
              </w:rPr>
            </w:pPr>
            <w:r w:rsidRPr="00510307">
              <w:rPr>
                <w:color w:val="000000"/>
                <w:sz w:val="20"/>
                <w:szCs w:val="20"/>
              </w:rPr>
              <w:t>2 – Математика профильная</w:t>
            </w:r>
          </w:p>
        </w:tc>
        <w:tc>
          <w:tcPr>
            <w:tcW w:w="566" w:type="dxa"/>
            <w:tcBorders>
              <w:top w:val="nil"/>
              <w:left w:val="nil"/>
              <w:bottom w:val="single" w:sz="4" w:space="0" w:color="000000"/>
              <w:right w:val="single" w:sz="4" w:space="0" w:color="000000"/>
            </w:tcBorders>
            <w:shd w:val="clear" w:color="000000" w:fill="FFFFFF"/>
            <w:textDirection w:val="btLr"/>
            <w:vAlign w:val="center"/>
            <w:hideMark/>
          </w:tcPr>
          <w:p w:rsidR="00C86869" w:rsidRPr="00510307" w:rsidRDefault="00C86869" w:rsidP="00532CA2">
            <w:pPr>
              <w:rPr>
                <w:color w:val="000000"/>
                <w:sz w:val="20"/>
                <w:szCs w:val="20"/>
              </w:rPr>
            </w:pPr>
            <w:r w:rsidRPr="00510307">
              <w:rPr>
                <w:color w:val="000000"/>
                <w:sz w:val="20"/>
                <w:szCs w:val="20"/>
              </w:rPr>
              <w:t>3 – Физика</w:t>
            </w:r>
          </w:p>
        </w:tc>
        <w:tc>
          <w:tcPr>
            <w:tcW w:w="500" w:type="dxa"/>
            <w:tcBorders>
              <w:top w:val="nil"/>
              <w:left w:val="nil"/>
              <w:bottom w:val="single" w:sz="4" w:space="0" w:color="000000"/>
              <w:right w:val="single" w:sz="4" w:space="0" w:color="000000"/>
            </w:tcBorders>
            <w:shd w:val="clear" w:color="000000" w:fill="FFFFFF"/>
            <w:textDirection w:val="btLr"/>
            <w:vAlign w:val="center"/>
            <w:hideMark/>
          </w:tcPr>
          <w:p w:rsidR="00C86869" w:rsidRPr="00510307" w:rsidRDefault="00C86869" w:rsidP="00532CA2">
            <w:pPr>
              <w:rPr>
                <w:color w:val="000000"/>
                <w:sz w:val="20"/>
                <w:szCs w:val="20"/>
              </w:rPr>
            </w:pPr>
            <w:r w:rsidRPr="00510307">
              <w:rPr>
                <w:color w:val="000000"/>
                <w:sz w:val="20"/>
                <w:szCs w:val="20"/>
              </w:rPr>
              <w:t>4 – Химия</w:t>
            </w:r>
          </w:p>
        </w:tc>
        <w:tc>
          <w:tcPr>
            <w:tcW w:w="566" w:type="dxa"/>
            <w:tcBorders>
              <w:top w:val="nil"/>
              <w:left w:val="nil"/>
              <w:bottom w:val="single" w:sz="4" w:space="0" w:color="000000"/>
              <w:right w:val="single" w:sz="4" w:space="0" w:color="000000"/>
            </w:tcBorders>
            <w:shd w:val="clear" w:color="000000" w:fill="FFFFFF"/>
            <w:textDirection w:val="btLr"/>
            <w:vAlign w:val="center"/>
            <w:hideMark/>
          </w:tcPr>
          <w:p w:rsidR="00C86869" w:rsidRPr="00510307" w:rsidRDefault="00C86869" w:rsidP="00532CA2">
            <w:pPr>
              <w:rPr>
                <w:color w:val="000000"/>
                <w:sz w:val="20"/>
                <w:szCs w:val="20"/>
              </w:rPr>
            </w:pPr>
            <w:r w:rsidRPr="00510307">
              <w:rPr>
                <w:color w:val="000000"/>
                <w:sz w:val="20"/>
                <w:szCs w:val="20"/>
              </w:rPr>
              <w:t>5 – Информатика и ИКТ</w:t>
            </w:r>
          </w:p>
        </w:tc>
        <w:tc>
          <w:tcPr>
            <w:tcW w:w="459" w:type="dxa"/>
            <w:tcBorders>
              <w:top w:val="nil"/>
              <w:left w:val="nil"/>
              <w:bottom w:val="single" w:sz="4" w:space="0" w:color="000000"/>
              <w:right w:val="single" w:sz="4" w:space="0" w:color="000000"/>
            </w:tcBorders>
            <w:shd w:val="clear" w:color="000000" w:fill="FFFFFF"/>
            <w:textDirection w:val="btLr"/>
            <w:vAlign w:val="center"/>
            <w:hideMark/>
          </w:tcPr>
          <w:p w:rsidR="00C86869" w:rsidRPr="00510307" w:rsidRDefault="00C86869" w:rsidP="00532CA2">
            <w:pPr>
              <w:rPr>
                <w:color w:val="000000"/>
                <w:sz w:val="20"/>
                <w:szCs w:val="20"/>
              </w:rPr>
            </w:pPr>
            <w:r w:rsidRPr="00510307">
              <w:rPr>
                <w:color w:val="000000"/>
                <w:sz w:val="20"/>
                <w:szCs w:val="20"/>
              </w:rPr>
              <w:t>6 – Биология</w:t>
            </w:r>
          </w:p>
        </w:tc>
        <w:tc>
          <w:tcPr>
            <w:tcW w:w="566" w:type="dxa"/>
            <w:tcBorders>
              <w:top w:val="nil"/>
              <w:left w:val="nil"/>
              <w:bottom w:val="single" w:sz="4" w:space="0" w:color="000000"/>
              <w:right w:val="single" w:sz="4" w:space="0" w:color="000000"/>
            </w:tcBorders>
            <w:shd w:val="clear" w:color="000000" w:fill="FFFFFF"/>
            <w:textDirection w:val="btLr"/>
            <w:vAlign w:val="center"/>
            <w:hideMark/>
          </w:tcPr>
          <w:p w:rsidR="00C86869" w:rsidRPr="00510307" w:rsidRDefault="00C86869" w:rsidP="00532CA2">
            <w:pPr>
              <w:rPr>
                <w:color w:val="000000"/>
                <w:sz w:val="20"/>
                <w:szCs w:val="20"/>
              </w:rPr>
            </w:pPr>
            <w:r w:rsidRPr="00510307">
              <w:rPr>
                <w:color w:val="000000"/>
                <w:sz w:val="20"/>
                <w:szCs w:val="20"/>
              </w:rPr>
              <w:t>7 – История</w:t>
            </w:r>
          </w:p>
        </w:tc>
        <w:tc>
          <w:tcPr>
            <w:tcW w:w="500" w:type="dxa"/>
            <w:tcBorders>
              <w:top w:val="nil"/>
              <w:left w:val="nil"/>
              <w:bottom w:val="single" w:sz="4" w:space="0" w:color="000000"/>
              <w:right w:val="single" w:sz="4" w:space="0" w:color="000000"/>
            </w:tcBorders>
            <w:shd w:val="clear" w:color="000000" w:fill="FFFFFF"/>
            <w:textDirection w:val="btLr"/>
            <w:vAlign w:val="center"/>
            <w:hideMark/>
          </w:tcPr>
          <w:p w:rsidR="00C86869" w:rsidRPr="00510307" w:rsidRDefault="00C86869" w:rsidP="00532CA2">
            <w:pPr>
              <w:rPr>
                <w:color w:val="000000"/>
                <w:sz w:val="20"/>
                <w:szCs w:val="20"/>
              </w:rPr>
            </w:pPr>
            <w:r w:rsidRPr="00510307">
              <w:rPr>
                <w:color w:val="000000"/>
                <w:sz w:val="20"/>
                <w:szCs w:val="20"/>
              </w:rPr>
              <w:t>8 – География</w:t>
            </w:r>
          </w:p>
        </w:tc>
        <w:tc>
          <w:tcPr>
            <w:tcW w:w="500" w:type="dxa"/>
            <w:tcBorders>
              <w:top w:val="nil"/>
              <w:left w:val="nil"/>
              <w:bottom w:val="single" w:sz="4" w:space="0" w:color="000000"/>
              <w:right w:val="single" w:sz="4" w:space="0" w:color="000000"/>
            </w:tcBorders>
            <w:shd w:val="clear" w:color="000000" w:fill="FFFFFF"/>
            <w:textDirection w:val="btLr"/>
            <w:vAlign w:val="center"/>
            <w:hideMark/>
          </w:tcPr>
          <w:p w:rsidR="00C86869" w:rsidRPr="00510307" w:rsidRDefault="00C86869" w:rsidP="00532CA2">
            <w:pPr>
              <w:rPr>
                <w:color w:val="000000"/>
                <w:sz w:val="20"/>
                <w:szCs w:val="20"/>
              </w:rPr>
            </w:pPr>
            <w:r w:rsidRPr="00510307">
              <w:rPr>
                <w:color w:val="000000"/>
                <w:sz w:val="20"/>
                <w:szCs w:val="20"/>
              </w:rPr>
              <w:t>9 – Английский язык</w:t>
            </w:r>
          </w:p>
        </w:tc>
        <w:tc>
          <w:tcPr>
            <w:tcW w:w="459" w:type="dxa"/>
            <w:tcBorders>
              <w:top w:val="nil"/>
              <w:left w:val="nil"/>
              <w:bottom w:val="single" w:sz="4" w:space="0" w:color="000000"/>
              <w:right w:val="single" w:sz="4" w:space="0" w:color="000000"/>
            </w:tcBorders>
            <w:shd w:val="clear" w:color="000000" w:fill="FFFFFF"/>
            <w:textDirection w:val="btLr"/>
            <w:vAlign w:val="center"/>
            <w:hideMark/>
          </w:tcPr>
          <w:p w:rsidR="00C86869" w:rsidRPr="00510307" w:rsidRDefault="00C86869" w:rsidP="00532CA2">
            <w:pPr>
              <w:rPr>
                <w:color w:val="000000"/>
                <w:sz w:val="20"/>
                <w:szCs w:val="20"/>
              </w:rPr>
            </w:pPr>
            <w:r w:rsidRPr="00510307">
              <w:rPr>
                <w:color w:val="000000"/>
                <w:sz w:val="20"/>
                <w:szCs w:val="20"/>
              </w:rPr>
              <w:t>12 – Обществознание</w:t>
            </w:r>
          </w:p>
        </w:tc>
        <w:tc>
          <w:tcPr>
            <w:tcW w:w="500" w:type="dxa"/>
            <w:tcBorders>
              <w:top w:val="nil"/>
              <w:left w:val="nil"/>
              <w:bottom w:val="single" w:sz="4" w:space="0" w:color="000000"/>
              <w:right w:val="single" w:sz="4" w:space="0" w:color="000000"/>
            </w:tcBorders>
            <w:shd w:val="clear" w:color="000000" w:fill="FFFFFF"/>
            <w:textDirection w:val="btLr"/>
            <w:vAlign w:val="center"/>
            <w:hideMark/>
          </w:tcPr>
          <w:p w:rsidR="00C86869" w:rsidRPr="00510307" w:rsidRDefault="00C86869" w:rsidP="00532CA2">
            <w:pPr>
              <w:rPr>
                <w:color w:val="000000"/>
                <w:sz w:val="20"/>
                <w:szCs w:val="20"/>
              </w:rPr>
            </w:pPr>
            <w:r w:rsidRPr="00510307">
              <w:rPr>
                <w:color w:val="000000"/>
                <w:sz w:val="20"/>
                <w:szCs w:val="20"/>
              </w:rPr>
              <w:t>18 – Литература</w:t>
            </w:r>
          </w:p>
        </w:tc>
        <w:tc>
          <w:tcPr>
            <w:tcW w:w="534" w:type="dxa"/>
            <w:tcBorders>
              <w:top w:val="nil"/>
              <w:left w:val="nil"/>
              <w:bottom w:val="single" w:sz="4" w:space="0" w:color="000000"/>
              <w:right w:val="nil"/>
            </w:tcBorders>
            <w:shd w:val="clear" w:color="000000" w:fill="FFFFFF"/>
            <w:textDirection w:val="btLr"/>
            <w:vAlign w:val="center"/>
            <w:hideMark/>
          </w:tcPr>
          <w:p w:rsidR="00C86869" w:rsidRPr="00510307" w:rsidRDefault="00C86869" w:rsidP="00532CA2">
            <w:pPr>
              <w:rPr>
                <w:color w:val="000000"/>
                <w:sz w:val="20"/>
                <w:szCs w:val="20"/>
              </w:rPr>
            </w:pPr>
            <w:r w:rsidRPr="00510307">
              <w:rPr>
                <w:color w:val="000000"/>
                <w:sz w:val="20"/>
                <w:szCs w:val="20"/>
              </w:rPr>
              <w:t>22 – Математика базовая</w:t>
            </w:r>
          </w:p>
        </w:tc>
        <w:tc>
          <w:tcPr>
            <w:tcW w:w="682" w:type="dxa"/>
            <w:tcBorders>
              <w:top w:val="nil"/>
              <w:left w:val="single" w:sz="4" w:space="0" w:color="auto"/>
              <w:bottom w:val="single" w:sz="4" w:space="0" w:color="auto"/>
              <w:right w:val="single" w:sz="4" w:space="0" w:color="auto"/>
            </w:tcBorders>
            <w:shd w:val="clear" w:color="000000" w:fill="FFFFFF"/>
            <w:vAlign w:val="center"/>
            <w:hideMark/>
          </w:tcPr>
          <w:p w:rsidR="00C86869" w:rsidRPr="00510307" w:rsidRDefault="00C86869" w:rsidP="00532CA2">
            <w:pPr>
              <w:jc w:val="center"/>
              <w:rPr>
                <w:b/>
                <w:bCs/>
                <w:color w:val="000000"/>
                <w:sz w:val="20"/>
                <w:szCs w:val="20"/>
              </w:rPr>
            </w:pPr>
            <w:r w:rsidRPr="00510307">
              <w:rPr>
                <w:b/>
                <w:bCs/>
                <w:color w:val="000000"/>
                <w:sz w:val="20"/>
                <w:szCs w:val="20"/>
              </w:rPr>
              <w:t>средний балл</w:t>
            </w:r>
          </w:p>
        </w:tc>
      </w:tr>
      <w:tr w:rsidR="00C86869" w:rsidRPr="00510307" w:rsidTr="00532CA2">
        <w:trPr>
          <w:trHeight w:val="780"/>
        </w:trPr>
        <w:tc>
          <w:tcPr>
            <w:tcW w:w="817" w:type="dxa"/>
            <w:tcBorders>
              <w:top w:val="nil"/>
              <w:left w:val="single" w:sz="4" w:space="0" w:color="000000"/>
              <w:bottom w:val="single" w:sz="4" w:space="0" w:color="000000"/>
              <w:right w:val="single" w:sz="4" w:space="0" w:color="000000"/>
            </w:tcBorders>
            <w:shd w:val="clear" w:color="000000" w:fill="FFFFFF"/>
            <w:vAlign w:val="center"/>
            <w:hideMark/>
          </w:tcPr>
          <w:p w:rsidR="00C86869" w:rsidRPr="00510307" w:rsidRDefault="00C86869" w:rsidP="00532CA2">
            <w:pPr>
              <w:jc w:val="center"/>
              <w:rPr>
                <w:color w:val="000000"/>
                <w:sz w:val="20"/>
                <w:szCs w:val="20"/>
              </w:rPr>
            </w:pPr>
            <w:r w:rsidRPr="00510307">
              <w:rPr>
                <w:color w:val="000000"/>
                <w:sz w:val="20"/>
                <w:szCs w:val="20"/>
              </w:rPr>
              <w:t>102001</w:t>
            </w:r>
          </w:p>
        </w:tc>
        <w:tc>
          <w:tcPr>
            <w:tcW w:w="2317"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rPr>
                <w:color w:val="000000"/>
                <w:sz w:val="20"/>
                <w:szCs w:val="20"/>
              </w:rPr>
            </w:pPr>
            <w:r w:rsidRPr="00510307">
              <w:rPr>
                <w:color w:val="000000"/>
                <w:sz w:val="20"/>
                <w:szCs w:val="20"/>
              </w:rPr>
              <w:t>МКОУ "</w:t>
            </w:r>
            <w:proofErr w:type="spellStart"/>
            <w:r w:rsidRPr="00510307">
              <w:rPr>
                <w:color w:val="000000"/>
                <w:sz w:val="20"/>
                <w:szCs w:val="20"/>
              </w:rPr>
              <w:t>Городовиковская</w:t>
            </w:r>
            <w:proofErr w:type="spellEnd"/>
            <w:r w:rsidRPr="00510307">
              <w:rPr>
                <w:color w:val="000000"/>
                <w:sz w:val="20"/>
                <w:szCs w:val="20"/>
              </w:rPr>
              <w:t xml:space="preserve"> средняя общеобразовательная школа №1 </w:t>
            </w:r>
            <w:proofErr w:type="spellStart"/>
            <w:r w:rsidRPr="00510307">
              <w:rPr>
                <w:color w:val="000000"/>
                <w:sz w:val="20"/>
                <w:szCs w:val="20"/>
              </w:rPr>
              <w:t>им.Г.Лазарева</w:t>
            </w:r>
            <w:proofErr w:type="spellEnd"/>
            <w:r w:rsidRPr="00510307">
              <w:rPr>
                <w:color w:val="000000"/>
                <w:sz w:val="20"/>
                <w:szCs w:val="20"/>
              </w:rPr>
              <w:t>"</w:t>
            </w:r>
          </w:p>
        </w:tc>
        <w:tc>
          <w:tcPr>
            <w:tcW w:w="51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16</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61</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55</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53</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71</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52</w:t>
            </w:r>
          </w:p>
        </w:tc>
        <w:tc>
          <w:tcPr>
            <w:tcW w:w="459"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56</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63</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51</w:t>
            </w:r>
          </w:p>
        </w:tc>
        <w:tc>
          <w:tcPr>
            <w:tcW w:w="459"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61</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34" w:type="dxa"/>
            <w:tcBorders>
              <w:top w:val="nil"/>
              <w:left w:val="nil"/>
              <w:bottom w:val="single" w:sz="4" w:space="0" w:color="000000"/>
              <w:right w:val="nil"/>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4</w:t>
            </w:r>
          </w:p>
        </w:tc>
        <w:tc>
          <w:tcPr>
            <w:tcW w:w="682" w:type="dxa"/>
            <w:tcBorders>
              <w:top w:val="nil"/>
              <w:left w:val="single" w:sz="4" w:space="0" w:color="auto"/>
              <w:bottom w:val="single" w:sz="4" w:space="0" w:color="auto"/>
              <w:right w:val="single" w:sz="4" w:space="0" w:color="auto"/>
            </w:tcBorders>
            <w:shd w:val="clear" w:color="000000" w:fill="FFFFFF"/>
            <w:vAlign w:val="center"/>
            <w:hideMark/>
          </w:tcPr>
          <w:p w:rsidR="00C86869" w:rsidRPr="00510307" w:rsidRDefault="00C86869" w:rsidP="00532CA2">
            <w:pPr>
              <w:jc w:val="center"/>
              <w:rPr>
                <w:b/>
                <w:bCs/>
                <w:color w:val="000000"/>
                <w:sz w:val="20"/>
                <w:szCs w:val="20"/>
              </w:rPr>
            </w:pPr>
            <w:r w:rsidRPr="00510307">
              <w:rPr>
                <w:b/>
                <w:bCs/>
                <w:color w:val="000000"/>
                <w:sz w:val="20"/>
                <w:szCs w:val="20"/>
              </w:rPr>
              <w:t>53</w:t>
            </w:r>
          </w:p>
        </w:tc>
      </w:tr>
      <w:tr w:rsidR="00C86869" w:rsidRPr="00510307" w:rsidTr="00532CA2">
        <w:trPr>
          <w:trHeight w:val="570"/>
        </w:trPr>
        <w:tc>
          <w:tcPr>
            <w:tcW w:w="817" w:type="dxa"/>
            <w:tcBorders>
              <w:top w:val="nil"/>
              <w:left w:val="single" w:sz="4" w:space="0" w:color="000000"/>
              <w:bottom w:val="single" w:sz="4" w:space="0" w:color="000000"/>
              <w:right w:val="single" w:sz="4" w:space="0" w:color="000000"/>
            </w:tcBorders>
            <w:shd w:val="clear" w:color="000000" w:fill="FFFFFF"/>
            <w:vAlign w:val="center"/>
            <w:hideMark/>
          </w:tcPr>
          <w:p w:rsidR="00C86869" w:rsidRPr="00510307" w:rsidRDefault="00C86869" w:rsidP="00532CA2">
            <w:pPr>
              <w:jc w:val="center"/>
              <w:rPr>
                <w:color w:val="000000"/>
                <w:sz w:val="20"/>
                <w:szCs w:val="20"/>
              </w:rPr>
            </w:pPr>
            <w:r w:rsidRPr="00510307">
              <w:rPr>
                <w:color w:val="000000"/>
                <w:sz w:val="20"/>
                <w:szCs w:val="20"/>
              </w:rPr>
              <w:t>102002</w:t>
            </w:r>
          </w:p>
        </w:tc>
        <w:tc>
          <w:tcPr>
            <w:tcW w:w="2317"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rPr>
                <w:color w:val="000000"/>
                <w:sz w:val="20"/>
                <w:szCs w:val="20"/>
              </w:rPr>
            </w:pPr>
            <w:r w:rsidRPr="00510307">
              <w:rPr>
                <w:color w:val="000000"/>
                <w:sz w:val="20"/>
                <w:szCs w:val="20"/>
              </w:rPr>
              <w:t>МКОУ "</w:t>
            </w:r>
            <w:proofErr w:type="spellStart"/>
            <w:r w:rsidRPr="00510307">
              <w:rPr>
                <w:color w:val="000000"/>
                <w:sz w:val="20"/>
                <w:szCs w:val="20"/>
              </w:rPr>
              <w:t>Городовиковская</w:t>
            </w:r>
            <w:proofErr w:type="spellEnd"/>
            <w:r w:rsidRPr="00510307">
              <w:rPr>
                <w:color w:val="000000"/>
                <w:sz w:val="20"/>
                <w:szCs w:val="20"/>
              </w:rPr>
              <w:t xml:space="preserve"> средняя общеобразовательная школа №2"</w:t>
            </w:r>
          </w:p>
        </w:tc>
        <w:tc>
          <w:tcPr>
            <w:tcW w:w="51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4</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69</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38</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459"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40</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71</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459"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67</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80</w:t>
            </w:r>
          </w:p>
        </w:tc>
        <w:tc>
          <w:tcPr>
            <w:tcW w:w="534" w:type="dxa"/>
            <w:tcBorders>
              <w:top w:val="nil"/>
              <w:left w:val="nil"/>
              <w:bottom w:val="single" w:sz="4" w:space="0" w:color="000000"/>
              <w:right w:val="nil"/>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3,8</w:t>
            </w:r>
          </w:p>
        </w:tc>
        <w:tc>
          <w:tcPr>
            <w:tcW w:w="682" w:type="dxa"/>
            <w:tcBorders>
              <w:top w:val="nil"/>
              <w:left w:val="single" w:sz="4" w:space="0" w:color="auto"/>
              <w:bottom w:val="single" w:sz="4" w:space="0" w:color="auto"/>
              <w:right w:val="single" w:sz="4" w:space="0" w:color="auto"/>
            </w:tcBorders>
            <w:shd w:val="clear" w:color="000000" w:fill="FFFFFF"/>
            <w:vAlign w:val="center"/>
            <w:hideMark/>
          </w:tcPr>
          <w:p w:rsidR="00C86869" w:rsidRPr="00510307" w:rsidRDefault="00C86869" w:rsidP="00532CA2">
            <w:pPr>
              <w:jc w:val="center"/>
              <w:rPr>
                <w:b/>
                <w:bCs/>
                <w:color w:val="000000"/>
                <w:sz w:val="20"/>
                <w:szCs w:val="20"/>
              </w:rPr>
            </w:pPr>
            <w:r w:rsidRPr="00510307">
              <w:rPr>
                <w:b/>
                <w:bCs/>
                <w:color w:val="000000"/>
                <w:sz w:val="20"/>
                <w:szCs w:val="20"/>
              </w:rPr>
              <w:t>53</w:t>
            </w:r>
          </w:p>
        </w:tc>
      </w:tr>
      <w:tr w:rsidR="00C86869" w:rsidRPr="00510307" w:rsidTr="00532CA2">
        <w:trPr>
          <w:trHeight w:val="615"/>
        </w:trPr>
        <w:tc>
          <w:tcPr>
            <w:tcW w:w="817" w:type="dxa"/>
            <w:tcBorders>
              <w:top w:val="nil"/>
              <w:left w:val="single" w:sz="4" w:space="0" w:color="000000"/>
              <w:bottom w:val="single" w:sz="4" w:space="0" w:color="000000"/>
              <w:right w:val="single" w:sz="4" w:space="0" w:color="000000"/>
            </w:tcBorders>
            <w:shd w:val="clear" w:color="auto" w:fill="FFFF00"/>
            <w:vAlign w:val="center"/>
            <w:hideMark/>
          </w:tcPr>
          <w:p w:rsidR="00C86869" w:rsidRPr="00510307" w:rsidRDefault="00C86869" w:rsidP="00532CA2">
            <w:pPr>
              <w:jc w:val="center"/>
              <w:rPr>
                <w:color w:val="000000"/>
                <w:sz w:val="20"/>
                <w:szCs w:val="20"/>
              </w:rPr>
            </w:pPr>
            <w:r w:rsidRPr="00510307">
              <w:rPr>
                <w:color w:val="000000"/>
                <w:sz w:val="20"/>
                <w:szCs w:val="20"/>
              </w:rPr>
              <w:t>102003</w:t>
            </w:r>
          </w:p>
        </w:tc>
        <w:tc>
          <w:tcPr>
            <w:tcW w:w="2317"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rPr>
                <w:color w:val="000000"/>
                <w:sz w:val="20"/>
                <w:szCs w:val="20"/>
              </w:rPr>
            </w:pPr>
            <w:r w:rsidRPr="00510307">
              <w:rPr>
                <w:color w:val="000000"/>
                <w:sz w:val="20"/>
                <w:szCs w:val="20"/>
              </w:rPr>
              <w:t>МКОУ "</w:t>
            </w:r>
            <w:proofErr w:type="spellStart"/>
            <w:r w:rsidRPr="00510307">
              <w:rPr>
                <w:color w:val="000000"/>
                <w:sz w:val="20"/>
                <w:szCs w:val="20"/>
              </w:rPr>
              <w:t>Городовиковская</w:t>
            </w:r>
            <w:proofErr w:type="spellEnd"/>
            <w:r w:rsidRPr="00510307">
              <w:rPr>
                <w:color w:val="000000"/>
                <w:sz w:val="20"/>
                <w:szCs w:val="20"/>
              </w:rPr>
              <w:t xml:space="preserve"> средняя общеобразовательная школа №3"</w:t>
            </w:r>
          </w:p>
        </w:tc>
        <w:tc>
          <w:tcPr>
            <w:tcW w:w="51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14</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62</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30</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44</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44</w:t>
            </w:r>
          </w:p>
        </w:tc>
        <w:tc>
          <w:tcPr>
            <w:tcW w:w="459"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47</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64</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53</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61</w:t>
            </w:r>
          </w:p>
        </w:tc>
        <w:tc>
          <w:tcPr>
            <w:tcW w:w="459"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57</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50</w:t>
            </w:r>
          </w:p>
        </w:tc>
        <w:tc>
          <w:tcPr>
            <w:tcW w:w="534" w:type="dxa"/>
            <w:tcBorders>
              <w:top w:val="nil"/>
              <w:left w:val="nil"/>
              <w:bottom w:val="single" w:sz="4" w:space="0" w:color="000000"/>
              <w:right w:val="nil"/>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3,6</w:t>
            </w:r>
          </w:p>
        </w:tc>
        <w:tc>
          <w:tcPr>
            <w:tcW w:w="682" w:type="dxa"/>
            <w:tcBorders>
              <w:top w:val="nil"/>
              <w:left w:val="single" w:sz="4" w:space="0" w:color="auto"/>
              <w:bottom w:val="single" w:sz="4" w:space="0" w:color="auto"/>
              <w:right w:val="single" w:sz="4" w:space="0" w:color="auto"/>
            </w:tcBorders>
            <w:shd w:val="clear" w:color="auto" w:fill="FFFF00"/>
            <w:vAlign w:val="center"/>
            <w:hideMark/>
          </w:tcPr>
          <w:p w:rsidR="00C86869" w:rsidRPr="00510307" w:rsidRDefault="00C86869" w:rsidP="00532CA2">
            <w:pPr>
              <w:jc w:val="center"/>
              <w:rPr>
                <w:b/>
                <w:bCs/>
                <w:color w:val="000000"/>
                <w:sz w:val="20"/>
                <w:szCs w:val="20"/>
              </w:rPr>
            </w:pPr>
            <w:r w:rsidRPr="00510307">
              <w:rPr>
                <w:b/>
                <w:bCs/>
                <w:color w:val="000000"/>
                <w:sz w:val="20"/>
                <w:szCs w:val="20"/>
              </w:rPr>
              <w:t>47</w:t>
            </w:r>
          </w:p>
        </w:tc>
      </w:tr>
      <w:tr w:rsidR="00C86869" w:rsidRPr="00510307" w:rsidTr="00532CA2">
        <w:trPr>
          <w:trHeight w:val="852"/>
        </w:trPr>
        <w:tc>
          <w:tcPr>
            <w:tcW w:w="817" w:type="dxa"/>
            <w:tcBorders>
              <w:top w:val="nil"/>
              <w:left w:val="single" w:sz="4" w:space="0" w:color="000000"/>
              <w:bottom w:val="single" w:sz="4" w:space="0" w:color="000000"/>
              <w:right w:val="single" w:sz="4" w:space="0" w:color="000000"/>
            </w:tcBorders>
            <w:shd w:val="clear" w:color="000000" w:fill="FFFFFF"/>
            <w:vAlign w:val="center"/>
            <w:hideMark/>
          </w:tcPr>
          <w:p w:rsidR="00C86869" w:rsidRPr="00510307" w:rsidRDefault="00C86869" w:rsidP="00532CA2">
            <w:pPr>
              <w:jc w:val="center"/>
              <w:rPr>
                <w:color w:val="000000"/>
                <w:sz w:val="20"/>
                <w:szCs w:val="20"/>
              </w:rPr>
            </w:pPr>
            <w:r w:rsidRPr="00510307">
              <w:rPr>
                <w:color w:val="000000"/>
                <w:sz w:val="20"/>
                <w:szCs w:val="20"/>
              </w:rPr>
              <w:t>102004</w:t>
            </w:r>
          </w:p>
        </w:tc>
        <w:tc>
          <w:tcPr>
            <w:tcW w:w="2317"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rPr>
                <w:color w:val="000000"/>
                <w:sz w:val="20"/>
                <w:szCs w:val="20"/>
              </w:rPr>
            </w:pPr>
            <w:r w:rsidRPr="00510307">
              <w:rPr>
                <w:color w:val="000000"/>
                <w:sz w:val="20"/>
                <w:szCs w:val="20"/>
              </w:rPr>
              <w:t>МКОУ "</w:t>
            </w:r>
            <w:proofErr w:type="spellStart"/>
            <w:r w:rsidRPr="00510307">
              <w:rPr>
                <w:color w:val="000000"/>
                <w:sz w:val="20"/>
                <w:szCs w:val="20"/>
              </w:rPr>
              <w:t>Городовиковская</w:t>
            </w:r>
            <w:proofErr w:type="spellEnd"/>
            <w:r w:rsidRPr="00510307">
              <w:rPr>
                <w:color w:val="000000"/>
                <w:sz w:val="20"/>
                <w:szCs w:val="20"/>
              </w:rPr>
              <w:t xml:space="preserve"> многопрофильная гимназия </w:t>
            </w:r>
            <w:proofErr w:type="spellStart"/>
            <w:r w:rsidRPr="00510307">
              <w:rPr>
                <w:color w:val="000000"/>
                <w:sz w:val="20"/>
                <w:szCs w:val="20"/>
              </w:rPr>
              <w:t>им.Б.Б.Городовикова</w:t>
            </w:r>
            <w:proofErr w:type="spellEnd"/>
            <w:r w:rsidRPr="00510307">
              <w:rPr>
                <w:color w:val="000000"/>
                <w:sz w:val="20"/>
                <w:szCs w:val="20"/>
              </w:rPr>
              <w:t>"</w:t>
            </w:r>
          </w:p>
        </w:tc>
        <w:tc>
          <w:tcPr>
            <w:tcW w:w="51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20</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81</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59</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51</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73</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61</w:t>
            </w:r>
          </w:p>
        </w:tc>
        <w:tc>
          <w:tcPr>
            <w:tcW w:w="459"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76</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59</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54</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58</w:t>
            </w:r>
          </w:p>
        </w:tc>
        <w:tc>
          <w:tcPr>
            <w:tcW w:w="459"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65</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78</w:t>
            </w:r>
          </w:p>
        </w:tc>
        <w:tc>
          <w:tcPr>
            <w:tcW w:w="534" w:type="dxa"/>
            <w:tcBorders>
              <w:top w:val="nil"/>
              <w:left w:val="nil"/>
              <w:bottom w:val="single" w:sz="4" w:space="0" w:color="000000"/>
              <w:right w:val="nil"/>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4,3</w:t>
            </w:r>
          </w:p>
        </w:tc>
        <w:tc>
          <w:tcPr>
            <w:tcW w:w="682" w:type="dxa"/>
            <w:tcBorders>
              <w:top w:val="nil"/>
              <w:left w:val="single" w:sz="4" w:space="0" w:color="auto"/>
              <w:bottom w:val="single" w:sz="4" w:space="0" w:color="auto"/>
              <w:right w:val="single" w:sz="4" w:space="0" w:color="auto"/>
            </w:tcBorders>
            <w:shd w:val="clear" w:color="000000" w:fill="FFFFFF"/>
            <w:vAlign w:val="center"/>
            <w:hideMark/>
          </w:tcPr>
          <w:p w:rsidR="00C86869" w:rsidRPr="00510307" w:rsidRDefault="00C86869" w:rsidP="00532CA2">
            <w:pPr>
              <w:jc w:val="center"/>
              <w:rPr>
                <w:b/>
                <w:bCs/>
                <w:color w:val="000000"/>
                <w:sz w:val="20"/>
                <w:szCs w:val="20"/>
              </w:rPr>
            </w:pPr>
            <w:r w:rsidRPr="00510307">
              <w:rPr>
                <w:b/>
                <w:bCs/>
                <w:color w:val="000000"/>
                <w:sz w:val="20"/>
                <w:szCs w:val="20"/>
              </w:rPr>
              <w:t>60</w:t>
            </w:r>
          </w:p>
        </w:tc>
      </w:tr>
      <w:tr w:rsidR="00C86869" w:rsidRPr="00510307" w:rsidTr="00532CA2">
        <w:trPr>
          <w:trHeight w:val="600"/>
        </w:trPr>
        <w:tc>
          <w:tcPr>
            <w:tcW w:w="817" w:type="dxa"/>
            <w:tcBorders>
              <w:top w:val="nil"/>
              <w:left w:val="single" w:sz="4" w:space="0" w:color="000000"/>
              <w:bottom w:val="single" w:sz="4" w:space="0" w:color="000000"/>
              <w:right w:val="single" w:sz="4" w:space="0" w:color="000000"/>
            </w:tcBorders>
            <w:shd w:val="clear" w:color="auto" w:fill="FFFF00"/>
            <w:vAlign w:val="center"/>
            <w:hideMark/>
          </w:tcPr>
          <w:p w:rsidR="00C86869" w:rsidRPr="00510307" w:rsidRDefault="00C86869" w:rsidP="00532CA2">
            <w:pPr>
              <w:jc w:val="center"/>
              <w:rPr>
                <w:color w:val="000000"/>
                <w:sz w:val="20"/>
                <w:szCs w:val="20"/>
              </w:rPr>
            </w:pPr>
            <w:r w:rsidRPr="00510307">
              <w:rPr>
                <w:color w:val="000000"/>
                <w:sz w:val="20"/>
                <w:szCs w:val="20"/>
              </w:rPr>
              <w:t>102005</w:t>
            </w:r>
          </w:p>
        </w:tc>
        <w:tc>
          <w:tcPr>
            <w:tcW w:w="2317"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rPr>
                <w:color w:val="000000"/>
                <w:sz w:val="20"/>
                <w:szCs w:val="20"/>
              </w:rPr>
            </w:pPr>
            <w:r w:rsidRPr="00510307">
              <w:rPr>
                <w:color w:val="000000"/>
                <w:sz w:val="20"/>
                <w:szCs w:val="20"/>
              </w:rPr>
              <w:t>МКОУ "Кировский сельский лицей"</w:t>
            </w:r>
          </w:p>
        </w:tc>
        <w:tc>
          <w:tcPr>
            <w:tcW w:w="51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10</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59</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54</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59</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61</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48</w:t>
            </w:r>
          </w:p>
        </w:tc>
        <w:tc>
          <w:tcPr>
            <w:tcW w:w="459"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36</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50</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459"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52</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34" w:type="dxa"/>
            <w:tcBorders>
              <w:top w:val="nil"/>
              <w:left w:val="nil"/>
              <w:bottom w:val="single" w:sz="4" w:space="0" w:color="000000"/>
              <w:right w:val="nil"/>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3,2</w:t>
            </w:r>
          </w:p>
        </w:tc>
        <w:tc>
          <w:tcPr>
            <w:tcW w:w="682" w:type="dxa"/>
            <w:tcBorders>
              <w:top w:val="nil"/>
              <w:left w:val="single" w:sz="4" w:space="0" w:color="auto"/>
              <w:bottom w:val="single" w:sz="4" w:space="0" w:color="auto"/>
              <w:right w:val="single" w:sz="4" w:space="0" w:color="auto"/>
            </w:tcBorders>
            <w:shd w:val="clear" w:color="auto" w:fill="FFFF00"/>
            <w:vAlign w:val="center"/>
            <w:hideMark/>
          </w:tcPr>
          <w:p w:rsidR="00C86869" w:rsidRPr="00510307" w:rsidRDefault="00C86869" w:rsidP="00532CA2">
            <w:pPr>
              <w:jc w:val="center"/>
              <w:rPr>
                <w:b/>
                <w:bCs/>
                <w:color w:val="000000"/>
                <w:sz w:val="20"/>
                <w:szCs w:val="20"/>
              </w:rPr>
            </w:pPr>
            <w:r w:rsidRPr="00510307">
              <w:rPr>
                <w:b/>
                <w:bCs/>
                <w:color w:val="000000"/>
                <w:sz w:val="20"/>
                <w:szCs w:val="20"/>
              </w:rPr>
              <w:t>47</w:t>
            </w:r>
          </w:p>
        </w:tc>
      </w:tr>
      <w:tr w:rsidR="00C86869" w:rsidRPr="00510307" w:rsidTr="00532CA2">
        <w:trPr>
          <w:trHeight w:val="525"/>
        </w:trPr>
        <w:tc>
          <w:tcPr>
            <w:tcW w:w="817" w:type="dxa"/>
            <w:tcBorders>
              <w:top w:val="nil"/>
              <w:left w:val="single" w:sz="4" w:space="0" w:color="000000"/>
              <w:bottom w:val="single" w:sz="4" w:space="0" w:color="000000"/>
              <w:right w:val="single" w:sz="4" w:space="0" w:color="000000"/>
            </w:tcBorders>
            <w:shd w:val="clear" w:color="000000" w:fill="FFFFFF"/>
            <w:vAlign w:val="center"/>
            <w:hideMark/>
          </w:tcPr>
          <w:p w:rsidR="00C86869" w:rsidRPr="00510307" w:rsidRDefault="00C86869" w:rsidP="00532CA2">
            <w:pPr>
              <w:jc w:val="center"/>
              <w:rPr>
                <w:color w:val="000000"/>
                <w:sz w:val="20"/>
                <w:szCs w:val="20"/>
              </w:rPr>
            </w:pPr>
            <w:r w:rsidRPr="00510307">
              <w:rPr>
                <w:color w:val="000000"/>
                <w:sz w:val="20"/>
                <w:szCs w:val="20"/>
              </w:rPr>
              <w:t>102006</w:t>
            </w:r>
          </w:p>
        </w:tc>
        <w:tc>
          <w:tcPr>
            <w:tcW w:w="2317"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rPr>
                <w:color w:val="000000"/>
                <w:sz w:val="20"/>
                <w:szCs w:val="20"/>
              </w:rPr>
            </w:pPr>
            <w:r w:rsidRPr="00510307">
              <w:rPr>
                <w:color w:val="000000"/>
                <w:sz w:val="20"/>
                <w:szCs w:val="20"/>
              </w:rPr>
              <w:t>МКОУ "Чапаевская средняя общеобразовательная школа"</w:t>
            </w:r>
          </w:p>
        </w:tc>
        <w:tc>
          <w:tcPr>
            <w:tcW w:w="51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3</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74</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37</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49</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459"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39</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51</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459"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53</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34" w:type="dxa"/>
            <w:tcBorders>
              <w:top w:val="nil"/>
              <w:left w:val="nil"/>
              <w:bottom w:val="single" w:sz="4" w:space="0" w:color="000000"/>
              <w:right w:val="nil"/>
            </w:tcBorders>
            <w:shd w:val="clear" w:color="000000" w:fill="FFFFFF"/>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682" w:type="dxa"/>
            <w:tcBorders>
              <w:top w:val="nil"/>
              <w:left w:val="single" w:sz="4" w:space="0" w:color="auto"/>
              <w:bottom w:val="single" w:sz="4" w:space="0" w:color="auto"/>
              <w:right w:val="single" w:sz="4" w:space="0" w:color="auto"/>
            </w:tcBorders>
            <w:shd w:val="clear" w:color="000000" w:fill="FFFFFF"/>
            <w:vAlign w:val="center"/>
            <w:hideMark/>
          </w:tcPr>
          <w:p w:rsidR="00C86869" w:rsidRPr="00510307" w:rsidRDefault="00C86869" w:rsidP="00532CA2">
            <w:pPr>
              <w:jc w:val="center"/>
              <w:rPr>
                <w:b/>
                <w:bCs/>
                <w:color w:val="000000"/>
                <w:sz w:val="20"/>
                <w:szCs w:val="20"/>
              </w:rPr>
            </w:pPr>
            <w:r w:rsidRPr="00510307">
              <w:rPr>
                <w:b/>
                <w:bCs/>
                <w:color w:val="000000"/>
                <w:sz w:val="20"/>
                <w:szCs w:val="20"/>
              </w:rPr>
              <w:t>51</w:t>
            </w:r>
          </w:p>
        </w:tc>
      </w:tr>
      <w:tr w:rsidR="00C86869" w:rsidRPr="00510307" w:rsidTr="00532CA2">
        <w:trPr>
          <w:trHeight w:val="555"/>
        </w:trPr>
        <w:tc>
          <w:tcPr>
            <w:tcW w:w="817" w:type="dxa"/>
            <w:tcBorders>
              <w:top w:val="nil"/>
              <w:left w:val="single" w:sz="4" w:space="0" w:color="000000"/>
              <w:bottom w:val="single" w:sz="4" w:space="0" w:color="000000"/>
              <w:right w:val="single" w:sz="4" w:space="0" w:color="000000"/>
            </w:tcBorders>
            <w:shd w:val="clear" w:color="auto" w:fill="FFFF00"/>
            <w:vAlign w:val="center"/>
            <w:hideMark/>
          </w:tcPr>
          <w:p w:rsidR="00C86869" w:rsidRPr="00510307" w:rsidRDefault="00C86869" w:rsidP="00532CA2">
            <w:pPr>
              <w:jc w:val="center"/>
              <w:rPr>
                <w:color w:val="000000"/>
                <w:sz w:val="20"/>
                <w:szCs w:val="20"/>
              </w:rPr>
            </w:pPr>
            <w:r w:rsidRPr="00510307">
              <w:rPr>
                <w:color w:val="000000"/>
                <w:sz w:val="20"/>
                <w:szCs w:val="20"/>
              </w:rPr>
              <w:t>102007</w:t>
            </w:r>
          </w:p>
        </w:tc>
        <w:tc>
          <w:tcPr>
            <w:tcW w:w="2317"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rPr>
                <w:color w:val="000000"/>
                <w:sz w:val="20"/>
                <w:szCs w:val="20"/>
              </w:rPr>
            </w:pPr>
            <w:r w:rsidRPr="00510307">
              <w:rPr>
                <w:color w:val="000000"/>
                <w:sz w:val="20"/>
                <w:szCs w:val="20"/>
              </w:rPr>
              <w:t>МКОУ "Южная средняя общеобразовательная школа"</w:t>
            </w:r>
          </w:p>
        </w:tc>
        <w:tc>
          <w:tcPr>
            <w:tcW w:w="51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3</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82</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53</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17</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459"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25</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459"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74</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534" w:type="dxa"/>
            <w:tcBorders>
              <w:top w:val="nil"/>
              <w:left w:val="nil"/>
              <w:bottom w:val="single" w:sz="4" w:space="0" w:color="000000"/>
              <w:right w:val="nil"/>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682" w:type="dxa"/>
            <w:tcBorders>
              <w:top w:val="nil"/>
              <w:left w:val="single" w:sz="4" w:space="0" w:color="auto"/>
              <w:bottom w:val="single" w:sz="4" w:space="0" w:color="auto"/>
              <w:right w:val="single" w:sz="4" w:space="0" w:color="auto"/>
            </w:tcBorders>
            <w:shd w:val="clear" w:color="auto" w:fill="FFFF00"/>
            <w:vAlign w:val="center"/>
            <w:hideMark/>
          </w:tcPr>
          <w:p w:rsidR="00C86869" w:rsidRPr="00510307" w:rsidRDefault="00C86869" w:rsidP="00532CA2">
            <w:pPr>
              <w:jc w:val="center"/>
              <w:rPr>
                <w:b/>
                <w:bCs/>
                <w:color w:val="000000"/>
                <w:sz w:val="20"/>
                <w:szCs w:val="20"/>
              </w:rPr>
            </w:pPr>
            <w:r w:rsidRPr="00510307">
              <w:rPr>
                <w:b/>
                <w:bCs/>
                <w:color w:val="000000"/>
                <w:sz w:val="20"/>
                <w:szCs w:val="20"/>
              </w:rPr>
              <w:t>50</w:t>
            </w:r>
          </w:p>
        </w:tc>
      </w:tr>
      <w:tr w:rsidR="00C86869" w:rsidRPr="00510307" w:rsidTr="00532CA2">
        <w:trPr>
          <w:trHeight w:val="570"/>
        </w:trPr>
        <w:tc>
          <w:tcPr>
            <w:tcW w:w="817" w:type="dxa"/>
            <w:tcBorders>
              <w:top w:val="nil"/>
              <w:left w:val="single" w:sz="4" w:space="0" w:color="000000"/>
              <w:bottom w:val="single" w:sz="4" w:space="0" w:color="000000"/>
              <w:right w:val="single" w:sz="4" w:space="0" w:color="000000"/>
            </w:tcBorders>
            <w:shd w:val="clear" w:color="auto" w:fill="FFFF00"/>
            <w:vAlign w:val="center"/>
            <w:hideMark/>
          </w:tcPr>
          <w:p w:rsidR="00C86869" w:rsidRPr="00510307" w:rsidRDefault="00C86869" w:rsidP="00532CA2">
            <w:pPr>
              <w:jc w:val="center"/>
              <w:rPr>
                <w:color w:val="000000"/>
                <w:sz w:val="20"/>
                <w:szCs w:val="20"/>
              </w:rPr>
            </w:pPr>
            <w:r w:rsidRPr="00510307">
              <w:rPr>
                <w:color w:val="000000"/>
                <w:sz w:val="20"/>
                <w:szCs w:val="20"/>
              </w:rPr>
              <w:t>102009</w:t>
            </w:r>
          </w:p>
        </w:tc>
        <w:tc>
          <w:tcPr>
            <w:tcW w:w="2317"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rPr>
                <w:color w:val="000000"/>
                <w:sz w:val="20"/>
                <w:szCs w:val="20"/>
              </w:rPr>
            </w:pPr>
            <w:r w:rsidRPr="00510307">
              <w:rPr>
                <w:color w:val="000000"/>
                <w:sz w:val="20"/>
                <w:szCs w:val="20"/>
              </w:rPr>
              <w:t>МКОУ "</w:t>
            </w:r>
            <w:proofErr w:type="spellStart"/>
            <w:r w:rsidRPr="00510307">
              <w:rPr>
                <w:color w:val="000000"/>
                <w:sz w:val="20"/>
                <w:szCs w:val="20"/>
              </w:rPr>
              <w:t>Виноградненский</w:t>
            </w:r>
            <w:proofErr w:type="spellEnd"/>
            <w:r w:rsidRPr="00510307">
              <w:rPr>
                <w:color w:val="000000"/>
                <w:sz w:val="20"/>
                <w:szCs w:val="20"/>
              </w:rPr>
              <w:t xml:space="preserve"> лицей </w:t>
            </w:r>
            <w:proofErr w:type="spellStart"/>
            <w:r w:rsidRPr="00510307">
              <w:rPr>
                <w:color w:val="000000"/>
                <w:sz w:val="20"/>
                <w:szCs w:val="20"/>
              </w:rPr>
              <w:t>им</w:t>
            </w:r>
            <w:proofErr w:type="gramStart"/>
            <w:r w:rsidRPr="00510307">
              <w:rPr>
                <w:color w:val="000000"/>
                <w:sz w:val="20"/>
                <w:szCs w:val="20"/>
              </w:rPr>
              <w:t>.Д</w:t>
            </w:r>
            <w:proofErr w:type="gramEnd"/>
            <w:r w:rsidRPr="00510307">
              <w:rPr>
                <w:color w:val="000000"/>
                <w:sz w:val="20"/>
                <w:szCs w:val="20"/>
              </w:rPr>
              <w:t>едова</w:t>
            </w:r>
            <w:proofErr w:type="spellEnd"/>
            <w:r w:rsidRPr="00510307">
              <w:rPr>
                <w:color w:val="000000"/>
                <w:sz w:val="20"/>
                <w:szCs w:val="20"/>
              </w:rPr>
              <w:t xml:space="preserve"> Ф.И."</w:t>
            </w:r>
          </w:p>
        </w:tc>
        <w:tc>
          <w:tcPr>
            <w:tcW w:w="51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16</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60</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44</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40</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60</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50</w:t>
            </w:r>
          </w:p>
        </w:tc>
        <w:tc>
          <w:tcPr>
            <w:tcW w:w="459"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73</w:t>
            </w:r>
          </w:p>
        </w:tc>
        <w:tc>
          <w:tcPr>
            <w:tcW w:w="566"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43</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49</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нет</w:t>
            </w:r>
          </w:p>
        </w:tc>
        <w:tc>
          <w:tcPr>
            <w:tcW w:w="459"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59</w:t>
            </w:r>
          </w:p>
        </w:tc>
        <w:tc>
          <w:tcPr>
            <w:tcW w:w="500" w:type="dxa"/>
            <w:tcBorders>
              <w:top w:val="nil"/>
              <w:left w:val="nil"/>
              <w:bottom w:val="single" w:sz="4" w:space="0" w:color="000000"/>
              <w:right w:val="single" w:sz="4" w:space="0" w:color="000000"/>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56</w:t>
            </w:r>
          </w:p>
        </w:tc>
        <w:tc>
          <w:tcPr>
            <w:tcW w:w="534" w:type="dxa"/>
            <w:tcBorders>
              <w:top w:val="nil"/>
              <w:left w:val="nil"/>
              <w:bottom w:val="single" w:sz="4" w:space="0" w:color="000000"/>
              <w:right w:val="nil"/>
            </w:tcBorders>
            <w:shd w:val="clear" w:color="auto" w:fill="FFFF00"/>
            <w:vAlign w:val="center"/>
            <w:hideMark/>
          </w:tcPr>
          <w:p w:rsidR="00C86869" w:rsidRPr="00510307" w:rsidRDefault="00C86869" w:rsidP="00532CA2">
            <w:pPr>
              <w:jc w:val="right"/>
              <w:rPr>
                <w:color w:val="000000"/>
                <w:sz w:val="20"/>
                <w:szCs w:val="20"/>
              </w:rPr>
            </w:pPr>
            <w:r w:rsidRPr="00510307">
              <w:rPr>
                <w:color w:val="000000"/>
                <w:sz w:val="20"/>
                <w:szCs w:val="20"/>
              </w:rPr>
              <w:t>3,2</w:t>
            </w:r>
          </w:p>
        </w:tc>
        <w:tc>
          <w:tcPr>
            <w:tcW w:w="682" w:type="dxa"/>
            <w:tcBorders>
              <w:top w:val="nil"/>
              <w:left w:val="single" w:sz="4" w:space="0" w:color="auto"/>
              <w:bottom w:val="single" w:sz="4" w:space="0" w:color="auto"/>
              <w:right w:val="single" w:sz="4" w:space="0" w:color="auto"/>
            </w:tcBorders>
            <w:shd w:val="clear" w:color="auto" w:fill="FFFF00"/>
            <w:vAlign w:val="center"/>
            <w:hideMark/>
          </w:tcPr>
          <w:p w:rsidR="00C86869" w:rsidRPr="00510307" w:rsidRDefault="00C86869" w:rsidP="00532CA2">
            <w:pPr>
              <w:jc w:val="center"/>
              <w:rPr>
                <w:b/>
                <w:bCs/>
                <w:color w:val="000000"/>
                <w:sz w:val="20"/>
                <w:szCs w:val="20"/>
              </w:rPr>
            </w:pPr>
            <w:r w:rsidRPr="00510307">
              <w:rPr>
                <w:b/>
                <w:bCs/>
                <w:color w:val="000000"/>
                <w:sz w:val="20"/>
                <w:szCs w:val="20"/>
              </w:rPr>
              <w:t>49</w:t>
            </w:r>
          </w:p>
        </w:tc>
      </w:tr>
      <w:tr w:rsidR="00C86869" w:rsidRPr="00510307" w:rsidTr="00532CA2">
        <w:trPr>
          <w:trHeight w:val="308"/>
        </w:trPr>
        <w:tc>
          <w:tcPr>
            <w:tcW w:w="313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86869" w:rsidRPr="00510307" w:rsidRDefault="00C86869" w:rsidP="00532CA2">
            <w:pPr>
              <w:rPr>
                <w:b/>
                <w:bCs/>
                <w:color w:val="000000"/>
                <w:sz w:val="20"/>
                <w:szCs w:val="20"/>
              </w:rPr>
            </w:pPr>
            <w:r w:rsidRPr="00510307">
              <w:rPr>
                <w:b/>
                <w:bCs/>
                <w:color w:val="000000"/>
                <w:sz w:val="20"/>
                <w:szCs w:val="20"/>
              </w:rPr>
              <w:t xml:space="preserve">Итого по </w:t>
            </w:r>
            <w:proofErr w:type="spellStart"/>
            <w:r w:rsidRPr="00510307">
              <w:rPr>
                <w:b/>
                <w:bCs/>
                <w:color w:val="000000"/>
                <w:sz w:val="20"/>
                <w:szCs w:val="20"/>
              </w:rPr>
              <w:t>Городовиковскому</w:t>
            </w:r>
            <w:proofErr w:type="spellEnd"/>
            <w:r w:rsidRPr="00510307">
              <w:rPr>
                <w:b/>
                <w:bCs/>
                <w:color w:val="000000"/>
                <w:sz w:val="20"/>
                <w:szCs w:val="20"/>
              </w:rPr>
              <w:t xml:space="preserve"> району</w:t>
            </w:r>
          </w:p>
        </w:tc>
        <w:tc>
          <w:tcPr>
            <w:tcW w:w="51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b/>
                <w:bCs/>
                <w:color w:val="000000"/>
                <w:sz w:val="20"/>
                <w:szCs w:val="20"/>
              </w:rPr>
            </w:pPr>
            <w:r w:rsidRPr="00510307">
              <w:rPr>
                <w:b/>
                <w:bCs/>
                <w:color w:val="000000"/>
                <w:sz w:val="20"/>
                <w:szCs w:val="20"/>
              </w:rPr>
              <w:t>86</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b/>
                <w:bCs/>
                <w:color w:val="000000"/>
                <w:sz w:val="20"/>
                <w:szCs w:val="20"/>
              </w:rPr>
            </w:pPr>
            <w:r w:rsidRPr="00510307">
              <w:rPr>
                <w:b/>
                <w:bCs/>
                <w:color w:val="000000"/>
                <w:sz w:val="20"/>
                <w:szCs w:val="20"/>
              </w:rPr>
              <w:t>68,5</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b/>
                <w:bCs/>
                <w:color w:val="000000"/>
                <w:sz w:val="20"/>
                <w:szCs w:val="20"/>
              </w:rPr>
            </w:pPr>
            <w:r w:rsidRPr="00510307">
              <w:rPr>
                <w:b/>
                <w:bCs/>
                <w:color w:val="000000"/>
                <w:sz w:val="20"/>
                <w:szCs w:val="20"/>
              </w:rPr>
              <w:t>47,4</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b/>
                <w:bCs/>
                <w:color w:val="000000"/>
                <w:sz w:val="20"/>
                <w:szCs w:val="20"/>
              </w:rPr>
            </w:pPr>
            <w:r w:rsidRPr="00510307">
              <w:rPr>
                <w:b/>
                <w:bCs/>
                <w:color w:val="000000"/>
                <w:sz w:val="20"/>
                <w:szCs w:val="20"/>
              </w:rPr>
              <w:t>50,4</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b/>
                <w:bCs/>
                <w:color w:val="000000"/>
                <w:sz w:val="20"/>
                <w:szCs w:val="20"/>
              </w:rPr>
            </w:pPr>
            <w:r w:rsidRPr="00510307">
              <w:rPr>
                <w:b/>
                <w:bCs/>
                <w:color w:val="000000"/>
                <w:sz w:val="20"/>
                <w:szCs w:val="20"/>
              </w:rPr>
              <w:t>52</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b/>
                <w:bCs/>
                <w:color w:val="000000"/>
                <w:sz w:val="20"/>
                <w:szCs w:val="20"/>
              </w:rPr>
            </w:pPr>
            <w:r w:rsidRPr="00510307">
              <w:rPr>
                <w:b/>
                <w:bCs/>
                <w:color w:val="000000"/>
                <w:sz w:val="20"/>
                <w:szCs w:val="20"/>
              </w:rPr>
              <w:t>52,5</w:t>
            </w:r>
          </w:p>
        </w:tc>
        <w:tc>
          <w:tcPr>
            <w:tcW w:w="459"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b/>
                <w:bCs/>
                <w:color w:val="000000"/>
                <w:sz w:val="20"/>
                <w:szCs w:val="20"/>
              </w:rPr>
            </w:pPr>
            <w:r w:rsidRPr="00510307">
              <w:rPr>
                <w:b/>
                <w:bCs/>
                <w:color w:val="000000"/>
                <w:sz w:val="20"/>
                <w:szCs w:val="20"/>
              </w:rPr>
              <w:t>49</w:t>
            </w:r>
          </w:p>
        </w:tc>
        <w:tc>
          <w:tcPr>
            <w:tcW w:w="566"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b/>
                <w:bCs/>
                <w:color w:val="000000"/>
                <w:sz w:val="20"/>
                <w:szCs w:val="20"/>
              </w:rPr>
            </w:pPr>
            <w:r w:rsidRPr="00510307">
              <w:rPr>
                <w:b/>
                <w:bCs/>
                <w:color w:val="000000"/>
                <w:sz w:val="20"/>
                <w:szCs w:val="20"/>
              </w:rPr>
              <w:t>50,1</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b/>
                <w:bCs/>
                <w:color w:val="000000"/>
                <w:sz w:val="20"/>
                <w:szCs w:val="20"/>
              </w:rPr>
            </w:pPr>
            <w:r w:rsidRPr="00510307">
              <w:rPr>
                <w:b/>
                <w:bCs/>
                <w:color w:val="000000"/>
                <w:sz w:val="20"/>
                <w:szCs w:val="20"/>
              </w:rPr>
              <w:t>52</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b/>
                <w:bCs/>
                <w:color w:val="000000"/>
                <w:sz w:val="20"/>
                <w:szCs w:val="20"/>
              </w:rPr>
            </w:pPr>
            <w:r w:rsidRPr="00510307">
              <w:rPr>
                <w:b/>
                <w:bCs/>
                <w:color w:val="000000"/>
                <w:sz w:val="20"/>
                <w:szCs w:val="20"/>
              </w:rPr>
              <w:t>58</w:t>
            </w:r>
          </w:p>
        </w:tc>
        <w:tc>
          <w:tcPr>
            <w:tcW w:w="459"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b/>
                <w:bCs/>
                <w:color w:val="000000"/>
                <w:sz w:val="20"/>
                <w:szCs w:val="20"/>
              </w:rPr>
            </w:pPr>
            <w:r w:rsidRPr="00510307">
              <w:rPr>
                <w:b/>
                <w:bCs/>
                <w:color w:val="000000"/>
                <w:sz w:val="20"/>
                <w:szCs w:val="20"/>
              </w:rPr>
              <w:t>61</w:t>
            </w:r>
          </w:p>
        </w:tc>
        <w:tc>
          <w:tcPr>
            <w:tcW w:w="500" w:type="dxa"/>
            <w:tcBorders>
              <w:top w:val="nil"/>
              <w:left w:val="nil"/>
              <w:bottom w:val="single" w:sz="4" w:space="0" w:color="000000"/>
              <w:right w:val="single" w:sz="4" w:space="0" w:color="000000"/>
            </w:tcBorders>
            <w:shd w:val="clear" w:color="000000" w:fill="FFFFFF"/>
            <w:vAlign w:val="center"/>
            <w:hideMark/>
          </w:tcPr>
          <w:p w:rsidR="00C86869" w:rsidRPr="00510307" w:rsidRDefault="00C86869" w:rsidP="00532CA2">
            <w:pPr>
              <w:jc w:val="right"/>
              <w:rPr>
                <w:b/>
                <w:bCs/>
                <w:color w:val="000000"/>
                <w:sz w:val="20"/>
                <w:szCs w:val="20"/>
              </w:rPr>
            </w:pPr>
            <w:r w:rsidRPr="00510307">
              <w:rPr>
                <w:b/>
                <w:bCs/>
                <w:color w:val="000000"/>
                <w:sz w:val="20"/>
                <w:szCs w:val="20"/>
              </w:rPr>
              <w:t>65</w:t>
            </w:r>
          </w:p>
        </w:tc>
        <w:tc>
          <w:tcPr>
            <w:tcW w:w="534" w:type="dxa"/>
            <w:tcBorders>
              <w:top w:val="nil"/>
              <w:left w:val="nil"/>
              <w:bottom w:val="single" w:sz="4" w:space="0" w:color="000000"/>
              <w:right w:val="nil"/>
            </w:tcBorders>
            <w:shd w:val="clear" w:color="000000" w:fill="FFFFFF"/>
            <w:vAlign w:val="center"/>
            <w:hideMark/>
          </w:tcPr>
          <w:p w:rsidR="00C86869" w:rsidRPr="00510307" w:rsidRDefault="00C86869" w:rsidP="00532CA2">
            <w:pPr>
              <w:jc w:val="right"/>
              <w:rPr>
                <w:b/>
                <w:bCs/>
                <w:color w:val="000000"/>
                <w:sz w:val="20"/>
                <w:szCs w:val="20"/>
              </w:rPr>
            </w:pPr>
            <w:r w:rsidRPr="00510307">
              <w:rPr>
                <w:b/>
                <w:bCs/>
                <w:color w:val="000000"/>
                <w:sz w:val="20"/>
                <w:szCs w:val="20"/>
              </w:rPr>
              <w:t>3,7</w:t>
            </w:r>
          </w:p>
        </w:tc>
        <w:tc>
          <w:tcPr>
            <w:tcW w:w="682" w:type="dxa"/>
            <w:tcBorders>
              <w:top w:val="nil"/>
              <w:left w:val="single" w:sz="4" w:space="0" w:color="auto"/>
              <w:bottom w:val="single" w:sz="4" w:space="0" w:color="auto"/>
              <w:right w:val="single" w:sz="4" w:space="0" w:color="auto"/>
            </w:tcBorders>
            <w:shd w:val="clear" w:color="000000" w:fill="FFFFFF"/>
            <w:vAlign w:val="center"/>
            <w:hideMark/>
          </w:tcPr>
          <w:p w:rsidR="00C86869" w:rsidRPr="00510307" w:rsidRDefault="00C86869" w:rsidP="00532CA2">
            <w:pPr>
              <w:jc w:val="center"/>
              <w:rPr>
                <w:b/>
                <w:bCs/>
                <w:color w:val="000000"/>
                <w:sz w:val="20"/>
                <w:szCs w:val="20"/>
              </w:rPr>
            </w:pPr>
            <w:r w:rsidRPr="00510307">
              <w:rPr>
                <w:b/>
                <w:bCs/>
                <w:color w:val="000000"/>
                <w:sz w:val="20"/>
                <w:szCs w:val="20"/>
              </w:rPr>
              <w:t>51</w:t>
            </w:r>
          </w:p>
        </w:tc>
      </w:tr>
    </w:tbl>
    <w:p w:rsidR="001F54CF" w:rsidRPr="00117700" w:rsidRDefault="001F54CF" w:rsidP="001F54CF">
      <w:pPr>
        <w:ind w:firstLine="567"/>
        <w:jc w:val="both"/>
      </w:pPr>
      <w:r w:rsidRPr="00117700">
        <w:t xml:space="preserve">Итого по </w:t>
      </w:r>
      <w:proofErr w:type="spellStart"/>
      <w:r w:rsidRPr="00117700">
        <w:t>Городовиковскому</w:t>
      </w:r>
      <w:proofErr w:type="spellEnd"/>
      <w:r w:rsidRPr="00117700">
        <w:t xml:space="preserve"> району средний балл с учетом всех предметов (средний балл считался по средним баллам образовательных организаций) 51 баллов.</w:t>
      </w:r>
    </w:p>
    <w:p w:rsidR="00510307" w:rsidRDefault="00AF2A73" w:rsidP="00510307">
      <w:pPr>
        <w:ind w:firstLine="567"/>
        <w:jc w:val="both"/>
        <w:rPr>
          <w:sz w:val="22"/>
          <w:szCs w:val="22"/>
        </w:rPr>
      </w:pPr>
      <w:r>
        <w:rPr>
          <w:noProof/>
        </w:rPr>
        <w:lastRenderedPageBreak/>
        <w:drawing>
          <wp:inline distT="0" distB="0" distL="0" distR="0" wp14:anchorId="104BCC1E" wp14:editId="26209EFC">
            <wp:extent cx="5972175" cy="2800350"/>
            <wp:effectExtent l="0" t="0" r="9525"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0307" w:rsidRDefault="00510307" w:rsidP="00510307">
      <w:pPr>
        <w:ind w:firstLine="567"/>
        <w:jc w:val="both"/>
        <w:rPr>
          <w:sz w:val="22"/>
          <w:szCs w:val="22"/>
        </w:rPr>
      </w:pPr>
    </w:p>
    <w:p w:rsidR="00510307" w:rsidRPr="003159BB" w:rsidRDefault="00AF2A73" w:rsidP="00510307">
      <w:pPr>
        <w:ind w:firstLine="567"/>
        <w:jc w:val="both"/>
      </w:pPr>
      <w:r w:rsidRPr="00117700">
        <w:t>Из диаграммы следует, что средний балл ниже  2 балла чем по району в МКОУ «</w:t>
      </w:r>
      <w:proofErr w:type="spellStart"/>
      <w:r w:rsidRPr="00117700">
        <w:t>Виноградненский</w:t>
      </w:r>
      <w:proofErr w:type="spellEnd"/>
      <w:r w:rsidRPr="00117700">
        <w:t xml:space="preserve"> лицей </w:t>
      </w:r>
      <w:proofErr w:type="spellStart"/>
      <w:r w:rsidRPr="00117700">
        <w:t>им</w:t>
      </w:r>
      <w:proofErr w:type="gramStart"/>
      <w:r w:rsidRPr="00117700">
        <w:t>.Д</w:t>
      </w:r>
      <w:proofErr w:type="gramEnd"/>
      <w:r w:rsidRPr="00117700">
        <w:t>едова</w:t>
      </w:r>
      <w:proofErr w:type="spellEnd"/>
      <w:r w:rsidRPr="00117700">
        <w:t xml:space="preserve"> Ф.И.» (</w:t>
      </w:r>
      <w:proofErr w:type="spellStart"/>
      <w:r w:rsidRPr="00117700">
        <w:t>Нарыжная</w:t>
      </w:r>
      <w:proofErr w:type="spellEnd"/>
      <w:r w:rsidRPr="00117700">
        <w:t xml:space="preserve"> Т.П.), на 1 балл в МКОУ «Южная СОШ» (Найденова Н.И.), на 4 балла в МКОУ «Кировский сельс</w:t>
      </w:r>
      <w:r w:rsidR="00C86869">
        <w:t xml:space="preserve">кий лицей» </w:t>
      </w:r>
      <w:r w:rsidRPr="00117700">
        <w:t xml:space="preserve"> (</w:t>
      </w:r>
      <w:proofErr w:type="spellStart"/>
      <w:r w:rsidRPr="00117700">
        <w:t>Гофарт</w:t>
      </w:r>
      <w:proofErr w:type="spellEnd"/>
      <w:r w:rsidRPr="00117700">
        <w:t xml:space="preserve"> И.В.), на 4 балла в МКОУ «</w:t>
      </w:r>
      <w:proofErr w:type="spellStart"/>
      <w:r w:rsidRPr="00117700">
        <w:t>Городовиковская</w:t>
      </w:r>
      <w:proofErr w:type="spellEnd"/>
      <w:r w:rsidRPr="00117700">
        <w:t xml:space="preserve"> СОШ№3» (</w:t>
      </w:r>
      <w:proofErr w:type="spellStart"/>
      <w:r w:rsidRPr="00117700">
        <w:t>Намрова</w:t>
      </w:r>
      <w:proofErr w:type="spellEnd"/>
      <w:r w:rsidRPr="00117700">
        <w:t xml:space="preserve"> Е.В.); средний балл на уровне районного в МКОУ «Чапаевская </w:t>
      </w:r>
      <w:bookmarkStart w:id="0" w:name="_GoBack"/>
      <w:bookmarkEnd w:id="0"/>
      <w:r w:rsidRPr="00117700">
        <w:t>СОШ» (</w:t>
      </w:r>
      <w:proofErr w:type="spellStart"/>
      <w:r w:rsidRPr="00117700">
        <w:t>Садманова</w:t>
      </w:r>
      <w:proofErr w:type="spellEnd"/>
      <w:r w:rsidRPr="00117700">
        <w:t xml:space="preserve"> Е.Н.); выше среднего  на 9 баллов в МКОУ «ГМГ </w:t>
      </w:r>
      <w:proofErr w:type="spellStart"/>
      <w:r w:rsidRPr="00117700">
        <w:t>им</w:t>
      </w:r>
      <w:r w:rsidRPr="003159BB">
        <w:t>.Б.Б.Городовикова</w:t>
      </w:r>
      <w:proofErr w:type="spellEnd"/>
      <w:r w:rsidRPr="003159BB">
        <w:t xml:space="preserve">» (Макаренко Г.М.), </w:t>
      </w:r>
      <w:r w:rsidR="00117700" w:rsidRPr="003159BB">
        <w:t xml:space="preserve">выше на 2 балла в </w:t>
      </w:r>
      <w:r w:rsidRPr="003159BB">
        <w:t>МКОУ «</w:t>
      </w:r>
      <w:proofErr w:type="spellStart"/>
      <w:r w:rsidRPr="003159BB">
        <w:t>Городовиковская</w:t>
      </w:r>
      <w:proofErr w:type="spellEnd"/>
      <w:r w:rsidRPr="003159BB">
        <w:t xml:space="preserve"> СОШ№2» (Остапенко Е.А.)</w:t>
      </w:r>
      <w:r w:rsidR="00117700" w:rsidRPr="003159BB">
        <w:t>, МКОУ «</w:t>
      </w:r>
      <w:proofErr w:type="spellStart"/>
      <w:r w:rsidR="00117700" w:rsidRPr="003159BB">
        <w:t>Городовиковская</w:t>
      </w:r>
      <w:proofErr w:type="spellEnd"/>
      <w:r w:rsidR="00117700" w:rsidRPr="003159BB">
        <w:t xml:space="preserve"> СОШ№1 </w:t>
      </w:r>
      <w:proofErr w:type="spellStart"/>
      <w:r w:rsidR="00117700" w:rsidRPr="003159BB">
        <w:t>им.Г.Лазарева</w:t>
      </w:r>
      <w:proofErr w:type="spellEnd"/>
      <w:r w:rsidR="00117700" w:rsidRPr="003159BB">
        <w:t>» (</w:t>
      </w:r>
      <w:proofErr w:type="spellStart"/>
      <w:r w:rsidR="00117700" w:rsidRPr="003159BB">
        <w:t>И.о</w:t>
      </w:r>
      <w:proofErr w:type="gramStart"/>
      <w:r w:rsidR="00117700" w:rsidRPr="003159BB">
        <w:t>.Х</w:t>
      </w:r>
      <w:proofErr w:type="gramEnd"/>
      <w:r w:rsidR="00117700" w:rsidRPr="003159BB">
        <w:t>удайбергенова</w:t>
      </w:r>
      <w:proofErr w:type="spellEnd"/>
      <w:r w:rsidR="00117700" w:rsidRPr="003159BB">
        <w:t xml:space="preserve"> С.В.).</w:t>
      </w:r>
    </w:p>
    <w:p w:rsidR="00117700" w:rsidRPr="003159BB" w:rsidRDefault="00C86869" w:rsidP="006D149F">
      <w:pPr>
        <w:ind w:firstLine="708"/>
        <w:jc w:val="both"/>
        <w:rPr>
          <w:color w:val="000000"/>
        </w:rPr>
      </w:pPr>
      <w:r w:rsidRPr="003159BB">
        <w:t xml:space="preserve">Анализ результатов по муниципальным общеобразовательным  учреждениям говорит о большом разбросе и неоднородности на уровне общеобразовательной подготовки, которую продемонстрировали выпускники средней школы на </w:t>
      </w:r>
      <w:proofErr w:type="gramStart"/>
      <w:r w:rsidRPr="003159BB">
        <w:t>ЕГЭ</w:t>
      </w:r>
      <w:proofErr w:type="gramEnd"/>
      <w:r w:rsidRPr="003159BB">
        <w:t xml:space="preserve"> но в тоже время р</w:t>
      </w:r>
      <w:r w:rsidRPr="003159BB">
        <w:rPr>
          <w:color w:val="000000"/>
        </w:rPr>
        <w:t>езультаты ЕГЭ 2019 года сопоставимы с предыдущими годами, что подтверждает стабильность, прозрачность и объективность экзамена. Проведенный предварительный анализ результатов ЕГЭ не демонстрирует никаких аномалий</w:t>
      </w:r>
      <w:r w:rsidR="003159BB" w:rsidRPr="003159BB">
        <w:rPr>
          <w:color w:val="000000"/>
        </w:rPr>
        <w:t>, средние тестовые баллы незначительно изменились по сравнению с прошлым годом.</w:t>
      </w:r>
    </w:p>
    <w:p w:rsidR="003159BB" w:rsidRPr="003159BB" w:rsidRDefault="003159BB" w:rsidP="003159BB">
      <w:pPr>
        <w:ind w:firstLine="708"/>
        <w:jc w:val="both"/>
        <w:rPr>
          <w:b/>
        </w:rPr>
      </w:pPr>
      <w:r w:rsidRPr="003159BB">
        <w:t>Вместе с тем, анализ итогов государственной аттестации определил  дополнительные мероприятия по усилению работы со стороны региональных, муниципальных структур,  образовательной организации,  которые предусмотрены  в «дорожной карте» на  2019- 2020 учебный  год.</w:t>
      </w:r>
    </w:p>
    <w:p w:rsidR="00510307" w:rsidRPr="003159BB" w:rsidRDefault="00510307" w:rsidP="00510307">
      <w:pPr>
        <w:autoSpaceDE w:val="0"/>
        <w:autoSpaceDN w:val="0"/>
        <w:adjustRightInd w:val="0"/>
        <w:ind w:firstLine="708"/>
        <w:jc w:val="both"/>
      </w:pPr>
      <w:proofErr w:type="gramStart"/>
      <w:r w:rsidRPr="003159BB">
        <w:t>На основании вышеизложенного, учитывая результаты государственной итоговой аттестации  выпускников образовательных организаций Управлению образования ГРМО РК совместно с образовательными организациями  необходимо концентрировать усилия на решении следующих первоочередных задач,  которые требуют системных решений на муниципальном уровнях и на уровне общеобразовательной  организации: продолжить работу по дальнейшему совершенствованию модели оценки качества образования на основе внешних процедур оценивания качества образования.</w:t>
      </w:r>
      <w:proofErr w:type="gramEnd"/>
    </w:p>
    <w:p w:rsidR="00510307" w:rsidRPr="003159BB" w:rsidRDefault="00510307" w:rsidP="003159BB">
      <w:pPr>
        <w:jc w:val="both"/>
      </w:pPr>
      <w:r w:rsidRPr="003159BB">
        <w:t xml:space="preserve"> </w:t>
      </w:r>
      <w:r w:rsidR="003159BB">
        <w:t xml:space="preserve">    </w:t>
      </w:r>
      <w:proofErr w:type="gramStart"/>
      <w:r w:rsidRPr="003159BB">
        <w:t>Более того, данные за весь период наблюдений свидетельствуют о том, что ЕГЭ оказывает влияние на совершенствование всей системы образования, повышение уровня подготовки выпускников, уровня квалификации педагогических работников, способствует формированию системы общественного контроля за качеством образования, через институты общественного наблюдения за соблюдением процедур проведения ЕГЭ, благодаря возможности публичного обсуждения и открытости контрольно-измерительных материалов.</w:t>
      </w:r>
      <w:proofErr w:type="gramEnd"/>
    </w:p>
    <w:p w:rsidR="00510307" w:rsidRPr="003159BB" w:rsidRDefault="00510307" w:rsidP="00510307">
      <w:pPr>
        <w:ind w:firstLine="567"/>
        <w:jc w:val="both"/>
      </w:pPr>
      <w:r w:rsidRPr="003159BB">
        <w:t xml:space="preserve">Система ЕГЭ вносит вклад в движение </w:t>
      </w:r>
      <w:proofErr w:type="spellStart"/>
      <w:r w:rsidRPr="003159BB">
        <w:t>Городовиковского</w:t>
      </w:r>
      <w:proofErr w:type="spellEnd"/>
      <w:r w:rsidRPr="003159BB">
        <w:t xml:space="preserve"> района к информационному обществу. Цели технологии и инфраструктура ЕГЭ дают каждому выпускнику и обществу в целом новую модель аттестационных процедур, осуществлению и фиксации оценки образовательных результатов в электронном виде.</w:t>
      </w:r>
    </w:p>
    <w:p w:rsidR="00C86869" w:rsidRPr="003159BB" w:rsidRDefault="00C86869" w:rsidP="00510307">
      <w:pPr>
        <w:ind w:firstLine="567"/>
        <w:jc w:val="both"/>
      </w:pPr>
      <w:r w:rsidRPr="003159BB">
        <w:rPr>
          <w:color w:val="000000"/>
        </w:rPr>
        <w:t xml:space="preserve">По нашей оценке, единый государственный экзамен прошел на хорошем организационном уровне. Мы не отмечаем каких-то серьезных сбоев, хотя были у нас некоторые проблемы. Но такой сложный процесс с таким большим количеством участников не может проходить на 100% без всяких отклонений, тем не </w:t>
      </w:r>
      <w:proofErr w:type="gramStart"/>
      <w:r w:rsidRPr="003159BB">
        <w:rPr>
          <w:color w:val="000000"/>
        </w:rPr>
        <w:t>менее</w:t>
      </w:r>
      <w:proofErr w:type="gramEnd"/>
      <w:r w:rsidRPr="003159BB">
        <w:rPr>
          <w:color w:val="000000"/>
        </w:rPr>
        <w:t xml:space="preserve"> вместе с коллегами успешно справились со всеми проблемами и поставленными задачами</w:t>
      </w:r>
      <w:r w:rsidR="003159BB" w:rsidRPr="003159BB">
        <w:rPr>
          <w:color w:val="000000"/>
        </w:rPr>
        <w:t>.</w:t>
      </w:r>
    </w:p>
    <w:p w:rsidR="003159BB" w:rsidRPr="003159BB" w:rsidRDefault="003159BB" w:rsidP="003159BB">
      <w:pPr>
        <w:pStyle w:val="a3"/>
        <w:jc w:val="both"/>
        <w:rPr>
          <w:rFonts w:ascii="Times New Roman" w:hAnsi="Times New Roman"/>
          <w:sz w:val="24"/>
          <w:szCs w:val="24"/>
        </w:rPr>
      </w:pPr>
      <w:r w:rsidRPr="003159BB">
        <w:rPr>
          <w:rFonts w:ascii="Times New Roman" w:hAnsi="Times New Roman"/>
          <w:sz w:val="24"/>
          <w:szCs w:val="24"/>
        </w:rPr>
        <w:lastRenderedPageBreak/>
        <w:t xml:space="preserve">    Проведенный анализ итогов ГИА - 2019  определил  дополнительные  направления  по усилению деятельности  </w:t>
      </w:r>
      <w:r w:rsidR="00091843">
        <w:rPr>
          <w:rFonts w:ascii="Times New Roman" w:hAnsi="Times New Roman"/>
          <w:sz w:val="24"/>
          <w:szCs w:val="24"/>
        </w:rPr>
        <w:t>Управление образования ГРМО РК</w:t>
      </w:r>
      <w:proofErr w:type="gramStart"/>
      <w:r w:rsidR="00091843">
        <w:rPr>
          <w:rFonts w:ascii="Times New Roman" w:hAnsi="Times New Roman"/>
          <w:sz w:val="24"/>
          <w:szCs w:val="24"/>
        </w:rPr>
        <w:t xml:space="preserve"> </w:t>
      </w:r>
      <w:r w:rsidRPr="003159BB">
        <w:rPr>
          <w:rFonts w:ascii="Times New Roman" w:hAnsi="Times New Roman"/>
          <w:sz w:val="24"/>
          <w:szCs w:val="24"/>
        </w:rPr>
        <w:t>,</w:t>
      </w:r>
      <w:proofErr w:type="gramEnd"/>
      <w:r w:rsidRPr="003159BB">
        <w:rPr>
          <w:rFonts w:ascii="Times New Roman" w:hAnsi="Times New Roman"/>
          <w:sz w:val="24"/>
          <w:szCs w:val="24"/>
        </w:rPr>
        <w:t xml:space="preserve"> а также  общеобразовательных организаций в вопросах информационной и профилактической работы, взаимодействия с родительской общественностью,  которые необходимо реализовать в рамках мероприятий    «дорожной карты» в 2020 году.</w:t>
      </w:r>
    </w:p>
    <w:p w:rsidR="00510307" w:rsidRPr="0075665F" w:rsidRDefault="00510307" w:rsidP="00510307">
      <w:pPr>
        <w:widowControl w:val="0"/>
        <w:shd w:val="clear" w:color="auto" w:fill="FFFFFF"/>
        <w:autoSpaceDE w:val="0"/>
        <w:autoSpaceDN w:val="0"/>
        <w:adjustRightInd w:val="0"/>
        <w:ind w:right="7"/>
        <w:jc w:val="both"/>
        <w:rPr>
          <w:b/>
        </w:rPr>
      </w:pPr>
      <w:r w:rsidRPr="0075665F">
        <w:rPr>
          <w:b/>
        </w:rPr>
        <w:t>Таким образом, анализ результатов ГИА 201</w:t>
      </w:r>
      <w:r w:rsidR="00627564" w:rsidRPr="0075665F">
        <w:rPr>
          <w:b/>
        </w:rPr>
        <w:t>9</w:t>
      </w:r>
      <w:r w:rsidRPr="0075665F">
        <w:rPr>
          <w:b/>
        </w:rPr>
        <w:t xml:space="preserve"> года выявил:</w:t>
      </w:r>
    </w:p>
    <w:p w:rsidR="00510307" w:rsidRPr="0075665F" w:rsidRDefault="00510307" w:rsidP="00510307">
      <w:pPr>
        <w:shd w:val="clear" w:color="auto" w:fill="FFFFFF"/>
        <w:ind w:right="79" w:firstLine="708"/>
        <w:jc w:val="both"/>
      </w:pPr>
      <w:r w:rsidRPr="0075665F">
        <w:rPr>
          <w:b/>
          <w:i/>
        </w:rPr>
        <w:t>рост доли</w:t>
      </w:r>
      <w:r w:rsidRPr="0075665F">
        <w:t xml:space="preserve"> выпускников общеобразовательных организаций, не сдавших экзамен в общей численности выпускников общеобразовательных организаций. </w:t>
      </w:r>
      <w:r w:rsidRPr="0075665F">
        <w:rPr>
          <w:b/>
        </w:rPr>
        <w:t>Это объясняется изменениями</w:t>
      </w:r>
      <w:r w:rsidRPr="0075665F">
        <w:t xml:space="preserve"> в Порядке проведения ГИА:</w:t>
      </w:r>
    </w:p>
    <w:p w:rsidR="00510307" w:rsidRPr="0075665F" w:rsidRDefault="00510307" w:rsidP="00510307">
      <w:pPr>
        <w:shd w:val="clear" w:color="auto" w:fill="FFFFFF"/>
        <w:ind w:right="79" w:firstLine="708"/>
        <w:jc w:val="both"/>
      </w:pPr>
      <w:r w:rsidRPr="0075665F">
        <w:rPr>
          <w:b/>
          <w:u w:val="single"/>
        </w:rPr>
        <w:t>существенные изменениями</w:t>
      </w:r>
      <w:r w:rsidRPr="0075665F">
        <w:t xml:space="preserve"> в структуре и содержании КИМ, отсутствие тестовой  части, выполнение которой обеспечивало преодоление минимального  порога по предмету;</w:t>
      </w:r>
    </w:p>
    <w:p w:rsidR="00510307" w:rsidRPr="0075665F" w:rsidRDefault="00510307" w:rsidP="00510307">
      <w:pPr>
        <w:ind w:firstLine="709"/>
        <w:contextualSpacing/>
        <w:jc w:val="both"/>
      </w:pPr>
      <w:r w:rsidRPr="0075665F">
        <w:rPr>
          <w:lang w:eastAsia="en-US"/>
        </w:rPr>
        <w:t xml:space="preserve">Многие проблемы, которые были характерны для первых лет существования и функционирования ЕГЭ преодолены, не вызывает трудностей тестовый формат экзамена, недостатки подготовки педагога в области методики разработки и применения  тестовых заданий по предмету, </w:t>
      </w:r>
      <w:r w:rsidRPr="0075665F">
        <w:t>снят вопрос о подготовке учащихся,  педагога, родителей  к ЕГЭ и др.</w:t>
      </w:r>
    </w:p>
    <w:p w:rsidR="00510307" w:rsidRPr="0075665F" w:rsidRDefault="00510307" w:rsidP="00510307">
      <w:pPr>
        <w:ind w:firstLine="709"/>
        <w:contextualSpacing/>
        <w:jc w:val="both"/>
      </w:pPr>
      <w:r w:rsidRPr="0075665F">
        <w:t>Выявленные проблемы организации процесса подготовки учащихся к сдаче ЕГЭ, отразившиеся в снижении результатов по сравнению с прошлым годом, позволяют говорить об отсутствии системного подхода к решению задачи эффективной подготовки выпускников к итоговой аттестации.</w:t>
      </w:r>
    </w:p>
    <w:p w:rsidR="00510307" w:rsidRPr="0075665F" w:rsidRDefault="00510307" w:rsidP="00510307">
      <w:pPr>
        <w:ind w:firstLine="709"/>
        <w:jc w:val="both"/>
        <w:rPr>
          <w:color w:val="000000"/>
        </w:rPr>
      </w:pPr>
      <w:r w:rsidRPr="0075665F">
        <w:t xml:space="preserve">Более низкие результаты ЕГЭ можно объяснить и </w:t>
      </w:r>
      <w:r w:rsidRPr="0075665F">
        <w:rPr>
          <w:color w:val="000000"/>
        </w:rPr>
        <w:t xml:space="preserve">общим снижением уровня </w:t>
      </w:r>
      <w:proofErr w:type="spellStart"/>
      <w:r w:rsidRPr="0075665F">
        <w:rPr>
          <w:color w:val="000000"/>
        </w:rPr>
        <w:t>обученности</w:t>
      </w:r>
      <w:proofErr w:type="spellEnd"/>
      <w:r w:rsidRPr="0075665F">
        <w:rPr>
          <w:color w:val="000000"/>
        </w:rPr>
        <w:t xml:space="preserve"> учащихся, ухудшением качества подготовки  специалистов педагогов, приходящих на смену  опытным учителям.</w:t>
      </w:r>
    </w:p>
    <w:p w:rsidR="00510307" w:rsidRPr="0075665F" w:rsidRDefault="00510307" w:rsidP="00510307">
      <w:pPr>
        <w:ind w:firstLine="709"/>
        <w:jc w:val="both"/>
      </w:pPr>
      <w:r w:rsidRPr="0075665F">
        <w:t>Среди проблем подготовки к ЕГЭ сегодня традиционной является  проблема, связанная с недостатками в организации системы текущего и промежуточного контроля по предмету. Также важное место при подготовке к ЕГЭ занимает правильно организованное образовательное пространство – развивающая среда. В ресурсы кабинета в современной школе должны входить: интернет, программы-тренажёры, электронные пособия, где собран теоретический материал, а также сайты, где ученики могут самостоятельно проверить уровень своей подготовки, работы в режиме он-</w:t>
      </w:r>
      <w:proofErr w:type="spellStart"/>
      <w:r w:rsidRPr="0075665F">
        <w:t>лайн</w:t>
      </w:r>
      <w:proofErr w:type="spellEnd"/>
      <w:r w:rsidRPr="0075665F">
        <w:t>.</w:t>
      </w:r>
    </w:p>
    <w:p w:rsidR="00510307" w:rsidRPr="0075665F" w:rsidRDefault="00510307" w:rsidP="00510307">
      <w:pPr>
        <w:ind w:firstLine="708"/>
        <w:jc w:val="both"/>
      </w:pPr>
      <w:r w:rsidRPr="0075665F">
        <w:t>Актуальной остается и проблема психологической готовности к ЕГЭ,  незнание психофизиологических основ формирования готовности старшеклассников к выпускным экзаменам по предмету.</w:t>
      </w:r>
    </w:p>
    <w:p w:rsidR="00510307" w:rsidRPr="0075665F" w:rsidRDefault="00510307" w:rsidP="00510307">
      <w:pPr>
        <w:ind w:firstLine="708"/>
        <w:jc w:val="both"/>
        <w:rPr>
          <w:b/>
        </w:rPr>
      </w:pPr>
      <w:r w:rsidRPr="0075665F">
        <w:rPr>
          <w:b/>
        </w:rPr>
        <w:t>Учитывая результаты ГИА по итогам последних 2-х лет,  основные направления деятельности в вопросах ГИА Управление образования ГРМО РК определяет следующие основные ЗАДАЧИ на 20</w:t>
      </w:r>
      <w:r w:rsidR="0075665F" w:rsidRPr="0075665F">
        <w:rPr>
          <w:b/>
        </w:rPr>
        <w:t>20</w:t>
      </w:r>
      <w:r w:rsidRPr="0075665F">
        <w:rPr>
          <w:b/>
        </w:rPr>
        <w:t xml:space="preserve"> год:</w:t>
      </w:r>
    </w:p>
    <w:p w:rsidR="00510307" w:rsidRPr="0075665F" w:rsidRDefault="00510307" w:rsidP="00510307">
      <w:pPr>
        <w:ind w:firstLine="708"/>
        <w:jc w:val="both"/>
      </w:pPr>
      <w:r w:rsidRPr="0075665F">
        <w:t>использовать результаты выпускников по итогам ЕГЭ 20</w:t>
      </w:r>
      <w:r w:rsidR="0075665F" w:rsidRPr="0075665F">
        <w:t>19</w:t>
      </w:r>
      <w:r w:rsidRPr="0075665F">
        <w:t xml:space="preserve"> года при формировании муниципальных программ повышения квалификации педагогов  в  направлении совершенствования качества </w:t>
      </w:r>
      <w:proofErr w:type="gramStart"/>
      <w:r w:rsidRPr="0075665F">
        <w:t>преподавания</w:t>
      </w:r>
      <w:proofErr w:type="gramEnd"/>
      <w:r w:rsidRPr="0075665F">
        <w:t xml:space="preserve"> как отдельных учебных предметов, так и систем комплексной подготовки обучающихся;</w:t>
      </w:r>
    </w:p>
    <w:p w:rsidR="00510307" w:rsidRPr="0075665F" w:rsidRDefault="00510307" w:rsidP="00510307">
      <w:pPr>
        <w:ind w:firstLine="708"/>
        <w:jc w:val="both"/>
      </w:pPr>
      <w:r w:rsidRPr="0075665F">
        <w:t>проанализировать факторы и условия, определяющие сложившийся уровень качества образования, на этой основе выбрать необходимые управленческие действия для его повышения и обеспечить выполнение показателей результативности участия в ГИА;</w:t>
      </w:r>
    </w:p>
    <w:p w:rsidR="00510307" w:rsidRPr="0075665F" w:rsidRDefault="00510307" w:rsidP="00510307">
      <w:pPr>
        <w:ind w:firstLine="708"/>
        <w:jc w:val="both"/>
      </w:pPr>
      <w:r w:rsidRPr="0075665F">
        <w:t xml:space="preserve">усилить </w:t>
      </w:r>
      <w:proofErr w:type="gramStart"/>
      <w:r w:rsidRPr="0075665F">
        <w:t>контроль за</w:t>
      </w:r>
      <w:proofErr w:type="gramEnd"/>
      <w:r w:rsidRPr="0075665F">
        <w:t xml:space="preserve"> соблюдением требований информационной     безопасности на всех этапах подготовки и проведения ГИА;</w:t>
      </w:r>
    </w:p>
    <w:p w:rsidR="00510307" w:rsidRPr="0075665F" w:rsidRDefault="00510307" w:rsidP="00510307">
      <w:pPr>
        <w:ind w:firstLine="708"/>
        <w:jc w:val="both"/>
      </w:pPr>
      <w:r w:rsidRPr="0075665F">
        <w:t xml:space="preserve">разработать дополнительные меры по обеспечению информационной безопасности с целью недопущения нарушений порядка проведения ГИА. Оснащение ППЭ дополнительным оборудованием: установка стационарных арочных </w:t>
      </w:r>
      <w:proofErr w:type="spellStart"/>
      <w:r w:rsidRPr="0075665F">
        <w:t>металлодекторов</w:t>
      </w:r>
      <w:proofErr w:type="spellEnd"/>
      <w:r w:rsidRPr="0075665F">
        <w:t>, приобретение средств подавления сотовой (мобильной) связи.</w:t>
      </w:r>
    </w:p>
    <w:p w:rsidR="00510307" w:rsidRPr="0075665F" w:rsidRDefault="00510307" w:rsidP="00510307">
      <w:pPr>
        <w:jc w:val="both"/>
        <w:rPr>
          <w:b/>
          <w:u w:val="single"/>
        </w:rPr>
      </w:pPr>
    </w:p>
    <w:p w:rsidR="00C86869" w:rsidRDefault="00C86869" w:rsidP="00510307">
      <w:pPr>
        <w:jc w:val="both"/>
        <w:rPr>
          <w:b/>
          <w:u w:val="single"/>
        </w:rPr>
      </w:pPr>
    </w:p>
    <w:p w:rsidR="008324F2" w:rsidRDefault="008324F2" w:rsidP="00510307">
      <w:pPr>
        <w:jc w:val="both"/>
        <w:rPr>
          <w:b/>
          <w:u w:val="single"/>
        </w:rPr>
      </w:pPr>
    </w:p>
    <w:p w:rsidR="008324F2" w:rsidRDefault="008324F2" w:rsidP="00510307">
      <w:pPr>
        <w:jc w:val="both"/>
        <w:rPr>
          <w:b/>
          <w:u w:val="single"/>
        </w:rPr>
      </w:pPr>
    </w:p>
    <w:p w:rsidR="008324F2" w:rsidRDefault="008324F2" w:rsidP="00510307">
      <w:pPr>
        <w:jc w:val="both"/>
        <w:rPr>
          <w:b/>
          <w:u w:val="single"/>
        </w:rPr>
      </w:pPr>
    </w:p>
    <w:p w:rsidR="008324F2" w:rsidRDefault="008324F2" w:rsidP="00510307">
      <w:pPr>
        <w:jc w:val="both"/>
        <w:rPr>
          <w:b/>
          <w:u w:val="single"/>
        </w:rPr>
      </w:pPr>
    </w:p>
    <w:p w:rsidR="008324F2" w:rsidRDefault="008324F2" w:rsidP="00510307">
      <w:pPr>
        <w:jc w:val="both"/>
        <w:rPr>
          <w:b/>
          <w:u w:val="single"/>
        </w:rPr>
      </w:pPr>
    </w:p>
    <w:p w:rsidR="008324F2" w:rsidRDefault="008324F2" w:rsidP="00510307">
      <w:pPr>
        <w:jc w:val="both"/>
        <w:rPr>
          <w:b/>
          <w:u w:val="single"/>
        </w:rPr>
      </w:pPr>
    </w:p>
    <w:p w:rsidR="00510307" w:rsidRPr="0075665F" w:rsidRDefault="00510307" w:rsidP="00510307">
      <w:pPr>
        <w:jc w:val="both"/>
        <w:rPr>
          <w:b/>
          <w:u w:val="single"/>
        </w:rPr>
      </w:pPr>
      <w:r w:rsidRPr="0075665F">
        <w:rPr>
          <w:b/>
          <w:u w:val="single"/>
        </w:rPr>
        <w:lastRenderedPageBreak/>
        <w:t>Рекомендации по итогам государственной итоговой аттестации:</w:t>
      </w:r>
    </w:p>
    <w:p w:rsidR="00510307" w:rsidRPr="0075665F" w:rsidRDefault="00510307" w:rsidP="00510307">
      <w:pPr>
        <w:jc w:val="both"/>
        <w:rPr>
          <w:b/>
        </w:rPr>
      </w:pPr>
      <w:r w:rsidRPr="0075665F">
        <w:rPr>
          <w:b/>
        </w:rPr>
        <w:t>Руководителям МКОУ:</w:t>
      </w:r>
    </w:p>
    <w:p w:rsidR="00510307" w:rsidRPr="0075665F" w:rsidRDefault="00510307" w:rsidP="00510307">
      <w:pPr>
        <w:numPr>
          <w:ilvl w:val="0"/>
          <w:numId w:val="4"/>
        </w:numPr>
        <w:tabs>
          <w:tab w:val="clear" w:pos="720"/>
          <w:tab w:val="num" w:pos="142"/>
          <w:tab w:val="num" w:pos="851"/>
        </w:tabs>
        <w:ind w:left="0" w:firstLine="0"/>
        <w:jc w:val="both"/>
        <w:rPr>
          <w:bCs/>
          <w:iCs/>
        </w:rPr>
      </w:pPr>
      <w:r w:rsidRPr="0075665F">
        <w:rPr>
          <w:bCs/>
          <w:iCs/>
        </w:rPr>
        <w:t>Своевременно обеспечить всех учителей информацией, связанной с ЕГЭ (нормативная документация, итоги и анализ прошедшей работы и пр.).</w:t>
      </w:r>
    </w:p>
    <w:p w:rsidR="00510307" w:rsidRPr="0075665F" w:rsidRDefault="00510307" w:rsidP="00510307">
      <w:pPr>
        <w:numPr>
          <w:ilvl w:val="0"/>
          <w:numId w:val="5"/>
        </w:numPr>
        <w:tabs>
          <w:tab w:val="num" w:pos="142"/>
        </w:tabs>
        <w:ind w:left="0" w:firstLine="0"/>
        <w:jc w:val="both"/>
        <w:rPr>
          <w:bCs/>
          <w:iCs/>
        </w:rPr>
      </w:pPr>
      <w:r w:rsidRPr="0075665F">
        <w:rPr>
          <w:bCs/>
          <w:iCs/>
        </w:rPr>
        <w:t xml:space="preserve">Организовать независимый мониторинг преподавания различных предметов (экспертами – руководитель РМО) в ОУ, особенно в тех, </w:t>
      </w:r>
      <w:r w:rsidRPr="0075665F">
        <w:rPr>
          <w:color w:val="000000"/>
        </w:rPr>
        <w:t>которые</w:t>
      </w:r>
      <w:r w:rsidRPr="0075665F">
        <w:rPr>
          <w:bCs/>
          <w:iCs/>
        </w:rPr>
        <w:t xml:space="preserve"> показали низкие результаты в 201</w:t>
      </w:r>
      <w:r w:rsidR="0075665F" w:rsidRPr="0075665F">
        <w:rPr>
          <w:bCs/>
          <w:iCs/>
        </w:rPr>
        <w:t>9</w:t>
      </w:r>
      <w:r w:rsidRPr="0075665F">
        <w:rPr>
          <w:bCs/>
          <w:iCs/>
        </w:rPr>
        <w:t xml:space="preserve"> г. в срок до 20 января 20</w:t>
      </w:r>
      <w:r w:rsidR="0075665F" w:rsidRPr="0075665F">
        <w:rPr>
          <w:bCs/>
          <w:iCs/>
        </w:rPr>
        <w:t>20</w:t>
      </w:r>
      <w:r w:rsidRPr="0075665F">
        <w:rPr>
          <w:bCs/>
          <w:iCs/>
        </w:rPr>
        <w:t xml:space="preserve">г. </w:t>
      </w:r>
    </w:p>
    <w:p w:rsidR="00510307" w:rsidRPr="0075665F" w:rsidRDefault="00510307" w:rsidP="00510307">
      <w:pPr>
        <w:numPr>
          <w:ilvl w:val="0"/>
          <w:numId w:val="5"/>
        </w:numPr>
        <w:tabs>
          <w:tab w:val="num" w:pos="142"/>
        </w:tabs>
        <w:ind w:left="0" w:firstLine="0"/>
        <w:jc w:val="both"/>
        <w:rPr>
          <w:bCs/>
          <w:iCs/>
        </w:rPr>
      </w:pPr>
      <w:r w:rsidRPr="0075665F">
        <w:rPr>
          <w:bCs/>
          <w:iCs/>
        </w:rPr>
        <w:t>Грамотно распределить учебное время в рамках учебного плана, максимально использовать потенциал элективных курсов, системы внеурочной работы по предметам.</w:t>
      </w:r>
    </w:p>
    <w:p w:rsidR="00510307" w:rsidRPr="0075665F" w:rsidRDefault="00510307" w:rsidP="00510307">
      <w:pPr>
        <w:numPr>
          <w:ilvl w:val="0"/>
          <w:numId w:val="4"/>
        </w:numPr>
        <w:tabs>
          <w:tab w:val="clear" w:pos="720"/>
          <w:tab w:val="num" w:pos="142"/>
          <w:tab w:val="num" w:pos="851"/>
        </w:tabs>
        <w:ind w:left="0" w:firstLine="0"/>
        <w:jc w:val="both"/>
        <w:rPr>
          <w:bCs/>
          <w:iCs/>
        </w:rPr>
      </w:pPr>
      <w:r w:rsidRPr="0075665F">
        <w:t xml:space="preserve"> Использовать возможности профильного обучения и ЕГЭ как инструмента для ликвидации диспропорции в процессе выбора и сдачи выпускниками школы ЕГЭ для повышения значимости </w:t>
      </w:r>
      <w:proofErr w:type="gramStart"/>
      <w:r w:rsidRPr="0075665F">
        <w:t>естественно-научного</w:t>
      </w:r>
      <w:proofErr w:type="gramEnd"/>
      <w:r w:rsidRPr="0075665F">
        <w:t>, математического и технического образования.</w:t>
      </w:r>
    </w:p>
    <w:p w:rsidR="00510307" w:rsidRPr="0075665F" w:rsidRDefault="00510307" w:rsidP="00510307">
      <w:pPr>
        <w:numPr>
          <w:ilvl w:val="0"/>
          <w:numId w:val="4"/>
        </w:numPr>
        <w:tabs>
          <w:tab w:val="clear" w:pos="720"/>
          <w:tab w:val="num" w:pos="142"/>
          <w:tab w:val="num" w:pos="851"/>
        </w:tabs>
        <w:ind w:left="0" w:firstLine="0"/>
        <w:jc w:val="both"/>
        <w:rPr>
          <w:bCs/>
          <w:iCs/>
        </w:rPr>
      </w:pPr>
      <w:r w:rsidRPr="0075665F">
        <w:t>ЕГЭ – ведущий, но не единственный формат оценки достижений, необходимо стимулировать и инициировать процессы внутренней оценки качества, самооценки и построения оценочных процедур с учетом деятельности по данному направлению, созданию внутренних оценочных систем, программ внутреннего мониторинга, оценки качества, промежуточной аттестации, позволяющих управлять процессом повышения качества образования</w:t>
      </w:r>
      <w:proofErr w:type="gramStart"/>
      <w:r w:rsidRPr="0075665F">
        <w:t xml:space="preserve"> .</w:t>
      </w:r>
      <w:proofErr w:type="gramEnd"/>
    </w:p>
    <w:p w:rsidR="00510307" w:rsidRPr="0075665F" w:rsidRDefault="00510307" w:rsidP="00510307">
      <w:pPr>
        <w:numPr>
          <w:ilvl w:val="0"/>
          <w:numId w:val="4"/>
        </w:numPr>
        <w:shd w:val="clear" w:color="auto" w:fill="FFFFFF"/>
        <w:tabs>
          <w:tab w:val="clear" w:pos="720"/>
          <w:tab w:val="num" w:pos="142"/>
        </w:tabs>
        <w:ind w:left="0" w:firstLine="0"/>
        <w:jc w:val="both"/>
      </w:pPr>
      <w:r w:rsidRPr="0075665F">
        <w:t>Продолжать внедрение электронных, устных и других новых форм оценки знаний обучающихся.</w:t>
      </w:r>
    </w:p>
    <w:p w:rsidR="00510307" w:rsidRPr="0075665F" w:rsidRDefault="00510307" w:rsidP="00510307">
      <w:pPr>
        <w:numPr>
          <w:ilvl w:val="0"/>
          <w:numId w:val="4"/>
        </w:numPr>
        <w:shd w:val="clear" w:color="auto" w:fill="FFFFFF"/>
        <w:tabs>
          <w:tab w:val="clear" w:pos="720"/>
          <w:tab w:val="num" w:pos="142"/>
        </w:tabs>
        <w:ind w:left="0" w:firstLine="0"/>
        <w:jc w:val="both"/>
      </w:pPr>
      <w:r w:rsidRPr="0075665F">
        <w:t>Соблюдать единство требований к подготовленности выпускников.</w:t>
      </w:r>
    </w:p>
    <w:p w:rsidR="00510307" w:rsidRPr="0075665F" w:rsidRDefault="00510307" w:rsidP="00510307">
      <w:pPr>
        <w:numPr>
          <w:ilvl w:val="0"/>
          <w:numId w:val="4"/>
        </w:numPr>
        <w:shd w:val="clear" w:color="auto" w:fill="FFFFFF"/>
        <w:tabs>
          <w:tab w:val="clear" w:pos="720"/>
          <w:tab w:val="num" w:pos="142"/>
        </w:tabs>
        <w:ind w:left="0" w:firstLine="0"/>
        <w:jc w:val="both"/>
      </w:pPr>
      <w:r w:rsidRPr="0075665F">
        <w:t>Поддерживать и развивать образовательные учреждения, специализирующиеся на работе с одаренными детьми.</w:t>
      </w:r>
    </w:p>
    <w:p w:rsidR="00510307" w:rsidRPr="0075665F" w:rsidRDefault="00510307" w:rsidP="00510307">
      <w:pPr>
        <w:numPr>
          <w:ilvl w:val="0"/>
          <w:numId w:val="5"/>
        </w:numPr>
        <w:tabs>
          <w:tab w:val="num" w:pos="142"/>
        </w:tabs>
        <w:ind w:left="0" w:firstLine="0"/>
        <w:jc w:val="both"/>
        <w:rPr>
          <w:b/>
        </w:rPr>
      </w:pPr>
      <w:r w:rsidRPr="0075665F">
        <w:rPr>
          <w:color w:val="000000"/>
          <w:shd w:val="clear" w:color="auto" w:fill="FFFFFF"/>
        </w:rPr>
        <w:t xml:space="preserve">Систематически осуществлять мониторинг потребностей учащихся старших классов, их ориентаций при выборе предметов для ЕГЭ (предварительный декабрь, январь). </w:t>
      </w:r>
    </w:p>
    <w:p w:rsidR="00510307" w:rsidRPr="0075665F" w:rsidRDefault="00510307" w:rsidP="00510307">
      <w:pPr>
        <w:numPr>
          <w:ilvl w:val="0"/>
          <w:numId w:val="5"/>
        </w:numPr>
        <w:tabs>
          <w:tab w:val="num" w:pos="142"/>
        </w:tabs>
        <w:ind w:left="0" w:firstLine="0"/>
        <w:jc w:val="both"/>
        <w:rPr>
          <w:b/>
        </w:rPr>
      </w:pPr>
      <w:r w:rsidRPr="0075665F">
        <w:rPr>
          <w:color w:val="000000"/>
          <w:shd w:val="clear" w:color="auto" w:fill="FFFFFF"/>
        </w:rPr>
        <w:t xml:space="preserve">Обратить внимание на </w:t>
      </w:r>
      <w:proofErr w:type="gramStart"/>
      <w:r w:rsidRPr="0075665F">
        <w:rPr>
          <w:color w:val="000000"/>
          <w:shd w:val="clear" w:color="auto" w:fill="FFFFFF"/>
        </w:rPr>
        <w:t>используемый</w:t>
      </w:r>
      <w:proofErr w:type="gramEnd"/>
      <w:r w:rsidRPr="0075665F">
        <w:rPr>
          <w:color w:val="000000"/>
          <w:shd w:val="clear" w:color="auto" w:fill="FFFFFF"/>
        </w:rPr>
        <w:t xml:space="preserve"> УМК. </w:t>
      </w:r>
    </w:p>
    <w:p w:rsidR="00510307" w:rsidRPr="0075665F" w:rsidRDefault="00510307" w:rsidP="00510307">
      <w:pPr>
        <w:numPr>
          <w:ilvl w:val="0"/>
          <w:numId w:val="5"/>
        </w:numPr>
        <w:tabs>
          <w:tab w:val="num" w:pos="142"/>
        </w:tabs>
        <w:ind w:left="0" w:firstLine="0"/>
        <w:jc w:val="both"/>
        <w:rPr>
          <w:color w:val="000000"/>
        </w:rPr>
      </w:pPr>
      <w:r w:rsidRPr="0075665F">
        <w:rPr>
          <w:color w:val="000000"/>
          <w:shd w:val="clear" w:color="auto" w:fill="FFFFFF"/>
        </w:rPr>
        <w:t xml:space="preserve">Систематически осуществлять </w:t>
      </w:r>
      <w:proofErr w:type="gramStart"/>
      <w:r w:rsidRPr="0075665F">
        <w:rPr>
          <w:color w:val="000000"/>
          <w:shd w:val="clear" w:color="auto" w:fill="FFFFFF"/>
        </w:rPr>
        <w:t>контроль за</w:t>
      </w:r>
      <w:proofErr w:type="gramEnd"/>
      <w:r w:rsidRPr="0075665F">
        <w:rPr>
          <w:color w:val="000000"/>
          <w:shd w:val="clear" w:color="auto" w:fill="FFFFFF"/>
        </w:rPr>
        <w:t xml:space="preserve"> прохождением государственной программы и выполнением стандартов по предмету, т</w:t>
      </w:r>
      <w:r w:rsidRPr="0075665F">
        <w:rPr>
          <w:bCs/>
          <w:iCs/>
        </w:rPr>
        <w:t>о есть осуществлять контроль за целевым использованием учебных часов, предусмотренных</w:t>
      </w:r>
      <w:r w:rsidRPr="0075665F">
        <w:rPr>
          <w:color w:val="000000"/>
        </w:rPr>
        <w:t xml:space="preserve"> учебным планом ОУ.</w:t>
      </w:r>
    </w:p>
    <w:p w:rsidR="00510307" w:rsidRPr="0075665F" w:rsidRDefault="00510307" w:rsidP="00510307">
      <w:pPr>
        <w:numPr>
          <w:ilvl w:val="0"/>
          <w:numId w:val="5"/>
        </w:numPr>
        <w:tabs>
          <w:tab w:val="num" w:pos="142"/>
        </w:tabs>
        <w:ind w:left="0" w:firstLine="0"/>
        <w:jc w:val="both"/>
        <w:rPr>
          <w:bCs/>
          <w:iCs/>
        </w:rPr>
      </w:pPr>
      <w:r w:rsidRPr="0075665F">
        <w:rPr>
          <w:bCs/>
          <w:iCs/>
        </w:rPr>
        <w:t>Организовать систематическую работу внутри МО ОУ с учителями-предметниками по экспертизе и методике работы с контрольными измерительными материалами (</w:t>
      </w:r>
      <w:proofErr w:type="spellStart"/>
      <w:r w:rsidRPr="0075665F">
        <w:rPr>
          <w:bCs/>
          <w:iCs/>
        </w:rPr>
        <w:t>КИМами</w:t>
      </w:r>
      <w:proofErr w:type="spellEnd"/>
      <w:r w:rsidRPr="0075665F">
        <w:rPr>
          <w:bCs/>
          <w:iCs/>
        </w:rPr>
        <w:t>).</w:t>
      </w:r>
    </w:p>
    <w:p w:rsidR="00510307" w:rsidRPr="0075665F" w:rsidRDefault="00510307" w:rsidP="00510307">
      <w:pPr>
        <w:numPr>
          <w:ilvl w:val="0"/>
          <w:numId w:val="5"/>
        </w:numPr>
        <w:tabs>
          <w:tab w:val="num" w:pos="142"/>
        </w:tabs>
        <w:ind w:left="0" w:firstLine="0"/>
        <w:jc w:val="both"/>
        <w:rPr>
          <w:b/>
        </w:rPr>
      </w:pPr>
      <w:r w:rsidRPr="0075665F">
        <w:rPr>
          <w:color w:val="000000"/>
          <w:shd w:val="clear" w:color="auto" w:fill="FFFFFF"/>
        </w:rPr>
        <w:t>Обеспечить повышение квалификации (переподготовку) учителей, в том числе по методике подготовки учащихся к, ГИА.</w:t>
      </w:r>
    </w:p>
    <w:p w:rsidR="00C86869" w:rsidRDefault="00C86869" w:rsidP="0075665F">
      <w:pPr>
        <w:jc w:val="both"/>
      </w:pPr>
    </w:p>
    <w:p w:rsidR="00C86869" w:rsidRDefault="00C86869" w:rsidP="0075665F">
      <w:pPr>
        <w:jc w:val="both"/>
      </w:pPr>
    </w:p>
    <w:p w:rsidR="00C86869" w:rsidRDefault="00C86869" w:rsidP="0075665F">
      <w:pPr>
        <w:jc w:val="both"/>
      </w:pPr>
    </w:p>
    <w:p w:rsidR="00C86869" w:rsidRDefault="00C86869" w:rsidP="0075665F">
      <w:pPr>
        <w:jc w:val="both"/>
      </w:pPr>
    </w:p>
    <w:p w:rsidR="008A080E" w:rsidRDefault="00510307" w:rsidP="0075665F">
      <w:pPr>
        <w:jc w:val="both"/>
      </w:pPr>
      <w:r w:rsidRPr="0075665F">
        <w:t xml:space="preserve">Аналитический материал подготовил методист УО ГРМО РК:               </w:t>
      </w:r>
      <w:proofErr w:type="spellStart"/>
      <w:r w:rsidRPr="0075665F">
        <w:t>Л.Петренко</w:t>
      </w:r>
      <w:proofErr w:type="spellEnd"/>
    </w:p>
    <w:sectPr w:rsidR="008A080E" w:rsidSect="0075665F">
      <w:pgSz w:w="11906" w:h="16838"/>
      <w:pgMar w:top="709"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916"/>
    <w:multiLevelType w:val="hybridMultilevel"/>
    <w:tmpl w:val="9B94F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4D72FC"/>
    <w:multiLevelType w:val="hybridMultilevel"/>
    <w:tmpl w:val="0464D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641B9C"/>
    <w:multiLevelType w:val="multilevel"/>
    <w:tmpl w:val="0000002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339D49DC"/>
    <w:multiLevelType w:val="hybridMultilevel"/>
    <w:tmpl w:val="C7582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5D2237"/>
    <w:multiLevelType w:val="hybridMultilevel"/>
    <w:tmpl w:val="C0D40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399"/>
    <w:rsid w:val="00066BF1"/>
    <w:rsid w:val="00091843"/>
    <w:rsid w:val="000D6821"/>
    <w:rsid w:val="00117700"/>
    <w:rsid w:val="001F54CF"/>
    <w:rsid w:val="0029671D"/>
    <w:rsid w:val="002F044D"/>
    <w:rsid w:val="003159BB"/>
    <w:rsid w:val="00337A2C"/>
    <w:rsid w:val="003A64E8"/>
    <w:rsid w:val="0040322E"/>
    <w:rsid w:val="00412E62"/>
    <w:rsid w:val="004A7117"/>
    <w:rsid w:val="004C1652"/>
    <w:rsid w:val="004E1F3D"/>
    <w:rsid w:val="00510307"/>
    <w:rsid w:val="005123E5"/>
    <w:rsid w:val="005222C3"/>
    <w:rsid w:val="00531519"/>
    <w:rsid w:val="00532CA2"/>
    <w:rsid w:val="00581A7A"/>
    <w:rsid w:val="005B7D3B"/>
    <w:rsid w:val="005C59BB"/>
    <w:rsid w:val="00627564"/>
    <w:rsid w:val="00650EE6"/>
    <w:rsid w:val="006B5245"/>
    <w:rsid w:val="006D149F"/>
    <w:rsid w:val="00756399"/>
    <w:rsid w:val="0075665F"/>
    <w:rsid w:val="0078041D"/>
    <w:rsid w:val="007E331E"/>
    <w:rsid w:val="008324F2"/>
    <w:rsid w:val="008A080E"/>
    <w:rsid w:val="008C1CDC"/>
    <w:rsid w:val="009938C0"/>
    <w:rsid w:val="009C31F6"/>
    <w:rsid w:val="009E1B47"/>
    <w:rsid w:val="00A14D61"/>
    <w:rsid w:val="00A22888"/>
    <w:rsid w:val="00AB01D6"/>
    <w:rsid w:val="00AF2A73"/>
    <w:rsid w:val="00B17E4B"/>
    <w:rsid w:val="00B36113"/>
    <w:rsid w:val="00B447F9"/>
    <w:rsid w:val="00BE14F6"/>
    <w:rsid w:val="00C16105"/>
    <w:rsid w:val="00C86869"/>
    <w:rsid w:val="00CC52E4"/>
    <w:rsid w:val="00CE6839"/>
    <w:rsid w:val="00D24C8B"/>
    <w:rsid w:val="00D3420A"/>
    <w:rsid w:val="00D71B81"/>
    <w:rsid w:val="00D914EE"/>
    <w:rsid w:val="00DC25BC"/>
    <w:rsid w:val="00E032A2"/>
    <w:rsid w:val="00E10ED5"/>
    <w:rsid w:val="00E63068"/>
    <w:rsid w:val="00E84086"/>
    <w:rsid w:val="00EA225A"/>
    <w:rsid w:val="00F5106A"/>
    <w:rsid w:val="00FC747B"/>
    <w:rsid w:val="00FD3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B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1B47"/>
    <w:pPr>
      <w:spacing w:after="0" w:line="240" w:lineRule="auto"/>
    </w:pPr>
    <w:rPr>
      <w:rFonts w:ascii="Calibri" w:eastAsia="Calibri" w:hAnsi="Calibri" w:cs="Times New Roman"/>
    </w:rPr>
  </w:style>
  <w:style w:type="paragraph" w:styleId="a4">
    <w:name w:val="Normal (Web)"/>
    <w:basedOn w:val="a"/>
    <w:uiPriority w:val="99"/>
    <w:unhideWhenUsed/>
    <w:rsid w:val="009E1B47"/>
    <w:pPr>
      <w:spacing w:before="100" w:beforeAutospacing="1" w:after="100" w:afterAutospacing="1"/>
    </w:pPr>
  </w:style>
  <w:style w:type="paragraph" w:styleId="a5">
    <w:name w:val="List Paragraph"/>
    <w:basedOn w:val="a"/>
    <w:link w:val="a6"/>
    <w:uiPriority w:val="34"/>
    <w:qFormat/>
    <w:rsid w:val="009E1B47"/>
    <w:pPr>
      <w:ind w:left="720"/>
      <w:contextualSpacing/>
    </w:pPr>
  </w:style>
  <w:style w:type="table" w:styleId="a7">
    <w:name w:val="Table Grid"/>
    <w:basedOn w:val="a1"/>
    <w:uiPriority w:val="59"/>
    <w:rsid w:val="009E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semiHidden/>
    <w:unhideWhenUsed/>
    <w:rsid w:val="009E1B47"/>
    <w:pPr>
      <w:ind w:right="170" w:firstLine="720"/>
      <w:jc w:val="both"/>
    </w:pPr>
    <w:rPr>
      <w:sz w:val="28"/>
      <w:szCs w:val="20"/>
    </w:rPr>
  </w:style>
  <w:style w:type="character" w:customStyle="1" w:styleId="a9">
    <w:name w:val="Основной текст с отступом Знак"/>
    <w:basedOn w:val="a0"/>
    <w:link w:val="a8"/>
    <w:uiPriority w:val="99"/>
    <w:semiHidden/>
    <w:rsid w:val="009E1B47"/>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9E1B47"/>
    <w:rPr>
      <w:rFonts w:ascii="Tahoma" w:hAnsi="Tahoma" w:cs="Tahoma"/>
      <w:sz w:val="16"/>
      <w:szCs w:val="16"/>
    </w:rPr>
  </w:style>
  <w:style w:type="character" w:customStyle="1" w:styleId="ab">
    <w:name w:val="Текст выноски Знак"/>
    <w:basedOn w:val="a0"/>
    <w:link w:val="aa"/>
    <w:uiPriority w:val="99"/>
    <w:semiHidden/>
    <w:rsid w:val="009E1B47"/>
    <w:rPr>
      <w:rFonts w:ascii="Tahoma" w:eastAsia="Times New Roman" w:hAnsi="Tahoma" w:cs="Tahoma"/>
      <w:sz w:val="16"/>
      <w:szCs w:val="16"/>
      <w:lang w:eastAsia="ru-RU"/>
    </w:rPr>
  </w:style>
  <w:style w:type="character" w:customStyle="1" w:styleId="a6">
    <w:name w:val="Абзац списка Знак"/>
    <w:link w:val="a5"/>
    <w:uiPriority w:val="34"/>
    <w:locked/>
    <w:rsid w:val="005123E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B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1B47"/>
    <w:pPr>
      <w:spacing w:after="0" w:line="240" w:lineRule="auto"/>
    </w:pPr>
    <w:rPr>
      <w:rFonts w:ascii="Calibri" w:eastAsia="Calibri" w:hAnsi="Calibri" w:cs="Times New Roman"/>
    </w:rPr>
  </w:style>
  <w:style w:type="paragraph" w:styleId="a4">
    <w:name w:val="Normal (Web)"/>
    <w:basedOn w:val="a"/>
    <w:uiPriority w:val="99"/>
    <w:unhideWhenUsed/>
    <w:rsid w:val="009E1B47"/>
    <w:pPr>
      <w:spacing w:before="100" w:beforeAutospacing="1" w:after="100" w:afterAutospacing="1"/>
    </w:pPr>
  </w:style>
  <w:style w:type="paragraph" w:styleId="a5">
    <w:name w:val="List Paragraph"/>
    <w:basedOn w:val="a"/>
    <w:link w:val="a6"/>
    <w:uiPriority w:val="34"/>
    <w:qFormat/>
    <w:rsid w:val="009E1B47"/>
    <w:pPr>
      <w:ind w:left="720"/>
      <w:contextualSpacing/>
    </w:pPr>
  </w:style>
  <w:style w:type="table" w:styleId="a7">
    <w:name w:val="Table Grid"/>
    <w:basedOn w:val="a1"/>
    <w:uiPriority w:val="59"/>
    <w:rsid w:val="009E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semiHidden/>
    <w:unhideWhenUsed/>
    <w:rsid w:val="009E1B47"/>
    <w:pPr>
      <w:ind w:right="170" w:firstLine="720"/>
      <w:jc w:val="both"/>
    </w:pPr>
    <w:rPr>
      <w:sz w:val="28"/>
      <w:szCs w:val="20"/>
    </w:rPr>
  </w:style>
  <w:style w:type="character" w:customStyle="1" w:styleId="a9">
    <w:name w:val="Основной текст с отступом Знак"/>
    <w:basedOn w:val="a0"/>
    <w:link w:val="a8"/>
    <w:uiPriority w:val="99"/>
    <w:semiHidden/>
    <w:rsid w:val="009E1B47"/>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9E1B47"/>
    <w:rPr>
      <w:rFonts w:ascii="Tahoma" w:hAnsi="Tahoma" w:cs="Tahoma"/>
      <w:sz w:val="16"/>
      <w:szCs w:val="16"/>
    </w:rPr>
  </w:style>
  <w:style w:type="character" w:customStyle="1" w:styleId="ab">
    <w:name w:val="Текст выноски Знак"/>
    <w:basedOn w:val="a0"/>
    <w:link w:val="aa"/>
    <w:uiPriority w:val="99"/>
    <w:semiHidden/>
    <w:rsid w:val="009E1B47"/>
    <w:rPr>
      <w:rFonts w:ascii="Tahoma" w:eastAsia="Times New Roman" w:hAnsi="Tahoma" w:cs="Tahoma"/>
      <w:sz w:val="16"/>
      <w:szCs w:val="16"/>
      <w:lang w:eastAsia="ru-RU"/>
    </w:rPr>
  </w:style>
  <w:style w:type="character" w:customStyle="1" w:styleId="a6">
    <w:name w:val="Абзац списка Знак"/>
    <w:link w:val="a5"/>
    <w:uiPriority w:val="34"/>
    <w:locked/>
    <w:rsid w:val="005123E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03971">
      <w:bodyDiv w:val="1"/>
      <w:marLeft w:val="0"/>
      <w:marRight w:val="0"/>
      <w:marTop w:val="0"/>
      <w:marBottom w:val="0"/>
      <w:divBdr>
        <w:top w:val="none" w:sz="0" w:space="0" w:color="auto"/>
        <w:left w:val="none" w:sz="0" w:space="0" w:color="auto"/>
        <w:bottom w:val="none" w:sz="0" w:space="0" w:color="auto"/>
        <w:right w:val="none" w:sz="0" w:space="0" w:color="auto"/>
      </w:divBdr>
    </w:div>
    <w:div w:id="1117410593">
      <w:bodyDiv w:val="1"/>
      <w:marLeft w:val="0"/>
      <w:marRight w:val="0"/>
      <w:marTop w:val="0"/>
      <w:marBottom w:val="0"/>
      <w:divBdr>
        <w:top w:val="none" w:sz="0" w:space="0" w:color="auto"/>
        <w:left w:val="none" w:sz="0" w:space="0" w:color="auto"/>
        <w:bottom w:val="none" w:sz="0" w:space="0" w:color="auto"/>
        <w:right w:val="none" w:sz="0" w:space="0" w:color="auto"/>
      </w:divBdr>
    </w:div>
    <w:div w:id="1189946745">
      <w:bodyDiv w:val="1"/>
      <w:marLeft w:val="0"/>
      <w:marRight w:val="0"/>
      <w:marTop w:val="0"/>
      <w:marBottom w:val="0"/>
      <w:divBdr>
        <w:top w:val="none" w:sz="0" w:space="0" w:color="auto"/>
        <w:left w:val="none" w:sz="0" w:space="0" w:color="auto"/>
        <w:bottom w:val="none" w:sz="0" w:space="0" w:color="auto"/>
        <w:right w:val="none" w:sz="0" w:space="0" w:color="auto"/>
      </w:divBdr>
    </w:div>
    <w:div w:id="178391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O\Documents\&#1076;&#1086;&#1082;&#1091;&#1084;&#1077;&#1085;&#1090;&#1099;\&#1048;&#1058;&#1054;&#1043;&#1054;&#1042;&#1040;&#1071;%20&#1040;&#1058;&#1058;&#1045;&#1057;&#1058;&#1040;&#1062;&#1048;&#1071;\2018-2019%20&#1059;&#1063;&#1045;&#1041;&#1053;&#1067;&#1049;%20&#1043;&#1054;&#1044;\&#1040;&#1053;&#1040;&#1051;&#1048;&#1047;%20&#1045;&#1043;&#1069;,%20&#1054;&#1043;&#1069;\&#1074;&#1099;&#1073;&#1086;&#1088;&#1085;&#1086;&#1090;&#1100;%209%20&#1082;&#1083;&#1072;&#1089;&#1089;.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O\Documents\&#1076;&#1086;&#1082;&#1091;&#1084;&#1077;&#1085;&#1090;&#1099;\&#1048;&#1058;&#1054;&#1043;&#1054;&#1042;&#1040;&#1071;%20&#1040;&#1058;&#1058;&#1045;&#1057;&#1058;&#1040;&#1062;&#1048;&#1071;\2018-2019%20&#1059;&#1063;&#1045;&#1041;&#1053;&#1067;&#1049;%20&#1043;&#1054;&#1044;\&#1040;&#1053;&#1040;&#1051;&#1048;&#1047;%20&#1045;&#1043;&#1069;,%20&#1054;&#1043;&#1069;\11%20&#1082;&#1083;&#1072;&#1089;&#10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O\Documents\&#1044;&#1054;&#1050;&#1059;&#1052;&#1045;&#1053;&#1058;&#1067;\&#1048;&#1058;&#1054;&#1043;&#1054;&#1042;&#1040;&#1071;%20&#1040;&#1058;&#1058;&#1045;&#1057;&#1058;&#1040;&#1062;&#1048;&#1071;\2018-2019%20&#1059;&#1063;&#1045;&#1041;&#1053;&#1067;&#1049;%20&#1043;&#1054;&#1044;\&#1040;&#1053;&#1040;&#1051;&#1048;&#1047;%20&#1045;&#1043;&#1069;,%20&#1054;&#1043;&#1069;\&#1044;&#1048;&#1040;&#1043;&#1056;&#1040;&#1052;&#1052;&#1067;%209%20&#1082;&#1083;&#1072;&#1089;&#108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O\Documents\&#1076;&#1086;&#1082;&#1091;&#1084;&#1077;&#1085;&#1090;&#1099;\&#1048;&#1058;&#1054;&#1043;&#1054;&#1042;&#1040;&#1071;%20&#1040;&#1058;&#1058;&#1045;&#1057;&#1058;&#1040;&#1062;&#1048;&#1071;\2018-2019%20&#1059;&#1063;&#1045;&#1041;&#1053;&#1067;&#1049;%20&#1043;&#1054;&#1044;\&#1040;&#1053;&#1040;&#1051;&#1048;&#1047;%20&#1045;&#1043;&#1069;,%20&#1054;&#1043;&#1069;\&#1044;&#1048;&#1040;&#1043;&#1056;&#1040;&#1052;&#1052;&#1067;%2011%20&#1082;&#1083;&#1072;&#1089;&#108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O\Documents\&#1076;&#1086;&#1082;&#1091;&#1084;&#1077;&#1085;&#1090;&#1099;\&#1048;&#1058;&#1054;&#1043;&#1054;&#1042;&#1040;&#1071;%20&#1040;&#1058;&#1058;&#1045;&#1057;&#1058;&#1040;&#1062;&#1048;&#1071;\2018-2019%20&#1059;&#1063;&#1045;&#1041;&#1053;&#1067;&#1049;%20&#1043;&#1054;&#1044;\&#1040;&#1053;&#1040;&#1051;&#1048;&#1047;%20&#1045;&#1043;&#1069;,%20&#1054;&#1043;&#1069;\&#1044;&#1048;&#1040;&#1043;&#1056;&#1040;&#1052;&#1052;&#1067;%2011%20&#1082;&#1083;&#1072;&#1089;&#108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O\Documents\&#1076;&#1086;&#1082;&#1091;&#1084;&#1077;&#1085;&#1090;&#1099;\&#1048;&#1058;&#1054;&#1043;&#1054;&#1042;&#1040;&#1071;%20&#1040;&#1058;&#1058;&#1045;&#1057;&#1058;&#1040;&#1062;&#1048;&#1071;\2018-2019%20&#1059;&#1063;&#1045;&#1041;&#1053;&#1067;&#1049;%20&#1043;&#1054;&#1044;\&#1040;&#1053;&#1040;&#1051;&#1048;&#1047;%20&#1045;&#1043;&#1069;,%20&#1054;&#1043;&#1069;\&#1044;&#1048;&#1040;&#1043;&#1056;&#1040;&#1052;&#1052;&#1067;%2011%20&#1082;&#1083;&#1072;&#1089;&#10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O\Documents\&#1076;&#1086;&#1082;&#1091;&#1084;&#1077;&#1085;&#1090;&#1099;\&#1048;&#1058;&#1054;&#1043;&#1054;&#1042;&#1040;&#1071;%20&#1040;&#1058;&#1058;&#1045;&#1057;&#1058;&#1040;&#1062;&#1048;&#1071;\2018-2019%20&#1059;&#1063;&#1045;&#1041;&#1053;&#1067;&#1049;%20&#1043;&#1054;&#1044;\&#1040;&#1053;&#1040;&#1051;&#1048;&#1047;%20&#1045;&#1043;&#1069;,%20&#1054;&#1043;&#1069;\&#1044;&#1048;&#1040;&#1043;&#1056;&#1040;&#1052;&#1052;&#1067;%2011%20&#1082;&#1083;&#1072;&#1089;&#108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O\Documents\&#1044;&#1054;&#1050;&#1059;&#1052;&#1045;&#1053;&#1058;&#1067;\&#1048;&#1058;&#1054;&#1043;&#1054;&#1042;&#1040;&#1071;%20&#1040;&#1058;&#1058;&#1045;&#1057;&#1058;&#1040;&#1062;&#1048;&#1071;\2018-2019%20&#1059;&#1063;&#1045;&#1041;&#1053;&#1067;&#1049;%20&#1043;&#1054;&#1044;\&#1040;&#1053;&#1040;&#1051;&#1048;&#1047;%20&#1045;&#1043;&#1069;,%20&#1054;&#1043;&#1069;\&#1044;&#1048;&#1040;&#1043;&#1056;&#1040;&#1052;&#1052;&#1067;%209%20&#1082;&#1083;&#1072;&#1089;&#108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O\Documents\&#1044;&#1054;&#1050;&#1059;&#1052;&#1045;&#1053;&#1058;&#1067;\&#1048;&#1058;&#1054;&#1043;&#1054;&#1042;&#1040;&#1071;%20&#1040;&#1058;&#1058;&#1045;&#1057;&#1058;&#1040;&#1062;&#1048;&#1071;\2018-2019%20&#1059;&#1063;&#1045;&#1041;&#1053;&#1067;&#1049;%20&#1043;&#1054;&#1044;\&#1040;&#1053;&#1040;&#1051;&#1048;&#1047;%20&#1045;&#1043;&#1069;,%20&#1054;&#1043;&#1069;\&#1044;&#1048;&#1040;&#1043;&#1056;&#1040;&#1052;&#1052;&#1067;%2011%20&#1082;&#1083;&#1072;&#1089;&#108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O\Documents\&#1076;&#1086;&#1082;&#1091;&#1084;&#1077;&#1085;&#1090;&#1099;\&#1048;&#1058;&#1054;&#1043;&#1054;&#1042;&#1040;&#1071;%20&#1040;&#1058;&#1058;&#1045;&#1057;&#1058;&#1040;&#1062;&#1048;&#1071;\2018-2019%20&#1059;&#1063;&#1045;&#1041;&#1053;&#1067;&#1049;%20&#1043;&#1054;&#1044;\&#1040;&#1053;&#1040;&#1051;&#1048;&#1047;%20&#1045;&#1043;&#1069;,%20&#1054;&#1043;&#1069;\&#1044;&#1048;&#1040;&#1043;&#1056;&#1040;&#1052;&#1052;&#1067;%2011%20&#1082;&#1083;&#1072;&#1089;&#10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Отчет!$C$1</c:f>
              <c:strCache>
                <c:ptCount val="1"/>
                <c:pt idx="0">
                  <c:v>Количество участников, зарегистрированных на экзамен по предметам по выбору</c:v>
                </c:pt>
              </c:strCache>
            </c:strRef>
          </c:tx>
          <c:invertIfNegative val="0"/>
          <c:dLbls>
            <c:showLegendKey val="0"/>
            <c:showVal val="1"/>
            <c:showCatName val="0"/>
            <c:showSerName val="0"/>
            <c:showPercent val="0"/>
            <c:showBubbleSize val="0"/>
            <c:showLeaderLines val="0"/>
          </c:dLbls>
          <c:cat>
            <c:strRef>
              <c:f>Отчет!$C$2:$L$2</c:f>
              <c:strCache>
                <c:ptCount val="10"/>
                <c:pt idx="0">
                  <c:v>3 – Физика</c:v>
                </c:pt>
                <c:pt idx="1">
                  <c:v>4 – Химия</c:v>
                </c:pt>
                <c:pt idx="2">
                  <c:v>5 – Информатика</c:v>
                </c:pt>
                <c:pt idx="3">
                  <c:v>6 – Биология</c:v>
                </c:pt>
                <c:pt idx="4">
                  <c:v>7 – История (с ХХ веком)</c:v>
                </c:pt>
                <c:pt idx="5">
                  <c:v>8 – География</c:v>
                </c:pt>
                <c:pt idx="6">
                  <c:v>9 – Английский язык</c:v>
                </c:pt>
                <c:pt idx="7">
                  <c:v>12 – Обществознание</c:v>
                </c:pt>
                <c:pt idx="8">
                  <c:v>18 – Литература</c:v>
                </c:pt>
                <c:pt idx="9">
                  <c:v>29 – Английский устный</c:v>
                </c:pt>
              </c:strCache>
            </c:strRef>
          </c:cat>
          <c:val>
            <c:numRef>
              <c:f>Отчет!$C$11:$L$11</c:f>
              <c:numCache>
                <c:formatCode>General</c:formatCode>
                <c:ptCount val="10"/>
                <c:pt idx="0">
                  <c:v>12</c:v>
                </c:pt>
                <c:pt idx="1">
                  <c:v>10</c:v>
                </c:pt>
                <c:pt idx="2">
                  <c:v>33</c:v>
                </c:pt>
                <c:pt idx="3">
                  <c:v>51</c:v>
                </c:pt>
                <c:pt idx="4">
                  <c:v>2</c:v>
                </c:pt>
                <c:pt idx="5">
                  <c:v>112</c:v>
                </c:pt>
                <c:pt idx="6">
                  <c:v>2</c:v>
                </c:pt>
                <c:pt idx="7">
                  <c:v>113</c:v>
                </c:pt>
                <c:pt idx="8">
                  <c:v>1</c:v>
                </c:pt>
                <c:pt idx="9">
                  <c:v>2</c:v>
                </c:pt>
              </c:numCache>
            </c:numRef>
          </c:val>
        </c:ser>
        <c:dLbls>
          <c:showLegendKey val="0"/>
          <c:showVal val="0"/>
          <c:showCatName val="0"/>
          <c:showSerName val="0"/>
          <c:showPercent val="0"/>
          <c:showBubbleSize val="0"/>
        </c:dLbls>
        <c:gapWidth val="150"/>
        <c:shape val="box"/>
        <c:axId val="130483712"/>
        <c:axId val="130485248"/>
        <c:axId val="0"/>
      </c:bar3DChart>
      <c:catAx>
        <c:axId val="130483712"/>
        <c:scaling>
          <c:orientation val="minMax"/>
        </c:scaling>
        <c:delete val="0"/>
        <c:axPos val="b"/>
        <c:majorTickMark val="out"/>
        <c:minorTickMark val="none"/>
        <c:tickLblPos val="nextTo"/>
        <c:crossAx val="130485248"/>
        <c:crosses val="autoZero"/>
        <c:auto val="1"/>
        <c:lblAlgn val="ctr"/>
        <c:lblOffset val="100"/>
        <c:noMultiLvlLbl val="0"/>
      </c:catAx>
      <c:valAx>
        <c:axId val="130485248"/>
        <c:scaling>
          <c:orientation val="minMax"/>
        </c:scaling>
        <c:delete val="0"/>
        <c:axPos val="l"/>
        <c:majorGridlines/>
        <c:numFmt formatCode="General" sourceLinked="1"/>
        <c:majorTickMark val="out"/>
        <c:minorTickMark val="none"/>
        <c:tickLblPos val="nextTo"/>
        <c:crossAx val="13048371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Лист1!$C$2</c:f>
              <c:strCache>
                <c:ptCount val="1"/>
                <c:pt idx="0">
                  <c:v>средний балл</c:v>
                </c:pt>
              </c:strCache>
            </c:strRef>
          </c:tx>
          <c:invertIfNegative val="0"/>
          <c:dPt>
            <c:idx val="8"/>
            <c:invertIfNegative val="0"/>
            <c:bubble3D val="0"/>
            <c:spPr>
              <a:solidFill>
                <a:schemeClr val="tx2">
                  <a:lumMod val="75000"/>
                </a:schemeClr>
              </a:solidFill>
            </c:spPr>
          </c:dPt>
          <c:dLbls>
            <c:showLegendKey val="0"/>
            <c:showVal val="1"/>
            <c:showCatName val="0"/>
            <c:showSerName val="0"/>
            <c:showPercent val="0"/>
            <c:showBubbleSize val="0"/>
            <c:showLeaderLines val="0"/>
          </c:dLbls>
          <c:cat>
            <c:strRef>
              <c:f>Лист1!$B$3:$B$11</c:f>
              <c:strCache>
                <c:ptCount val="9"/>
                <c:pt idx="0">
                  <c:v>МКОУ "Городовиковская СОШ №1 им.Г.Лазарева"</c:v>
                </c:pt>
                <c:pt idx="1">
                  <c:v>МКОУ "Городовиковская СОШ №2"</c:v>
                </c:pt>
                <c:pt idx="2">
                  <c:v>МКОУ "Городовиковская СОШ №3"</c:v>
                </c:pt>
                <c:pt idx="3">
                  <c:v>МКОУ "ГМГ им.Б.Б.Городовикова"</c:v>
                </c:pt>
                <c:pt idx="4">
                  <c:v>МКОУ "Кировский сельский лицей"</c:v>
                </c:pt>
                <c:pt idx="5">
                  <c:v>МКОУ "Чапаевская СОШ"</c:v>
                </c:pt>
                <c:pt idx="6">
                  <c:v>МКОУ "Южная СОШ"</c:v>
                </c:pt>
                <c:pt idx="7">
                  <c:v>МКОУ "Виноградненский лицей им.Дедова Ф.И."</c:v>
                </c:pt>
                <c:pt idx="8">
                  <c:v>Итого по Городовиковскому району</c:v>
                </c:pt>
              </c:strCache>
            </c:strRef>
          </c:cat>
          <c:val>
            <c:numRef>
              <c:f>Лист1!$C$3:$C$11</c:f>
              <c:numCache>
                <c:formatCode>0</c:formatCode>
                <c:ptCount val="9"/>
                <c:pt idx="0">
                  <c:v>53</c:v>
                </c:pt>
                <c:pt idx="1">
                  <c:v>53</c:v>
                </c:pt>
                <c:pt idx="2">
                  <c:v>47</c:v>
                </c:pt>
                <c:pt idx="3">
                  <c:v>60</c:v>
                </c:pt>
                <c:pt idx="4">
                  <c:v>47</c:v>
                </c:pt>
                <c:pt idx="5">
                  <c:v>51</c:v>
                </c:pt>
                <c:pt idx="6">
                  <c:v>50</c:v>
                </c:pt>
                <c:pt idx="7">
                  <c:v>49</c:v>
                </c:pt>
                <c:pt idx="8">
                  <c:v>51</c:v>
                </c:pt>
              </c:numCache>
            </c:numRef>
          </c:val>
        </c:ser>
        <c:dLbls>
          <c:showLegendKey val="0"/>
          <c:showVal val="0"/>
          <c:showCatName val="0"/>
          <c:showSerName val="0"/>
          <c:showPercent val="0"/>
          <c:showBubbleSize val="0"/>
        </c:dLbls>
        <c:gapWidth val="150"/>
        <c:shape val="box"/>
        <c:axId val="134244608"/>
        <c:axId val="143720448"/>
        <c:axId val="0"/>
      </c:bar3DChart>
      <c:catAx>
        <c:axId val="134244608"/>
        <c:scaling>
          <c:orientation val="minMax"/>
        </c:scaling>
        <c:delete val="0"/>
        <c:axPos val="l"/>
        <c:majorTickMark val="out"/>
        <c:minorTickMark val="none"/>
        <c:tickLblPos val="nextTo"/>
        <c:crossAx val="143720448"/>
        <c:crosses val="autoZero"/>
        <c:auto val="1"/>
        <c:lblAlgn val="ctr"/>
        <c:lblOffset val="100"/>
        <c:noMultiLvlLbl val="0"/>
      </c:catAx>
      <c:valAx>
        <c:axId val="143720448"/>
        <c:scaling>
          <c:orientation val="minMax"/>
        </c:scaling>
        <c:delete val="0"/>
        <c:axPos val="b"/>
        <c:majorGridlines/>
        <c:numFmt formatCode="0" sourceLinked="1"/>
        <c:majorTickMark val="out"/>
        <c:minorTickMark val="none"/>
        <c:tickLblPos val="nextTo"/>
        <c:crossAx val="1342446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выбоность!$C$1:$C$2</c:f>
              <c:strCache>
                <c:ptCount val="1"/>
                <c:pt idx="0">
                  <c:v>2018 год процент участников</c:v>
                </c:pt>
              </c:strCache>
            </c:strRef>
          </c:tx>
          <c:invertIfNegative val="0"/>
          <c:dLbls>
            <c:showLegendKey val="0"/>
            <c:showVal val="1"/>
            <c:showCatName val="0"/>
            <c:showSerName val="0"/>
            <c:showPercent val="0"/>
            <c:showBubbleSize val="0"/>
            <c:showLeaderLines val="0"/>
          </c:dLbls>
          <c:cat>
            <c:strRef>
              <c:f>выбоность!$A$3:$A$11</c:f>
              <c:strCache>
                <c:ptCount val="9"/>
                <c:pt idx="0">
                  <c:v>литература</c:v>
                </c:pt>
                <c:pt idx="1">
                  <c:v>химия</c:v>
                </c:pt>
                <c:pt idx="2">
                  <c:v>физика</c:v>
                </c:pt>
                <c:pt idx="3">
                  <c:v>история</c:v>
                </c:pt>
                <c:pt idx="4">
                  <c:v>обществознание</c:v>
                </c:pt>
                <c:pt idx="5">
                  <c:v>биология</c:v>
                </c:pt>
                <c:pt idx="6">
                  <c:v>информатика</c:v>
                </c:pt>
                <c:pt idx="7">
                  <c:v>английский язык</c:v>
                </c:pt>
                <c:pt idx="8">
                  <c:v>география</c:v>
                </c:pt>
              </c:strCache>
            </c:strRef>
          </c:cat>
          <c:val>
            <c:numRef>
              <c:f>выбоность!$C$3:$C$11</c:f>
              <c:numCache>
                <c:formatCode>0.0</c:formatCode>
                <c:ptCount val="9"/>
                <c:pt idx="0">
                  <c:v>0.64102564102564108</c:v>
                </c:pt>
                <c:pt idx="1">
                  <c:v>9.615384615384615</c:v>
                </c:pt>
                <c:pt idx="2">
                  <c:v>5.7692307692307692</c:v>
                </c:pt>
                <c:pt idx="3">
                  <c:v>5.1282051282051286</c:v>
                </c:pt>
                <c:pt idx="4">
                  <c:v>66.025641025641022</c:v>
                </c:pt>
                <c:pt idx="5">
                  <c:v>33.974358974358971</c:v>
                </c:pt>
                <c:pt idx="6">
                  <c:v>12.179487179487179</c:v>
                </c:pt>
                <c:pt idx="7">
                  <c:v>0</c:v>
                </c:pt>
                <c:pt idx="8">
                  <c:v>66.666666666666671</c:v>
                </c:pt>
              </c:numCache>
            </c:numRef>
          </c:val>
        </c:ser>
        <c:ser>
          <c:idx val="3"/>
          <c:order val="1"/>
          <c:tx>
            <c:strRef>
              <c:f>выбоность!$E$1:$E$2</c:f>
              <c:strCache>
                <c:ptCount val="1"/>
                <c:pt idx="0">
                  <c:v>2019 год процент участников</c:v>
                </c:pt>
              </c:strCache>
            </c:strRef>
          </c:tx>
          <c:invertIfNegative val="0"/>
          <c:dLbls>
            <c:dLbl>
              <c:idx val="1"/>
              <c:layout>
                <c:manualLayout>
                  <c:x val="8.5929108485499461E-3"/>
                  <c:y val="0"/>
                </c:manualLayout>
              </c:layout>
              <c:showLegendKey val="0"/>
              <c:showVal val="1"/>
              <c:showCatName val="0"/>
              <c:showSerName val="0"/>
              <c:showPercent val="0"/>
              <c:showBubbleSize val="0"/>
            </c:dLbl>
            <c:dLbl>
              <c:idx val="3"/>
              <c:layout>
                <c:manualLayout>
                  <c:x val="1.1457214464733263E-2"/>
                  <c:y val="0"/>
                </c:manualLayout>
              </c:layout>
              <c:showLegendKey val="0"/>
              <c:showVal val="1"/>
              <c:showCatName val="0"/>
              <c:showSerName val="0"/>
              <c:showPercent val="0"/>
              <c:showBubbleSize val="0"/>
            </c:dLbl>
            <c:dLbl>
              <c:idx val="4"/>
              <c:layout>
                <c:manualLayout>
                  <c:x val="1.6848768516938478E-2"/>
                  <c:y val="-1.6736401673640166E-2"/>
                </c:manualLayout>
              </c:layout>
              <c:showLegendKey val="0"/>
              <c:showVal val="1"/>
              <c:showCatName val="0"/>
              <c:showSerName val="0"/>
              <c:showPercent val="0"/>
              <c:showBubbleSize val="0"/>
            </c:dLbl>
            <c:dLbl>
              <c:idx val="5"/>
              <c:layout>
                <c:manualLayout>
                  <c:x val="1.288936627282492E-2"/>
                  <c:y val="-3.8647342995169081E-3"/>
                </c:manualLayout>
              </c:layout>
              <c:showLegendKey val="0"/>
              <c:showVal val="1"/>
              <c:showCatName val="0"/>
              <c:showSerName val="0"/>
              <c:showPercent val="0"/>
              <c:showBubbleSize val="0"/>
            </c:dLbl>
            <c:dLbl>
              <c:idx val="8"/>
              <c:layout>
                <c:manualLayout>
                  <c:x val="1.288936627282492E-2"/>
                  <c:y val="-7.7294685990338162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выбоность!$A$3:$A$11</c:f>
              <c:strCache>
                <c:ptCount val="9"/>
                <c:pt idx="0">
                  <c:v>литература</c:v>
                </c:pt>
                <c:pt idx="1">
                  <c:v>химия</c:v>
                </c:pt>
                <c:pt idx="2">
                  <c:v>физика</c:v>
                </c:pt>
                <c:pt idx="3">
                  <c:v>история</c:v>
                </c:pt>
                <c:pt idx="4">
                  <c:v>обществознание</c:v>
                </c:pt>
                <c:pt idx="5">
                  <c:v>биология</c:v>
                </c:pt>
                <c:pt idx="6">
                  <c:v>информатика</c:v>
                </c:pt>
                <c:pt idx="7">
                  <c:v>английский язык</c:v>
                </c:pt>
                <c:pt idx="8">
                  <c:v>география</c:v>
                </c:pt>
              </c:strCache>
            </c:strRef>
          </c:cat>
          <c:val>
            <c:numRef>
              <c:f>выбоность!$E$3:$E$11</c:f>
              <c:numCache>
                <c:formatCode>0.0</c:formatCode>
                <c:ptCount val="9"/>
                <c:pt idx="0">
                  <c:v>0.59523809523809523</c:v>
                </c:pt>
                <c:pt idx="1">
                  <c:v>5.9523809523809526</c:v>
                </c:pt>
                <c:pt idx="2">
                  <c:v>7.1428571428571432</c:v>
                </c:pt>
                <c:pt idx="3">
                  <c:v>1.1904761904761905</c:v>
                </c:pt>
                <c:pt idx="4">
                  <c:v>67.261904761904759</c:v>
                </c:pt>
                <c:pt idx="5">
                  <c:v>30.357142857142858</c:v>
                </c:pt>
                <c:pt idx="6">
                  <c:v>19.642857142857142</c:v>
                </c:pt>
                <c:pt idx="7">
                  <c:v>1.1904761904761905</c:v>
                </c:pt>
                <c:pt idx="8">
                  <c:v>66.666666666666671</c:v>
                </c:pt>
              </c:numCache>
            </c:numRef>
          </c:val>
        </c:ser>
        <c:dLbls>
          <c:showLegendKey val="0"/>
          <c:showVal val="0"/>
          <c:showCatName val="0"/>
          <c:showSerName val="0"/>
          <c:showPercent val="0"/>
          <c:showBubbleSize val="0"/>
        </c:dLbls>
        <c:gapWidth val="150"/>
        <c:shape val="box"/>
        <c:axId val="130503424"/>
        <c:axId val="130504960"/>
        <c:axId val="0"/>
      </c:bar3DChart>
      <c:catAx>
        <c:axId val="130503424"/>
        <c:scaling>
          <c:orientation val="minMax"/>
        </c:scaling>
        <c:delete val="0"/>
        <c:axPos val="b"/>
        <c:majorTickMark val="out"/>
        <c:minorTickMark val="none"/>
        <c:tickLblPos val="nextTo"/>
        <c:crossAx val="130504960"/>
        <c:crosses val="autoZero"/>
        <c:auto val="1"/>
        <c:lblAlgn val="ctr"/>
        <c:lblOffset val="100"/>
        <c:noMultiLvlLbl val="0"/>
      </c:catAx>
      <c:valAx>
        <c:axId val="130504960"/>
        <c:scaling>
          <c:orientation val="minMax"/>
        </c:scaling>
        <c:delete val="0"/>
        <c:axPos val="l"/>
        <c:majorGridlines/>
        <c:numFmt formatCode="0.0" sourceLinked="1"/>
        <c:majorTickMark val="out"/>
        <c:minorTickMark val="none"/>
        <c:tickLblPos val="nextTo"/>
        <c:crossAx val="13050342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Лист2!$B$1:$B$2</c:f>
              <c:strCache>
                <c:ptCount val="1"/>
                <c:pt idx="0">
                  <c:v>Процент обучающихся выбравших  2 предмета</c:v>
                </c:pt>
              </c:strCache>
            </c:strRef>
          </c:tx>
          <c:spPr>
            <a:solidFill>
              <a:schemeClr val="tx2">
                <a:lumMod val="75000"/>
              </a:schemeClr>
            </a:solidFill>
            <a:ln>
              <a:solidFill>
                <a:schemeClr val="tx2">
                  <a:lumMod val="50000"/>
                </a:schemeClr>
              </a:solidFill>
            </a:ln>
          </c:spPr>
          <c:invertIfNegative val="0"/>
          <c:dLbls>
            <c:showLegendKey val="0"/>
            <c:showVal val="1"/>
            <c:showCatName val="0"/>
            <c:showSerName val="0"/>
            <c:showPercent val="0"/>
            <c:showBubbleSize val="0"/>
            <c:showLeaderLines val="0"/>
          </c:dLbls>
          <c:cat>
            <c:strRef>
              <c:f>Лист2!$A$3:$A$11</c:f>
              <c:strCache>
                <c:ptCount val="9"/>
                <c:pt idx="0">
                  <c:v>МКОУ "ГСОШ №1 им.Г.Лазарева"</c:v>
                </c:pt>
                <c:pt idx="1">
                  <c:v>МКОУ "ГСОШ №2"</c:v>
                </c:pt>
                <c:pt idx="2">
                  <c:v>МКОУ "ГСОШ №3"</c:v>
                </c:pt>
                <c:pt idx="3">
                  <c:v>МКОУ "ГМГ им. Б.Б. Городовикова"</c:v>
                </c:pt>
                <c:pt idx="4">
                  <c:v>МКОУ "Кировская СОШ"</c:v>
                </c:pt>
                <c:pt idx="5">
                  <c:v>МКОУ "Чапаевская СОШ"</c:v>
                </c:pt>
                <c:pt idx="6">
                  <c:v>МКОУ "Южная СОШ"</c:v>
                </c:pt>
                <c:pt idx="7">
                  <c:v>МКОУ "Виноградненский лицей им.Дедова Ф.И."</c:v>
                </c:pt>
                <c:pt idx="8">
                  <c:v>Итого по Городовиковскому району</c:v>
                </c:pt>
              </c:strCache>
            </c:strRef>
          </c:cat>
          <c:val>
            <c:numRef>
              <c:f>Лист2!$B$3:$B$11</c:f>
              <c:numCache>
                <c:formatCode>General</c:formatCode>
                <c:ptCount val="9"/>
                <c:pt idx="0">
                  <c:v>6</c:v>
                </c:pt>
                <c:pt idx="1">
                  <c:v>25</c:v>
                </c:pt>
                <c:pt idx="2">
                  <c:v>21</c:v>
                </c:pt>
                <c:pt idx="3">
                  <c:v>0</c:v>
                </c:pt>
                <c:pt idx="4">
                  <c:v>20</c:v>
                </c:pt>
                <c:pt idx="5">
                  <c:v>0</c:v>
                </c:pt>
                <c:pt idx="6">
                  <c:v>0</c:v>
                </c:pt>
                <c:pt idx="7">
                  <c:v>25</c:v>
                </c:pt>
                <c:pt idx="8">
                  <c:v>13</c:v>
                </c:pt>
              </c:numCache>
            </c:numRef>
          </c:val>
        </c:ser>
        <c:ser>
          <c:idx val="1"/>
          <c:order val="1"/>
          <c:tx>
            <c:strRef>
              <c:f>Лист2!$C$1:$C$2</c:f>
              <c:strCache>
                <c:ptCount val="1"/>
                <c:pt idx="0">
                  <c:v>Процент обучающихся выбравших  3 предмета</c:v>
                </c:pt>
              </c:strCache>
            </c:strRef>
          </c:tx>
          <c:spPr>
            <a:solidFill>
              <a:schemeClr val="tx2">
                <a:lumMod val="60000"/>
                <a:lumOff val="40000"/>
              </a:schemeClr>
            </a:solidFill>
          </c:spPr>
          <c:invertIfNegative val="0"/>
          <c:dLbls>
            <c:showLegendKey val="0"/>
            <c:showVal val="1"/>
            <c:showCatName val="0"/>
            <c:showSerName val="0"/>
            <c:showPercent val="0"/>
            <c:showBubbleSize val="0"/>
            <c:showLeaderLines val="0"/>
          </c:dLbls>
          <c:cat>
            <c:strRef>
              <c:f>Лист2!$A$3:$A$11</c:f>
              <c:strCache>
                <c:ptCount val="9"/>
                <c:pt idx="0">
                  <c:v>МКОУ "ГСОШ №1 им.Г.Лазарева"</c:v>
                </c:pt>
                <c:pt idx="1">
                  <c:v>МКОУ "ГСОШ №2"</c:v>
                </c:pt>
                <c:pt idx="2">
                  <c:v>МКОУ "ГСОШ №3"</c:v>
                </c:pt>
                <c:pt idx="3">
                  <c:v>МКОУ "ГМГ им. Б.Б. Городовикова"</c:v>
                </c:pt>
                <c:pt idx="4">
                  <c:v>МКОУ "Кировская СОШ"</c:v>
                </c:pt>
                <c:pt idx="5">
                  <c:v>МКОУ "Чапаевская СОШ"</c:v>
                </c:pt>
                <c:pt idx="6">
                  <c:v>МКОУ "Южная СОШ"</c:v>
                </c:pt>
                <c:pt idx="7">
                  <c:v>МКОУ "Виноградненский лицей им.Дедова Ф.И."</c:v>
                </c:pt>
                <c:pt idx="8">
                  <c:v>Итого по Городовиковскому району</c:v>
                </c:pt>
              </c:strCache>
            </c:strRef>
          </c:cat>
          <c:val>
            <c:numRef>
              <c:f>Лист2!$C$3:$C$11</c:f>
              <c:numCache>
                <c:formatCode>General</c:formatCode>
                <c:ptCount val="9"/>
                <c:pt idx="0">
                  <c:v>25</c:v>
                </c:pt>
                <c:pt idx="1">
                  <c:v>0</c:v>
                </c:pt>
                <c:pt idx="2">
                  <c:v>29</c:v>
                </c:pt>
                <c:pt idx="3">
                  <c:v>40</c:v>
                </c:pt>
                <c:pt idx="4">
                  <c:v>50</c:v>
                </c:pt>
                <c:pt idx="5">
                  <c:v>0</c:v>
                </c:pt>
                <c:pt idx="6">
                  <c:v>67</c:v>
                </c:pt>
                <c:pt idx="7">
                  <c:v>44</c:v>
                </c:pt>
                <c:pt idx="8">
                  <c:v>35</c:v>
                </c:pt>
              </c:numCache>
            </c:numRef>
          </c:val>
        </c:ser>
        <c:ser>
          <c:idx val="2"/>
          <c:order val="2"/>
          <c:tx>
            <c:strRef>
              <c:f>Лист2!$D$1:$D$2</c:f>
              <c:strCache>
                <c:ptCount val="1"/>
                <c:pt idx="0">
                  <c:v>Процент обучающихся выбравших  4 предмета</c:v>
                </c:pt>
              </c:strCache>
            </c:strRef>
          </c:tx>
          <c:spPr>
            <a:solidFill>
              <a:schemeClr val="accent5">
                <a:lumMod val="75000"/>
              </a:schemeClr>
            </a:solidFill>
          </c:spPr>
          <c:invertIfNegative val="0"/>
          <c:dLbls>
            <c:showLegendKey val="0"/>
            <c:showVal val="1"/>
            <c:showCatName val="0"/>
            <c:showSerName val="0"/>
            <c:showPercent val="0"/>
            <c:showBubbleSize val="0"/>
            <c:showLeaderLines val="0"/>
          </c:dLbls>
          <c:cat>
            <c:strRef>
              <c:f>Лист2!$A$3:$A$11</c:f>
              <c:strCache>
                <c:ptCount val="9"/>
                <c:pt idx="0">
                  <c:v>МКОУ "ГСОШ №1 им.Г.Лазарева"</c:v>
                </c:pt>
                <c:pt idx="1">
                  <c:v>МКОУ "ГСОШ №2"</c:v>
                </c:pt>
                <c:pt idx="2">
                  <c:v>МКОУ "ГСОШ №3"</c:v>
                </c:pt>
                <c:pt idx="3">
                  <c:v>МКОУ "ГМГ им. Б.Б. Городовикова"</c:v>
                </c:pt>
                <c:pt idx="4">
                  <c:v>МКОУ "Кировская СОШ"</c:v>
                </c:pt>
                <c:pt idx="5">
                  <c:v>МКОУ "Чапаевская СОШ"</c:v>
                </c:pt>
                <c:pt idx="6">
                  <c:v>МКОУ "Южная СОШ"</c:v>
                </c:pt>
                <c:pt idx="7">
                  <c:v>МКОУ "Виноградненский лицей им.Дедова Ф.И."</c:v>
                </c:pt>
                <c:pt idx="8">
                  <c:v>Итого по Городовиковскому району</c:v>
                </c:pt>
              </c:strCache>
            </c:strRef>
          </c:cat>
          <c:val>
            <c:numRef>
              <c:f>Лист2!$D$3:$D$11</c:f>
              <c:numCache>
                <c:formatCode>General</c:formatCode>
                <c:ptCount val="9"/>
                <c:pt idx="0">
                  <c:v>56</c:v>
                </c:pt>
                <c:pt idx="1">
                  <c:v>75</c:v>
                </c:pt>
                <c:pt idx="2">
                  <c:v>36</c:v>
                </c:pt>
                <c:pt idx="3">
                  <c:v>50</c:v>
                </c:pt>
                <c:pt idx="4">
                  <c:v>30</c:v>
                </c:pt>
                <c:pt idx="5">
                  <c:v>67</c:v>
                </c:pt>
                <c:pt idx="6">
                  <c:v>33</c:v>
                </c:pt>
                <c:pt idx="7">
                  <c:v>19</c:v>
                </c:pt>
                <c:pt idx="8">
                  <c:v>42</c:v>
                </c:pt>
              </c:numCache>
            </c:numRef>
          </c:val>
        </c:ser>
        <c:ser>
          <c:idx val="3"/>
          <c:order val="3"/>
          <c:tx>
            <c:strRef>
              <c:f>Лист2!$E$1:$E$2</c:f>
              <c:strCache>
                <c:ptCount val="1"/>
                <c:pt idx="0">
                  <c:v>Процент обучающихся выбравших  5 предметов</c:v>
                </c:pt>
              </c:strCache>
            </c:strRef>
          </c:tx>
          <c:invertIfNegative val="0"/>
          <c:dLbls>
            <c:showLegendKey val="0"/>
            <c:showVal val="1"/>
            <c:showCatName val="0"/>
            <c:showSerName val="0"/>
            <c:showPercent val="0"/>
            <c:showBubbleSize val="0"/>
            <c:showLeaderLines val="0"/>
          </c:dLbls>
          <c:cat>
            <c:strRef>
              <c:f>Лист2!$A$3:$A$11</c:f>
              <c:strCache>
                <c:ptCount val="9"/>
                <c:pt idx="0">
                  <c:v>МКОУ "ГСОШ №1 им.Г.Лазарева"</c:v>
                </c:pt>
                <c:pt idx="1">
                  <c:v>МКОУ "ГСОШ №2"</c:v>
                </c:pt>
                <c:pt idx="2">
                  <c:v>МКОУ "ГСОШ №3"</c:v>
                </c:pt>
                <c:pt idx="3">
                  <c:v>МКОУ "ГМГ им. Б.Б. Городовикова"</c:v>
                </c:pt>
                <c:pt idx="4">
                  <c:v>МКОУ "Кировская СОШ"</c:v>
                </c:pt>
                <c:pt idx="5">
                  <c:v>МКОУ "Чапаевская СОШ"</c:v>
                </c:pt>
                <c:pt idx="6">
                  <c:v>МКОУ "Южная СОШ"</c:v>
                </c:pt>
                <c:pt idx="7">
                  <c:v>МКОУ "Виноградненский лицей им.Дедова Ф.И."</c:v>
                </c:pt>
                <c:pt idx="8">
                  <c:v>Итого по Городовиковскому району</c:v>
                </c:pt>
              </c:strCache>
            </c:strRef>
          </c:cat>
          <c:val>
            <c:numRef>
              <c:f>Лист2!$E$3:$E$11</c:f>
              <c:numCache>
                <c:formatCode>General</c:formatCode>
                <c:ptCount val="9"/>
                <c:pt idx="0">
                  <c:v>13</c:v>
                </c:pt>
                <c:pt idx="1">
                  <c:v>0</c:v>
                </c:pt>
                <c:pt idx="2">
                  <c:v>14</c:v>
                </c:pt>
                <c:pt idx="3">
                  <c:v>10</c:v>
                </c:pt>
                <c:pt idx="4">
                  <c:v>0</c:v>
                </c:pt>
                <c:pt idx="5">
                  <c:v>33</c:v>
                </c:pt>
                <c:pt idx="6">
                  <c:v>0</c:v>
                </c:pt>
                <c:pt idx="7">
                  <c:v>13</c:v>
                </c:pt>
                <c:pt idx="8">
                  <c:v>10</c:v>
                </c:pt>
              </c:numCache>
            </c:numRef>
          </c:val>
        </c:ser>
        <c:dLbls>
          <c:showLegendKey val="0"/>
          <c:showVal val="0"/>
          <c:showCatName val="0"/>
          <c:showSerName val="0"/>
          <c:showPercent val="0"/>
          <c:showBubbleSize val="0"/>
        </c:dLbls>
        <c:gapWidth val="150"/>
        <c:shape val="box"/>
        <c:axId val="130533632"/>
        <c:axId val="130539520"/>
        <c:axId val="0"/>
      </c:bar3DChart>
      <c:catAx>
        <c:axId val="130533632"/>
        <c:scaling>
          <c:orientation val="minMax"/>
        </c:scaling>
        <c:delete val="0"/>
        <c:axPos val="b"/>
        <c:majorTickMark val="out"/>
        <c:minorTickMark val="none"/>
        <c:tickLblPos val="nextTo"/>
        <c:crossAx val="130539520"/>
        <c:crosses val="autoZero"/>
        <c:auto val="1"/>
        <c:lblAlgn val="ctr"/>
        <c:lblOffset val="100"/>
        <c:noMultiLvlLbl val="0"/>
      </c:catAx>
      <c:valAx>
        <c:axId val="130539520"/>
        <c:scaling>
          <c:orientation val="minMax"/>
        </c:scaling>
        <c:delete val="0"/>
        <c:axPos val="l"/>
        <c:majorGridlines/>
        <c:numFmt formatCode="General" sourceLinked="1"/>
        <c:majorTickMark val="out"/>
        <c:minorTickMark val="none"/>
        <c:tickLblPos val="nextTo"/>
        <c:crossAx val="130533632"/>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'выборность отказ'!$C$1</c:f>
              <c:strCache>
                <c:ptCount val="1"/>
                <c:pt idx="0">
                  <c:v>процент выбравших</c:v>
                </c:pt>
              </c:strCache>
            </c:strRef>
          </c:tx>
          <c:invertIfNegative val="0"/>
          <c:dLbls>
            <c:dLbl>
              <c:idx val="0"/>
              <c:layout>
                <c:manualLayout>
                  <c:x val="0"/>
                  <c:y val="-2.5889967637540454E-2"/>
                </c:manualLayout>
              </c:layout>
              <c:showLegendKey val="0"/>
              <c:showVal val="1"/>
              <c:showCatName val="0"/>
              <c:showSerName val="0"/>
              <c:showPercent val="0"/>
              <c:showBubbleSize val="0"/>
            </c:dLbl>
            <c:txPr>
              <a:bodyPr/>
              <a:lstStyle/>
              <a:p>
                <a:pPr>
                  <a:defRPr sz="700"/>
                </a:pPr>
                <a:endParaRPr lang="ru-RU"/>
              </a:p>
            </c:txPr>
            <c:showLegendKey val="0"/>
            <c:showVal val="1"/>
            <c:showCatName val="0"/>
            <c:showSerName val="0"/>
            <c:showPercent val="0"/>
            <c:showBubbleSize val="0"/>
            <c:showLeaderLines val="0"/>
          </c:dLbls>
          <c:cat>
            <c:strRef>
              <c:f>'выборность отказ'!$A$2:$A$12</c:f>
              <c:strCache>
                <c:ptCount val="11"/>
                <c:pt idx="0">
                  <c:v>математика профильный уровень </c:v>
                </c:pt>
                <c:pt idx="1">
                  <c:v>математика базовый уровень</c:v>
                </c:pt>
                <c:pt idx="2">
                  <c:v>физика</c:v>
                </c:pt>
                <c:pt idx="3">
                  <c:v>химия</c:v>
                </c:pt>
                <c:pt idx="4">
                  <c:v>информатика и ИКТ</c:v>
                </c:pt>
                <c:pt idx="5">
                  <c:v>биология</c:v>
                </c:pt>
                <c:pt idx="6">
                  <c:v>история</c:v>
                </c:pt>
                <c:pt idx="7">
                  <c:v>география</c:v>
                </c:pt>
                <c:pt idx="8">
                  <c:v>английский язык</c:v>
                </c:pt>
                <c:pt idx="9">
                  <c:v>обществознание</c:v>
                </c:pt>
                <c:pt idx="10">
                  <c:v>литература</c:v>
                </c:pt>
              </c:strCache>
            </c:strRef>
          </c:cat>
          <c:val>
            <c:numRef>
              <c:f>'выборность отказ'!$C$2:$C$12</c:f>
              <c:numCache>
                <c:formatCode>0.0</c:formatCode>
                <c:ptCount val="11"/>
                <c:pt idx="0">
                  <c:v>46.511627906976742</c:v>
                </c:pt>
                <c:pt idx="1">
                  <c:v>53.488372093023258</c:v>
                </c:pt>
                <c:pt idx="2">
                  <c:v>16.279069767441861</c:v>
                </c:pt>
                <c:pt idx="3">
                  <c:v>15.116279069767442</c:v>
                </c:pt>
                <c:pt idx="4">
                  <c:v>9.3023255813953494</c:v>
                </c:pt>
                <c:pt idx="5">
                  <c:v>16.279069767441861</c:v>
                </c:pt>
                <c:pt idx="6">
                  <c:v>23.255813953488371</c:v>
                </c:pt>
                <c:pt idx="7">
                  <c:v>4.6511627906976747</c:v>
                </c:pt>
                <c:pt idx="8">
                  <c:v>9.3023255813953494</c:v>
                </c:pt>
                <c:pt idx="9">
                  <c:v>51.162790697674417</c:v>
                </c:pt>
                <c:pt idx="10">
                  <c:v>8.1395348837209305</c:v>
                </c:pt>
              </c:numCache>
            </c:numRef>
          </c:val>
        </c:ser>
        <c:ser>
          <c:idx val="3"/>
          <c:order val="1"/>
          <c:tx>
            <c:strRef>
              <c:f>'выборность отказ'!$E$1</c:f>
              <c:strCache>
                <c:ptCount val="1"/>
                <c:pt idx="0">
                  <c:v>процент сдававших</c:v>
                </c:pt>
              </c:strCache>
            </c:strRef>
          </c:tx>
          <c:invertIfNegative val="0"/>
          <c:dLbls>
            <c:dLbl>
              <c:idx val="0"/>
              <c:layout>
                <c:manualLayout>
                  <c:x val="1.8219461697722567E-2"/>
                  <c:y val="0"/>
                </c:manualLayout>
              </c:layout>
              <c:showLegendKey val="0"/>
              <c:showVal val="1"/>
              <c:showCatName val="0"/>
              <c:showSerName val="0"/>
              <c:showPercent val="0"/>
              <c:showBubbleSize val="0"/>
            </c:dLbl>
            <c:dLbl>
              <c:idx val="1"/>
              <c:layout>
                <c:manualLayout>
                  <c:x val="1.9875804413337222E-2"/>
                  <c:y val="-4.3149946062567425E-2"/>
                </c:manualLayout>
              </c:layout>
              <c:showLegendKey val="0"/>
              <c:showVal val="1"/>
              <c:showCatName val="0"/>
              <c:showSerName val="0"/>
              <c:showPercent val="0"/>
              <c:showBubbleSize val="0"/>
            </c:dLbl>
            <c:dLbl>
              <c:idx val="2"/>
              <c:layout>
                <c:manualLayout>
                  <c:x val="3.9506172839506174E-3"/>
                  <c:y val="-5.1779935275080909E-2"/>
                </c:manualLayout>
              </c:layout>
              <c:showLegendKey val="0"/>
              <c:showVal val="1"/>
              <c:showCatName val="0"/>
              <c:showSerName val="0"/>
              <c:showPercent val="0"/>
              <c:showBubbleSize val="0"/>
            </c:dLbl>
            <c:dLbl>
              <c:idx val="3"/>
              <c:layout>
                <c:manualLayout>
                  <c:x val="5.9259259259259256E-3"/>
                  <c:y val="-3.4519956850053934E-2"/>
                </c:manualLayout>
              </c:layout>
              <c:showLegendKey val="0"/>
              <c:showVal val="1"/>
              <c:showCatName val="0"/>
              <c:showSerName val="0"/>
              <c:showPercent val="0"/>
              <c:showBubbleSize val="0"/>
            </c:dLbl>
            <c:dLbl>
              <c:idx val="4"/>
              <c:layout>
                <c:manualLayout>
                  <c:x val="5.9259259259259256E-3"/>
                  <c:y val="-3.8834951456310676E-2"/>
                </c:manualLayout>
              </c:layout>
              <c:showLegendKey val="0"/>
              <c:showVal val="1"/>
              <c:showCatName val="0"/>
              <c:showSerName val="0"/>
              <c:showPercent val="0"/>
              <c:showBubbleSize val="0"/>
            </c:dLbl>
            <c:dLbl>
              <c:idx val="6"/>
              <c:layout>
                <c:manualLayout>
                  <c:x val="2.1532091097308487E-2"/>
                  <c:y val="-7.0546737213403876E-3"/>
                </c:manualLayout>
              </c:layout>
              <c:showLegendKey val="0"/>
              <c:showVal val="1"/>
              <c:showCatName val="0"/>
              <c:showSerName val="0"/>
              <c:showPercent val="0"/>
              <c:showBubbleSize val="0"/>
            </c:dLbl>
            <c:dLbl>
              <c:idx val="8"/>
              <c:layout>
                <c:manualLayout>
                  <c:x val="1.580246913580247E-2"/>
                  <c:y val="0"/>
                </c:manualLayout>
              </c:layout>
              <c:showLegendKey val="0"/>
              <c:showVal val="1"/>
              <c:showCatName val="0"/>
              <c:showSerName val="0"/>
              <c:showPercent val="0"/>
              <c:showBubbleSize val="0"/>
            </c:dLbl>
            <c:dLbl>
              <c:idx val="9"/>
              <c:layout>
                <c:manualLayout>
                  <c:x val="1.9875776397515529E-2"/>
                  <c:y val="-1.0777849234302639E-17"/>
                </c:manualLayout>
              </c:layout>
              <c:showLegendKey val="0"/>
              <c:showVal val="1"/>
              <c:showCatName val="0"/>
              <c:showSerName val="0"/>
              <c:showPercent val="0"/>
              <c:showBubbleSize val="0"/>
            </c:dLbl>
            <c:txPr>
              <a:bodyPr/>
              <a:lstStyle/>
              <a:p>
                <a:pPr>
                  <a:defRPr sz="700"/>
                </a:pPr>
                <a:endParaRPr lang="ru-RU"/>
              </a:p>
            </c:txPr>
            <c:showLegendKey val="0"/>
            <c:showVal val="1"/>
            <c:showCatName val="0"/>
            <c:showSerName val="0"/>
            <c:showPercent val="0"/>
            <c:showBubbleSize val="0"/>
            <c:showLeaderLines val="0"/>
          </c:dLbls>
          <c:cat>
            <c:strRef>
              <c:f>'выборность отказ'!$A$2:$A$12</c:f>
              <c:strCache>
                <c:ptCount val="11"/>
                <c:pt idx="0">
                  <c:v>математика профильный уровень </c:v>
                </c:pt>
                <c:pt idx="1">
                  <c:v>математика базовый уровень</c:v>
                </c:pt>
                <c:pt idx="2">
                  <c:v>физика</c:v>
                </c:pt>
                <c:pt idx="3">
                  <c:v>химия</c:v>
                </c:pt>
                <c:pt idx="4">
                  <c:v>информатика и ИКТ</c:v>
                </c:pt>
                <c:pt idx="5">
                  <c:v>биология</c:v>
                </c:pt>
                <c:pt idx="6">
                  <c:v>история</c:v>
                </c:pt>
                <c:pt idx="7">
                  <c:v>география</c:v>
                </c:pt>
                <c:pt idx="8">
                  <c:v>английский язык</c:v>
                </c:pt>
                <c:pt idx="9">
                  <c:v>обществознание</c:v>
                </c:pt>
                <c:pt idx="10">
                  <c:v>литература</c:v>
                </c:pt>
              </c:strCache>
            </c:strRef>
          </c:cat>
          <c:val>
            <c:numRef>
              <c:f>'выборность отказ'!$E$2:$E$12</c:f>
              <c:numCache>
                <c:formatCode>0.0</c:formatCode>
                <c:ptCount val="11"/>
                <c:pt idx="0">
                  <c:v>46.511627906976742</c:v>
                </c:pt>
                <c:pt idx="1">
                  <c:v>53.488372093023258</c:v>
                </c:pt>
                <c:pt idx="2">
                  <c:v>16.279069767441861</c:v>
                </c:pt>
                <c:pt idx="3">
                  <c:v>15.116279069767442</c:v>
                </c:pt>
                <c:pt idx="4">
                  <c:v>9.3023255813953494</c:v>
                </c:pt>
                <c:pt idx="5">
                  <c:v>13.953488372093023</c:v>
                </c:pt>
                <c:pt idx="6">
                  <c:v>23.255813953488371</c:v>
                </c:pt>
                <c:pt idx="7">
                  <c:v>3.4883720930232558</c:v>
                </c:pt>
                <c:pt idx="8">
                  <c:v>9.3023255813953494</c:v>
                </c:pt>
                <c:pt idx="9">
                  <c:v>51.162790697674417</c:v>
                </c:pt>
                <c:pt idx="10">
                  <c:v>6.9767441860465116</c:v>
                </c:pt>
              </c:numCache>
            </c:numRef>
          </c:val>
        </c:ser>
        <c:ser>
          <c:idx val="5"/>
          <c:order val="2"/>
          <c:tx>
            <c:strRef>
              <c:f>'выборность отказ'!$G$1</c:f>
              <c:strCache>
                <c:ptCount val="1"/>
                <c:pt idx="0">
                  <c:v>процент отказавшихся</c:v>
                </c:pt>
              </c:strCache>
            </c:strRef>
          </c:tx>
          <c:invertIfNegative val="0"/>
          <c:dLbls>
            <c:dLbl>
              <c:idx val="5"/>
              <c:layout>
                <c:manualLayout>
                  <c:x val="1.7777777777777705E-2"/>
                  <c:y val="0"/>
                </c:manualLayout>
              </c:layout>
              <c:showLegendKey val="0"/>
              <c:showVal val="1"/>
              <c:showCatName val="0"/>
              <c:showSerName val="0"/>
              <c:showPercent val="0"/>
              <c:showBubbleSize val="0"/>
            </c:dLbl>
            <c:txPr>
              <a:bodyPr/>
              <a:lstStyle/>
              <a:p>
                <a:pPr>
                  <a:defRPr sz="700"/>
                </a:pPr>
                <a:endParaRPr lang="ru-RU"/>
              </a:p>
            </c:txPr>
            <c:showLegendKey val="0"/>
            <c:showVal val="1"/>
            <c:showCatName val="0"/>
            <c:showSerName val="0"/>
            <c:showPercent val="0"/>
            <c:showBubbleSize val="0"/>
            <c:showLeaderLines val="0"/>
          </c:dLbls>
          <c:cat>
            <c:strRef>
              <c:f>'выборность отказ'!$A$2:$A$12</c:f>
              <c:strCache>
                <c:ptCount val="11"/>
                <c:pt idx="0">
                  <c:v>математика профильный уровень </c:v>
                </c:pt>
                <c:pt idx="1">
                  <c:v>математика базовый уровень</c:v>
                </c:pt>
                <c:pt idx="2">
                  <c:v>физика</c:v>
                </c:pt>
                <c:pt idx="3">
                  <c:v>химия</c:v>
                </c:pt>
                <c:pt idx="4">
                  <c:v>информатика и ИКТ</c:v>
                </c:pt>
                <c:pt idx="5">
                  <c:v>биология</c:v>
                </c:pt>
                <c:pt idx="6">
                  <c:v>история</c:v>
                </c:pt>
                <c:pt idx="7">
                  <c:v>география</c:v>
                </c:pt>
                <c:pt idx="8">
                  <c:v>английский язык</c:v>
                </c:pt>
                <c:pt idx="9">
                  <c:v>обществознание</c:v>
                </c:pt>
                <c:pt idx="10">
                  <c:v>литература</c:v>
                </c:pt>
              </c:strCache>
            </c:strRef>
          </c:cat>
          <c:val>
            <c:numRef>
              <c:f>'выборность отказ'!$G$2:$G$12</c:f>
              <c:numCache>
                <c:formatCode>0.0</c:formatCode>
                <c:ptCount val="11"/>
                <c:pt idx="0">
                  <c:v>0</c:v>
                </c:pt>
                <c:pt idx="1">
                  <c:v>0</c:v>
                </c:pt>
                <c:pt idx="2">
                  <c:v>0</c:v>
                </c:pt>
                <c:pt idx="3">
                  <c:v>0</c:v>
                </c:pt>
                <c:pt idx="4">
                  <c:v>0</c:v>
                </c:pt>
                <c:pt idx="5">
                  <c:v>14.285714285714286</c:v>
                </c:pt>
                <c:pt idx="6">
                  <c:v>0</c:v>
                </c:pt>
                <c:pt idx="7">
                  <c:v>25</c:v>
                </c:pt>
                <c:pt idx="8">
                  <c:v>0</c:v>
                </c:pt>
                <c:pt idx="9">
                  <c:v>0</c:v>
                </c:pt>
                <c:pt idx="10">
                  <c:v>14.285714285714286</c:v>
                </c:pt>
              </c:numCache>
            </c:numRef>
          </c:val>
        </c:ser>
        <c:dLbls>
          <c:showLegendKey val="0"/>
          <c:showVal val="0"/>
          <c:showCatName val="0"/>
          <c:showSerName val="0"/>
          <c:showPercent val="0"/>
          <c:showBubbleSize val="0"/>
        </c:dLbls>
        <c:gapWidth val="150"/>
        <c:shape val="cylinder"/>
        <c:axId val="130562688"/>
        <c:axId val="130589056"/>
        <c:axId val="0"/>
      </c:bar3DChart>
      <c:catAx>
        <c:axId val="130562688"/>
        <c:scaling>
          <c:orientation val="minMax"/>
        </c:scaling>
        <c:delete val="0"/>
        <c:axPos val="b"/>
        <c:majorTickMark val="out"/>
        <c:minorTickMark val="none"/>
        <c:tickLblPos val="nextTo"/>
        <c:crossAx val="130589056"/>
        <c:crosses val="autoZero"/>
        <c:auto val="1"/>
        <c:lblAlgn val="ctr"/>
        <c:lblOffset val="100"/>
        <c:noMultiLvlLbl val="0"/>
      </c:catAx>
      <c:valAx>
        <c:axId val="130589056"/>
        <c:scaling>
          <c:orientation val="minMax"/>
        </c:scaling>
        <c:delete val="0"/>
        <c:axPos val="l"/>
        <c:majorGridlines/>
        <c:numFmt formatCode="0.0" sourceLinked="1"/>
        <c:majorTickMark val="out"/>
        <c:minorTickMark val="none"/>
        <c:tickLblPos val="nextTo"/>
        <c:crossAx val="130562688"/>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выборность!$AH$2</c:f>
              <c:strCache>
                <c:ptCount val="1"/>
                <c:pt idx="0">
                  <c:v>выборность до 1 февраля</c:v>
                </c:pt>
              </c:strCache>
            </c:strRef>
          </c:tx>
          <c:invertIfNegative val="0"/>
          <c:dLbls>
            <c:showLegendKey val="0"/>
            <c:showVal val="1"/>
            <c:showCatName val="0"/>
            <c:showSerName val="0"/>
            <c:showPercent val="0"/>
            <c:showBubbleSize val="0"/>
            <c:showLeaderLines val="0"/>
          </c:dLbls>
          <c:cat>
            <c:strRef>
              <c:f>выборность!$B$3:$B$11</c:f>
              <c:strCache>
                <c:ptCount val="9"/>
                <c:pt idx="0">
                  <c:v>МКОУ "ГСОШ №1 им.Г.Лазарева"</c:v>
                </c:pt>
                <c:pt idx="1">
                  <c:v>МКОУ "ГСОШ №2"</c:v>
                </c:pt>
                <c:pt idx="2">
                  <c:v>МКОУ "ГСОШ №3"</c:v>
                </c:pt>
                <c:pt idx="3">
                  <c:v>МКОУ "ГМГ им. Б.Б. Городовикова"</c:v>
                </c:pt>
                <c:pt idx="4">
                  <c:v>МКОУ "Кировский сельский лицей"</c:v>
                </c:pt>
                <c:pt idx="5">
                  <c:v>МКОУ "Чапаевская СОШ"</c:v>
                </c:pt>
                <c:pt idx="6">
                  <c:v>МКОУ "Южная СОШ"</c:v>
                </c:pt>
                <c:pt idx="7">
                  <c:v>МКОУ "Виноградненский лицей им.Дедова Ф.И."</c:v>
                </c:pt>
                <c:pt idx="8">
                  <c:v>Итого по Городовиковскому району</c:v>
                </c:pt>
              </c:strCache>
            </c:strRef>
          </c:cat>
          <c:val>
            <c:numRef>
              <c:f>выборность!$AH$3:$AH$11</c:f>
              <c:numCache>
                <c:formatCode>General</c:formatCode>
                <c:ptCount val="9"/>
                <c:pt idx="0">
                  <c:v>39</c:v>
                </c:pt>
                <c:pt idx="1">
                  <c:v>6</c:v>
                </c:pt>
                <c:pt idx="2">
                  <c:v>23</c:v>
                </c:pt>
                <c:pt idx="3">
                  <c:v>42</c:v>
                </c:pt>
                <c:pt idx="4">
                  <c:v>17</c:v>
                </c:pt>
                <c:pt idx="5">
                  <c:v>10</c:v>
                </c:pt>
                <c:pt idx="6">
                  <c:v>7</c:v>
                </c:pt>
                <c:pt idx="7">
                  <c:v>28</c:v>
                </c:pt>
                <c:pt idx="8">
                  <c:v>172</c:v>
                </c:pt>
              </c:numCache>
            </c:numRef>
          </c:val>
        </c:ser>
        <c:ser>
          <c:idx val="1"/>
          <c:order val="1"/>
          <c:tx>
            <c:strRef>
              <c:f>выборность!$AI$2</c:f>
              <c:strCache>
                <c:ptCount val="1"/>
                <c:pt idx="0">
                  <c:v>сдававших экзамен</c:v>
                </c:pt>
              </c:strCache>
            </c:strRef>
          </c:tx>
          <c:invertIfNegative val="0"/>
          <c:dLbls>
            <c:dLbl>
              <c:idx val="8"/>
              <c:layout>
                <c:manualLayout>
                  <c:x val="1.8575851393188854E-2"/>
                  <c:y val="4.1928721174004195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выборность!$B$3:$B$11</c:f>
              <c:strCache>
                <c:ptCount val="9"/>
                <c:pt idx="0">
                  <c:v>МКОУ "ГСОШ №1 им.Г.Лазарева"</c:v>
                </c:pt>
                <c:pt idx="1">
                  <c:v>МКОУ "ГСОШ №2"</c:v>
                </c:pt>
                <c:pt idx="2">
                  <c:v>МКОУ "ГСОШ №3"</c:v>
                </c:pt>
                <c:pt idx="3">
                  <c:v>МКОУ "ГМГ им. Б.Б. Городовикова"</c:v>
                </c:pt>
                <c:pt idx="4">
                  <c:v>МКОУ "Кировский сельский лицей"</c:v>
                </c:pt>
                <c:pt idx="5">
                  <c:v>МКОУ "Чапаевская СОШ"</c:v>
                </c:pt>
                <c:pt idx="6">
                  <c:v>МКОУ "Южная СОШ"</c:v>
                </c:pt>
                <c:pt idx="7">
                  <c:v>МКОУ "Виноградненский лицей им.Дедова Ф.И."</c:v>
                </c:pt>
                <c:pt idx="8">
                  <c:v>Итого по Городовиковскому району</c:v>
                </c:pt>
              </c:strCache>
            </c:strRef>
          </c:cat>
          <c:val>
            <c:numRef>
              <c:f>выборность!$AI$3:$AI$11</c:f>
              <c:numCache>
                <c:formatCode>General</c:formatCode>
                <c:ptCount val="9"/>
                <c:pt idx="0">
                  <c:v>37</c:v>
                </c:pt>
                <c:pt idx="1">
                  <c:v>6</c:v>
                </c:pt>
                <c:pt idx="2">
                  <c:v>23</c:v>
                </c:pt>
                <c:pt idx="3">
                  <c:v>42</c:v>
                </c:pt>
                <c:pt idx="4">
                  <c:v>16</c:v>
                </c:pt>
                <c:pt idx="5">
                  <c:v>10</c:v>
                </c:pt>
                <c:pt idx="6">
                  <c:v>7</c:v>
                </c:pt>
                <c:pt idx="7">
                  <c:v>27</c:v>
                </c:pt>
                <c:pt idx="8">
                  <c:v>168</c:v>
                </c:pt>
              </c:numCache>
            </c:numRef>
          </c:val>
        </c:ser>
        <c:ser>
          <c:idx val="2"/>
          <c:order val="2"/>
          <c:tx>
            <c:strRef>
              <c:f>выборность!$AJ$2</c:f>
              <c:strCache>
                <c:ptCount val="1"/>
                <c:pt idx="0">
                  <c:v>отказ</c:v>
                </c:pt>
              </c:strCache>
            </c:strRef>
          </c:tx>
          <c:invertIfNegative val="0"/>
          <c:dLbls>
            <c:showLegendKey val="0"/>
            <c:showVal val="1"/>
            <c:showCatName val="0"/>
            <c:showSerName val="0"/>
            <c:showPercent val="0"/>
            <c:showBubbleSize val="0"/>
            <c:showLeaderLines val="0"/>
          </c:dLbls>
          <c:cat>
            <c:strRef>
              <c:f>выборность!$B$3:$B$11</c:f>
              <c:strCache>
                <c:ptCount val="9"/>
                <c:pt idx="0">
                  <c:v>МКОУ "ГСОШ №1 им.Г.Лазарева"</c:v>
                </c:pt>
                <c:pt idx="1">
                  <c:v>МКОУ "ГСОШ №2"</c:v>
                </c:pt>
                <c:pt idx="2">
                  <c:v>МКОУ "ГСОШ №3"</c:v>
                </c:pt>
                <c:pt idx="3">
                  <c:v>МКОУ "ГМГ им. Б.Б. Городовикова"</c:v>
                </c:pt>
                <c:pt idx="4">
                  <c:v>МКОУ "Кировский сельский лицей"</c:v>
                </c:pt>
                <c:pt idx="5">
                  <c:v>МКОУ "Чапаевская СОШ"</c:v>
                </c:pt>
                <c:pt idx="6">
                  <c:v>МКОУ "Южная СОШ"</c:v>
                </c:pt>
                <c:pt idx="7">
                  <c:v>МКОУ "Виноградненский лицей им.Дедова Ф.И."</c:v>
                </c:pt>
                <c:pt idx="8">
                  <c:v>Итого по Городовиковскому району</c:v>
                </c:pt>
              </c:strCache>
            </c:strRef>
          </c:cat>
          <c:val>
            <c:numRef>
              <c:f>выборность!$AJ$3:$AJ$11</c:f>
              <c:numCache>
                <c:formatCode>General</c:formatCode>
                <c:ptCount val="9"/>
                <c:pt idx="0">
                  <c:v>2</c:v>
                </c:pt>
                <c:pt idx="1">
                  <c:v>0</c:v>
                </c:pt>
                <c:pt idx="2">
                  <c:v>0</c:v>
                </c:pt>
                <c:pt idx="3">
                  <c:v>0</c:v>
                </c:pt>
                <c:pt idx="4">
                  <c:v>1</c:v>
                </c:pt>
                <c:pt idx="5">
                  <c:v>0</c:v>
                </c:pt>
                <c:pt idx="6">
                  <c:v>0</c:v>
                </c:pt>
                <c:pt idx="7">
                  <c:v>1</c:v>
                </c:pt>
                <c:pt idx="8">
                  <c:v>4</c:v>
                </c:pt>
              </c:numCache>
            </c:numRef>
          </c:val>
        </c:ser>
        <c:dLbls>
          <c:showLegendKey val="0"/>
          <c:showVal val="0"/>
          <c:showCatName val="0"/>
          <c:showSerName val="0"/>
          <c:showPercent val="0"/>
          <c:showBubbleSize val="0"/>
        </c:dLbls>
        <c:gapWidth val="150"/>
        <c:shape val="box"/>
        <c:axId val="130612224"/>
        <c:axId val="130618112"/>
        <c:axId val="0"/>
      </c:bar3DChart>
      <c:catAx>
        <c:axId val="130612224"/>
        <c:scaling>
          <c:orientation val="minMax"/>
        </c:scaling>
        <c:delete val="0"/>
        <c:axPos val="b"/>
        <c:majorTickMark val="out"/>
        <c:minorTickMark val="none"/>
        <c:tickLblPos val="nextTo"/>
        <c:crossAx val="130618112"/>
        <c:crosses val="autoZero"/>
        <c:auto val="1"/>
        <c:lblAlgn val="ctr"/>
        <c:lblOffset val="100"/>
        <c:noMultiLvlLbl val="0"/>
      </c:catAx>
      <c:valAx>
        <c:axId val="130618112"/>
        <c:scaling>
          <c:orientation val="minMax"/>
        </c:scaling>
        <c:delete val="0"/>
        <c:axPos val="l"/>
        <c:majorGridlines/>
        <c:numFmt formatCode="General" sourceLinked="1"/>
        <c:majorTickMark val="out"/>
        <c:minorTickMark val="none"/>
        <c:tickLblPos val="nextTo"/>
        <c:crossAx val="130612224"/>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2"/>
          <c:order val="0"/>
          <c:tx>
            <c:strRef>
              <c:f>Лист3!$D$1</c:f>
              <c:strCache>
                <c:ptCount val="1"/>
                <c:pt idx="0">
                  <c:v> выборность 
2017-2018 учебный год (процент)</c:v>
                </c:pt>
              </c:strCache>
            </c:strRef>
          </c:tx>
          <c:spPr>
            <a:solidFill>
              <a:schemeClr val="tx2">
                <a:lumMod val="75000"/>
              </a:schemeClr>
            </a:solidFill>
          </c:spPr>
          <c:invertIfNegative val="0"/>
          <c:dLbls>
            <c:showLegendKey val="0"/>
            <c:showVal val="1"/>
            <c:showCatName val="0"/>
            <c:showSerName val="0"/>
            <c:showPercent val="0"/>
            <c:showBubbleSize val="0"/>
            <c:showLeaderLines val="0"/>
          </c:dLbls>
          <c:cat>
            <c:strRef>
              <c:f>Лист3!$A$2:$A$11</c:f>
              <c:strCache>
                <c:ptCount val="10"/>
                <c:pt idx="0">
                  <c:v>математика проф.уровень</c:v>
                </c:pt>
                <c:pt idx="1">
                  <c:v>физика</c:v>
                </c:pt>
                <c:pt idx="2">
                  <c:v>химия</c:v>
                </c:pt>
                <c:pt idx="3">
                  <c:v>информатика и ИКТ</c:v>
                </c:pt>
                <c:pt idx="4">
                  <c:v>биология</c:v>
                </c:pt>
                <c:pt idx="5">
                  <c:v>история</c:v>
                </c:pt>
                <c:pt idx="6">
                  <c:v>география</c:v>
                </c:pt>
                <c:pt idx="7">
                  <c:v>английский язык</c:v>
                </c:pt>
                <c:pt idx="8">
                  <c:v>обществознание</c:v>
                </c:pt>
                <c:pt idx="9">
                  <c:v>литература</c:v>
                </c:pt>
              </c:strCache>
            </c:strRef>
          </c:cat>
          <c:val>
            <c:numRef>
              <c:f>Лист3!$D$2:$D$11</c:f>
              <c:numCache>
                <c:formatCode>0.0</c:formatCode>
                <c:ptCount val="10"/>
                <c:pt idx="0">
                  <c:v>53.225806451612904</c:v>
                </c:pt>
                <c:pt idx="1">
                  <c:v>22.580645161290324</c:v>
                </c:pt>
                <c:pt idx="2">
                  <c:v>11.290322580645162</c:v>
                </c:pt>
                <c:pt idx="3">
                  <c:v>6.4516129032258061</c:v>
                </c:pt>
                <c:pt idx="4">
                  <c:v>19.35483870967742</c:v>
                </c:pt>
                <c:pt idx="5">
                  <c:v>20.967741935483872</c:v>
                </c:pt>
                <c:pt idx="6">
                  <c:v>4.838709677419355</c:v>
                </c:pt>
                <c:pt idx="7">
                  <c:v>3.225806451612903</c:v>
                </c:pt>
                <c:pt idx="8">
                  <c:v>53.225806451612904</c:v>
                </c:pt>
                <c:pt idx="9">
                  <c:v>1.6129032258064515</c:v>
                </c:pt>
              </c:numCache>
            </c:numRef>
          </c:val>
        </c:ser>
        <c:ser>
          <c:idx val="3"/>
          <c:order val="1"/>
          <c:tx>
            <c:strRef>
              <c:f>Лист3!$E$1</c:f>
              <c:strCache>
                <c:ptCount val="1"/>
                <c:pt idx="0">
                  <c:v> выборность 
2018-2019 учебный год (процент)</c:v>
                </c:pt>
              </c:strCache>
            </c:strRef>
          </c:tx>
          <c:spPr>
            <a:solidFill>
              <a:schemeClr val="tx2">
                <a:lumMod val="60000"/>
                <a:lumOff val="40000"/>
              </a:schemeClr>
            </a:solidFill>
          </c:spPr>
          <c:invertIfNegative val="0"/>
          <c:dLbls>
            <c:dLbl>
              <c:idx val="0"/>
              <c:layout>
                <c:manualLayout>
                  <c:x val="2.0599250936329586E-2"/>
                  <c:y val="7.4074074074074077E-3"/>
                </c:manualLayout>
              </c:layout>
              <c:showLegendKey val="0"/>
              <c:showVal val="1"/>
              <c:showCatName val="0"/>
              <c:showSerName val="0"/>
              <c:showPercent val="0"/>
              <c:showBubbleSize val="0"/>
            </c:dLbl>
            <c:dLbl>
              <c:idx val="1"/>
              <c:layout>
                <c:manualLayout>
                  <c:x val="1.6853932584269697E-2"/>
                  <c:y val="-7.4074074074074077E-3"/>
                </c:manualLayout>
              </c:layout>
              <c:showLegendKey val="0"/>
              <c:showVal val="1"/>
              <c:showCatName val="0"/>
              <c:showSerName val="0"/>
              <c:showPercent val="0"/>
              <c:showBubbleSize val="0"/>
            </c:dLbl>
            <c:dLbl>
              <c:idx val="2"/>
              <c:layout>
                <c:manualLayout>
                  <c:x val="1.3108614232209739E-2"/>
                  <c:y val="0"/>
                </c:manualLayout>
              </c:layout>
              <c:showLegendKey val="0"/>
              <c:showVal val="1"/>
              <c:showCatName val="0"/>
              <c:showSerName val="0"/>
              <c:showPercent val="0"/>
              <c:showBubbleSize val="0"/>
            </c:dLbl>
            <c:dLbl>
              <c:idx val="4"/>
              <c:layout>
                <c:manualLayout>
                  <c:x val="1.8726591760299626E-2"/>
                  <c:y val="0"/>
                </c:manualLayout>
              </c:layout>
              <c:showLegendKey val="0"/>
              <c:showVal val="1"/>
              <c:showCatName val="0"/>
              <c:showSerName val="0"/>
              <c:showPercent val="0"/>
              <c:showBubbleSize val="0"/>
            </c:dLbl>
            <c:dLbl>
              <c:idx val="5"/>
              <c:layout>
                <c:manualLayout>
                  <c:x val="1.1216262343960373E-2"/>
                  <c:y val="0"/>
                </c:manualLayout>
              </c:layout>
              <c:showLegendKey val="0"/>
              <c:showVal val="1"/>
              <c:showCatName val="0"/>
              <c:showSerName val="0"/>
              <c:showPercent val="0"/>
              <c:showBubbleSize val="0"/>
            </c:dLbl>
            <c:dLbl>
              <c:idx val="6"/>
              <c:layout>
                <c:manualLayout>
                  <c:x val="1.1235955056179775E-2"/>
                  <c:y val="0"/>
                </c:manualLayout>
              </c:layout>
              <c:showLegendKey val="0"/>
              <c:showVal val="1"/>
              <c:showCatName val="0"/>
              <c:showSerName val="0"/>
              <c:showPercent val="0"/>
              <c:showBubbleSize val="0"/>
            </c:dLbl>
            <c:dLbl>
              <c:idx val="8"/>
              <c:layout>
                <c:manualLayout>
                  <c:x val="1.2618295136955318E-2"/>
                  <c:y val="4.6296296296296294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Лист3!$A$2:$A$11</c:f>
              <c:strCache>
                <c:ptCount val="10"/>
                <c:pt idx="0">
                  <c:v>математика проф.уровень</c:v>
                </c:pt>
                <c:pt idx="1">
                  <c:v>физика</c:v>
                </c:pt>
                <c:pt idx="2">
                  <c:v>химия</c:v>
                </c:pt>
                <c:pt idx="3">
                  <c:v>информатика и ИКТ</c:v>
                </c:pt>
                <c:pt idx="4">
                  <c:v>биология</c:v>
                </c:pt>
                <c:pt idx="5">
                  <c:v>история</c:v>
                </c:pt>
                <c:pt idx="6">
                  <c:v>география</c:v>
                </c:pt>
                <c:pt idx="7">
                  <c:v>английский язык</c:v>
                </c:pt>
                <c:pt idx="8">
                  <c:v>обществознание</c:v>
                </c:pt>
                <c:pt idx="9">
                  <c:v>литература</c:v>
                </c:pt>
              </c:strCache>
            </c:strRef>
          </c:cat>
          <c:val>
            <c:numRef>
              <c:f>Лист3!$E$2:$E$11</c:f>
              <c:numCache>
                <c:formatCode>0.0</c:formatCode>
                <c:ptCount val="10"/>
                <c:pt idx="0">
                  <c:v>46.511627906976742</c:v>
                </c:pt>
                <c:pt idx="1">
                  <c:v>16.279069767441861</c:v>
                </c:pt>
                <c:pt idx="2">
                  <c:v>15.116279069767442</c:v>
                </c:pt>
                <c:pt idx="3">
                  <c:v>9.3023255813953494</c:v>
                </c:pt>
                <c:pt idx="4">
                  <c:v>13.953488372093023</c:v>
                </c:pt>
                <c:pt idx="5">
                  <c:v>23.255813953488371</c:v>
                </c:pt>
                <c:pt idx="6">
                  <c:v>4.6511627906976747</c:v>
                </c:pt>
                <c:pt idx="7">
                  <c:v>9.3023255813953494</c:v>
                </c:pt>
                <c:pt idx="8">
                  <c:v>51.162790697674417</c:v>
                </c:pt>
                <c:pt idx="9">
                  <c:v>8.1395348837209305</c:v>
                </c:pt>
              </c:numCache>
            </c:numRef>
          </c:val>
        </c:ser>
        <c:dLbls>
          <c:showLegendKey val="0"/>
          <c:showVal val="0"/>
          <c:showCatName val="0"/>
          <c:showSerName val="0"/>
          <c:showPercent val="0"/>
          <c:showBubbleSize val="0"/>
        </c:dLbls>
        <c:gapWidth val="150"/>
        <c:shape val="box"/>
        <c:axId val="130664704"/>
        <c:axId val="130670592"/>
        <c:axId val="0"/>
      </c:bar3DChart>
      <c:catAx>
        <c:axId val="130664704"/>
        <c:scaling>
          <c:orientation val="minMax"/>
        </c:scaling>
        <c:delete val="0"/>
        <c:axPos val="b"/>
        <c:majorTickMark val="out"/>
        <c:minorTickMark val="none"/>
        <c:tickLblPos val="nextTo"/>
        <c:crossAx val="130670592"/>
        <c:crosses val="autoZero"/>
        <c:auto val="1"/>
        <c:lblAlgn val="ctr"/>
        <c:lblOffset val="100"/>
        <c:noMultiLvlLbl val="0"/>
      </c:catAx>
      <c:valAx>
        <c:axId val="130670592"/>
        <c:scaling>
          <c:orientation val="minMax"/>
        </c:scaling>
        <c:delete val="0"/>
        <c:axPos val="l"/>
        <c:majorGridlines/>
        <c:numFmt formatCode="0.0" sourceLinked="1"/>
        <c:majorTickMark val="out"/>
        <c:minorTickMark val="none"/>
        <c:tickLblPos val="nextTo"/>
        <c:crossAx val="130664704"/>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'средний балл'!$B$1:$B$2</c:f>
              <c:strCache>
                <c:ptCount val="1"/>
                <c:pt idx="0">
                  <c:v>средняя оценка 2018 год</c:v>
                </c:pt>
              </c:strCache>
            </c:strRef>
          </c:tx>
          <c:spPr>
            <a:solidFill>
              <a:schemeClr val="tx2">
                <a:lumMod val="40000"/>
                <a:lumOff val="60000"/>
              </a:schemeClr>
            </a:solidFill>
          </c:spPr>
          <c:invertIfNegative val="0"/>
          <c:dLbls>
            <c:showLegendKey val="0"/>
            <c:showVal val="1"/>
            <c:showCatName val="0"/>
            <c:showSerName val="0"/>
            <c:showPercent val="0"/>
            <c:showBubbleSize val="0"/>
            <c:showLeaderLines val="0"/>
          </c:dLbls>
          <c:cat>
            <c:strRef>
              <c:f>'средний балл'!$A$3:$A$14</c:f>
              <c:strCache>
                <c:ptCount val="12"/>
                <c:pt idx="0">
                  <c:v>русский язык</c:v>
                </c:pt>
                <c:pt idx="1">
                  <c:v>математика</c:v>
                </c:pt>
                <c:pt idx="2">
                  <c:v>физика</c:v>
                </c:pt>
                <c:pt idx="3">
                  <c:v>химия</c:v>
                </c:pt>
                <c:pt idx="4">
                  <c:v>информатика</c:v>
                </c:pt>
                <c:pt idx="5">
                  <c:v>биология</c:v>
                </c:pt>
                <c:pt idx="6">
                  <c:v>история</c:v>
                </c:pt>
                <c:pt idx="7">
                  <c:v>география</c:v>
                </c:pt>
                <c:pt idx="8">
                  <c:v>английский язык</c:v>
                </c:pt>
                <c:pt idx="9">
                  <c:v>обществознание</c:v>
                </c:pt>
                <c:pt idx="10">
                  <c:v>литература</c:v>
                </c:pt>
                <c:pt idx="11">
                  <c:v>Итого по Городовиковскому району</c:v>
                </c:pt>
              </c:strCache>
            </c:strRef>
          </c:cat>
          <c:val>
            <c:numRef>
              <c:f>'средний балл'!$B$3:$B$14</c:f>
              <c:numCache>
                <c:formatCode>General</c:formatCode>
                <c:ptCount val="12"/>
                <c:pt idx="0">
                  <c:v>4.4000000000000004</c:v>
                </c:pt>
                <c:pt idx="1">
                  <c:v>3.7</c:v>
                </c:pt>
                <c:pt idx="2">
                  <c:v>3.6</c:v>
                </c:pt>
                <c:pt idx="3">
                  <c:v>4.0999999999999996</c:v>
                </c:pt>
                <c:pt idx="4">
                  <c:v>3.5</c:v>
                </c:pt>
                <c:pt idx="5">
                  <c:v>4</c:v>
                </c:pt>
                <c:pt idx="6">
                  <c:v>4</c:v>
                </c:pt>
                <c:pt idx="7">
                  <c:v>3.6</c:v>
                </c:pt>
                <c:pt idx="8">
                  <c:v>4</c:v>
                </c:pt>
                <c:pt idx="9">
                  <c:v>3.7</c:v>
                </c:pt>
                <c:pt idx="10">
                  <c:v>5</c:v>
                </c:pt>
                <c:pt idx="11" formatCode="0.00">
                  <c:v>3.9636363636363643</c:v>
                </c:pt>
              </c:numCache>
            </c:numRef>
          </c:val>
        </c:ser>
        <c:ser>
          <c:idx val="1"/>
          <c:order val="1"/>
          <c:tx>
            <c:strRef>
              <c:f>'средний балл'!$C$1:$C$2</c:f>
              <c:strCache>
                <c:ptCount val="1"/>
                <c:pt idx="0">
                  <c:v>средняя оценка 2019 год</c:v>
                </c:pt>
              </c:strCache>
            </c:strRef>
          </c:tx>
          <c:spPr>
            <a:solidFill>
              <a:schemeClr val="accent1">
                <a:lumMod val="75000"/>
              </a:schemeClr>
            </a:solidFill>
          </c:spPr>
          <c:invertIfNegative val="0"/>
          <c:dLbls>
            <c:dLbl>
              <c:idx val="0"/>
              <c:layout>
                <c:manualLayout>
                  <c:x val="1.1544011544011527E-2"/>
                  <c:y val="0"/>
                </c:manualLayout>
              </c:layout>
              <c:showLegendKey val="0"/>
              <c:showVal val="1"/>
              <c:showCatName val="0"/>
              <c:showSerName val="0"/>
              <c:showPercent val="0"/>
              <c:showBubbleSize val="0"/>
            </c:dLbl>
            <c:dLbl>
              <c:idx val="1"/>
              <c:layout>
                <c:manualLayout>
                  <c:x val="1.1544011544011544E-2"/>
                  <c:y val="0"/>
                </c:manualLayout>
              </c:layout>
              <c:showLegendKey val="0"/>
              <c:showVal val="1"/>
              <c:showCatName val="0"/>
              <c:showSerName val="0"/>
              <c:showPercent val="0"/>
              <c:showBubbleSize val="0"/>
            </c:dLbl>
            <c:dLbl>
              <c:idx val="2"/>
              <c:layout>
                <c:manualLayout>
                  <c:x val="5.7720057720057364E-3"/>
                  <c:y val="0"/>
                </c:manualLayout>
              </c:layout>
              <c:showLegendKey val="0"/>
              <c:showVal val="1"/>
              <c:showCatName val="0"/>
              <c:showSerName val="0"/>
              <c:showPercent val="0"/>
              <c:showBubbleSize val="0"/>
            </c:dLbl>
            <c:dLbl>
              <c:idx val="3"/>
              <c:layout>
                <c:manualLayout>
                  <c:x val="1.7316017316017316E-2"/>
                  <c:y val="-4.9019607843137254E-3"/>
                </c:manualLayout>
              </c:layout>
              <c:showLegendKey val="0"/>
              <c:showVal val="1"/>
              <c:showCatName val="0"/>
              <c:showSerName val="0"/>
              <c:showPercent val="0"/>
              <c:showBubbleSize val="0"/>
            </c:dLbl>
            <c:dLbl>
              <c:idx val="4"/>
              <c:layout>
                <c:manualLayout>
                  <c:x val="7.6960076960076963E-3"/>
                  <c:y val="0"/>
                </c:manualLayout>
              </c:layout>
              <c:showLegendKey val="0"/>
              <c:showVal val="1"/>
              <c:showCatName val="0"/>
              <c:showSerName val="0"/>
              <c:showPercent val="0"/>
              <c:showBubbleSize val="0"/>
            </c:dLbl>
            <c:dLbl>
              <c:idx val="7"/>
              <c:layout>
                <c:manualLayout>
                  <c:x val="1.1544011544011473E-2"/>
                  <c:y val="0"/>
                </c:manualLayout>
              </c:layout>
              <c:showLegendKey val="0"/>
              <c:showVal val="1"/>
              <c:showCatName val="0"/>
              <c:showSerName val="0"/>
              <c:showPercent val="0"/>
              <c:showBubbleSize val="0"/>
            </c:dLbl>
            <c:dLbl>
              <c:idx val="9"/>
              <c:layout>
                <c:manualLayout>
                  <c:x val="9.6200096200096206E-3"/>
                  <c:y val="0"/>
                </c:manualLayout>
              </c:layout>
              <c:showLegendKey val="0"/>
              <c:showVal val="1"/>
              <c:showCatName val="0"/>
              <c:showSerName val="0"/>
              <c:showPercent val="0"/>
              <c:showBubbleSize val="0"/>
            </c:dLbl>
            <c:dLbl>
              <c:idx val="11"/>
              <c:layout>
                <c:manualLayout>
                  <c:x val="2.2066484113728208E-2"/>
                  <c:y val="-3.6938397406206689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'средний балл'!$A$3:$A$14</c:f>
              <c:strCache>
                <c:ptCount val="12"/>
                <c:pt idx="0">
                  <c:v>русский язык</c:v>
                </c:pt>
                <c:pt idx="1">
                  <c:v>математика</c:v>
                </c:pt>
                <c:pt idx="2">
                  <c:v>физика</c:v>
                </c:pt>
                <c:pt idx="3">
                  <c:v>химия</c:v>
                </c:pt>
                <c:pt idx="4">
                  <c:v>информатика</c:v>
                </c:pt>
                <c:pt idx="5">
                  <c:v>биология</c:v>
                </c:pt>
                <c:pt idx="6">
                  <c:v>история</c:v>
                </c:pt>
                <c:pt idx="7">
                  <c:v>география</c:v>
                </c:pt>
                <c:pt idx="8">
                  <c:v>английский язык</c:v>
                </c:pt>
                <c:pt idx="9">
                  <c:v>обществознание</c:v>
                </c:pt>
                <c:pt idx="10">
                  <c:v>литература</c:v>
                </c:pt>
                <c:pt idx="11">
                  <c:v>Итого по Городовиковскому району</c:v>
                </c:pt>
              </c:strCache>
            </c:strRef>
          </c:cat>
          <c:val>
            <c:numRef>
              <c:f>'средний балл'!$C$3:$C$14</c:f>
              <c:numCache>
                <c:formatCode>General</c:formatCode>
                <c:ptCount val="12"/>
                <c:pt idx="0">
                  <c:v>3.8</c:v>
                </c:pt>
                <c:pt idx="1">
                  <c:v>3.5</c:v>
                </c:pt>
                <c:pt idx="2">
                  <c:v>3.8</c:v>
                </c:pt>
                <c:pt idx="3">
                  <c:v>4.2</c:v>
                </c:pt>
                <c:pt idx="4">
                  <c:v>3.8</c:v>
                </c:pt>
                <c:pt idx="5">
                  <c:v>4</c:v>
                </c:pt>
                <c:pt idx="6">
                  <c:v>4</c:v>
                </c:pt>
                <c:pt idx="7">
                  <c:v>3.8</c:v>
                </c:pt>
                <c:pt idx="8">
                  <c:v>4</c:v>
                </c:pt>
                <c:pt idx="9">
                  <c:v>3.6</c:v>
                </c:pt>
                <c:pt idx="10">
                  <c:v>5</c:v>
                </c:pt>
                <c:pt idx="11" formatCode="0.00">
                  <c:v>3.954545454545455</c:v>
                </c:pt>
              </c:numCache>
            </c:numRef>
          </c:val>
        </c:ser>
        <c:dLbls>
          <c:showLegendKey val="0"/>
          <c:showVal val="0"/>
          <c:showCatName val="0"/>
          <c:showSerName val="0"/>
          <c:showPercent val="0"/>
          <c:showBubbleSize val="0"/>
        </c:dLbls>
        <c:gapWidth val="150"/>
        <c:shape val="box"/>
        <c:axId val="130688512"/>
        <c:axId val="130690048"/>
        <c:axId val="0"/>
      </c:bar3DChart>
      <c:catAx>
        <c:axId val="130688512"/>
        <c:scaling>
          <c:orientation val="minMax"/>
        </c:scaling>
        <c:delete val="0"/>
        <c:axPos val="b"/>
        <c:majorTickMark val="out"/>
        <c:minorTickMark val="none"/>
        <c:tickLblPos val="nextTo"/>
        <c:crossAx val="130690048"/>
        <c:crosses val="autoZero"/>
        <c:auto val="1"/>
        <c:lblAlgn val="ctr"/>
        <c:lblOffset val="100"/>
        <c:noMultiLvlLbl val="0"/>
      </c:catAx>
      <c:valAx>
        <c:axId val="130690048"/>
        <c:scaling>
          <c:orientation val="minMax"/>
        </c:scaling>
        <c:delete val="0"/>
        <c:axPos val="l"/>
        <c:majorGridlines/>
        <c:numFmt formatCode="General" sourceLinked="1"/>
        <c:majorTickMark val="out"/>
        <c:minorTickMark val="none"/>
        <c:tickLblPos val="nextTo"/>
        <c:crossAx val="130688512"/>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'средний бал'!$B$2:$B$4</c:f>
              <c:strCache>
                <c:ptCount val="1"/>
                <c:pt idx="0">
                  <c:v>средний балл 2017 год </c:v>
                </c:pt>
              </c:strCache>
            </c:strRef>
          </c:tx>
          <c:invertIfNegative val="0"/>
          <c:dLbls>
            <c:txPr>
              <a:bodyPr/>
              <a:lstStyle/>
              <a:p>
                <a:pPr>
                  <a:defRPr sz="800"/>
                </a:pPr>
                <a:endParaRPr lang="ru-RU"/>
              </a:p>
            </c:txPr>
            <c:showLegendKey val="0"/>
            <c:showVal val="1"/>
            <c:showCatName val="0"/>
            <c:showSerName val="0"/>
            <c:showPercent val="0"/>
            <c:showBubbleSize val="0"/>
            <c:showLeaderLines val="0"/>
          </c:dLbls>
          <c:cat>
            <c:strRef>
              <c:f>'средний бал'!$A$5:$A$17</c:f>
              <c:strCache>
                <c:ptCount val="13"/>
                <c:pt idx="0">
                  <c:v>информатика</c:v>
                </c:pt>
                <c:pt idx="1">
                  <c:v>биология</c:v>
                </c:pt>
                <c:pt idx="2">
                  <c:v>русский язык </c:v>
                </c:pt>
                <c:pt idx="3">
                  <c:v>математика (профильный уровень)</c:v>
                </c:pt>
                <c:pt idx="4">
                  <c:v>математика (базовый уровень)</c:v>
                </c:pt>
                <c:pt idx="5">
                  <c:v>география</c:v>
                </c:pt>
                <c:pt idx="6">
                  <c:v>литература</c:v>
                </c:pt>
                <c:pt idx="7">
                  <c:v>английский язык</c:v>
                </c:pt>
                <c:pt idx="8">
                  <c:v>химия</c:v>
                </c:pt>
                <c:pt idx="9">
                  <c:v>обществознание</c:v>
                </c:pt>
                <c:pt idx="10">
                  <c:v>физика</c:v>
                </c:pt>
                <c:pt idx="11">
                  <c:v>история</c:v>
                </c:pt>
                <c:pt idx="12">
                  <c:v>все предметы</c:v>
                </c:pt>
              </c:strCache>
            </c:strRef>
          </c:cat>
          <c:val>
            <c:numRef>
              <c:f>'средний бал'!$B$5:$B$17</c:f>
              <c:numCache>
                <c:formatCode>General</c:formatCode>
                <c:ptCount val="13"/>
                <c:pt idx="0">
                  <c:v>49.5</c:v>
                </c:pt>
                <c:pt idx="1">
                  <c:v>51.2</c:v>
                </c:pt>
                <c:pt idx="2">
                  <c:v>69.5</c:v>
                </c:pt>
                <c:pt idx="3">
                  <c:v>42.3</c:v>
                </c:pt>
                <c:pt idx="4">
                  <c:v>4</c:v>
                </c:pt>
                <c:pt idx="5">
                  <c:v>70.5</c:v>
                </c:pt>
                <c:pt idx="6">
                  <c:v>68.7</c:v>
                </c:pt>
                <c:pt idx="7">
                  <c:v>62</c:v>
                </c:pt>
                <c:pt idx="8">
                  <c:v>45</c:v>
                </c:pt>
                <c:pt idx="9">
                  <c:v>57.4</c:v>
                </c:pt>
                <c:pt idx="10">
                  <c:v>54.3</c:v>
                </c:pt>
                <c:pt idx="11">
                  <c:v>46</c:v>
                </c:pt>
                <c:pt idx="12">
                  <c:v>51.3</c:v>
                </c:pt>
              </c:numCache>
            </c:numRef>
          </c:val>
        </c:ser>
        <c:ser>
          <c:idx val="1"/>
          <c:order val="1"/>
          <c:tx>
            <c:strRef>
              <c:f>'средний бал'!$C$2:$C$4</c:f>
              <c:strCache>
                <c:ptCount val="1"/>
                <c:pt idx="0">
                  <c:v>средний балл 2018 год</c:v>
                </c:pt>
              </c:strCache>
            </c:strRef>
          </c:tx>
          <c:invertIfNegative val="0"/>
          <c:dLbls>
            <c:dLbl>
              <c:idx val="12"/>
              <c:layout>
                <c:manualLayout>
                  <c:x val="0"/>
                  <c:y val="-2.6974951830443159E-2"/>
                </c:manualLayout>
              </c:layout>
              <c:showLegendKey val="0"/>
              <c:showVal val="1"/>
              <c:showCatName val="0"/>
              <c:showSerName val="0"/>
              <c:showPercent val="0"/>
              <c:showBubbleSize val="0"/>
            </c:dLbl>
            <c:txPr>
              <a:bodyPr/>
              <a:lstStyle/>
              <a:p>
                <a:pPr>
                  <a:defRPr sz="800"/>
                </a:pPr>
                <a:endParaRPr lang="ru-RU"/>
              </a:p>
            </c:txPr>
            <c:showLegendKey val="0"/>
            <c:showVal val="1"/>
            <c:showCatName val="0"/>
            <c:showSerName val="0"/>
            <c:showPercent val="0"/>
            <c:showBubbleSize val="0"/>
            <c:showLeaderLines val="0"/>
          </c:dLbls>
          <c:cat>
            <c:strRef>
              <c:f>'средний бал'!$A$5:$A$17</c:f>
              <c:strCache>
                <c:ptCount val="13"/>
                <c:pt idx="0">
                  <c:v>информатика</c:v>
                </c:pt>
                <c:pt idx="1">
                  <c:v>биология</c:v>
                </c:pt>
                <c:pt idx="2">
                  <c:v>русский язык </c:v>
                </c:pt>
                <c:pt idx="3">
                  <c:v>математика (профильный уровень)</c:v>
                </c:pt>
                <c:pt idx="4">
                  <c:v>математика (базовый уровень)</c:v>
                </c:pt>
                <c:pt idx="5">
                  <c:v>география</c:v>
                </c:pt>
                <c:pt idx="6">
                  <c:v>литература</c:v>
                </c:pt>
                <c:pt idx="7">
                  <c:v>английский язык</c:v>
                </c:pt>
                <c:pt idx="8">
                  <c:v>химия</c:v>
                </c:pt>
                <c:pt idx="9">
                  <c:v>обществознание</c:v>
                </c:pt>
                <c:pt idx="10">
                  <c:v>физика</c:v>
                </c:pt>
                <c:pt idx="11">
                  <c:v>история</c:v>
                </c:pt>
                <c:pt idx="12">
                  <c:v>все предметы</c:v>
                </c:pt>
              </c:strCache>
            </c:strRef>
          </c:cat>
          <c:val>
            <c:numRef>
              <c:f>'средний бал'!$C$5:$C$17</c:f>
              <c:numCache>
                <c:formatCode>General</c:formatCode>
                <c:ptCount val="13"/>
                <c:pt idx="0">
                  <c:v>56.3</c:v>
                </c:pt>
                <c:pt idx="1">
                  <c:v>53.6</c:v>
                </c:pt>
                <c:pt idx="2">
                  <c:v>65.8</c:v>
                </c:pt>
                <c:pt idx="3">
                  <c:v>44</c:v>
                </c:pt>
                <c:pt idx="4">
                  <c:v>4</c:v>
                </c:pt>
                <c:pt idx="5">
                  <c:v>53</c:v>
                </c:pt>
                <c:pt idx="6">
                  <c:v>80</c:v>
                </c:pt>
                <c:pt idx="7">
                  <c:v>82.5</c:v>
                </c:pt>
                <c:pt idx="8">
                  <c:v>47</c:v>
                </c:pt>
                <c:pt idx="9">
                  <c:v>52.2</c:v>
                </c:pt>
                <c:pt idx="10">
                  <c:v>39</c:v>
                </c:pt>
                <c:pt idx="11">
                  <c:v>36</c:v>
                </c:pt>
                <c:pt idx="12" formatCode="0.0">
                  <c:v>51.116666666666667</c:v>
                </c:pt>
              </c:numCache>
            </c:numRef>
          </c:val>
        </c:ser>
        <c:ser>
          <c:idx val="2"/>
          <c:order val="2"/>
          <c:tx>
            <c:strRef>
              <c:f>'средний бал'!$D$2:$D$4</c:f>
              <c:strCache>
                <c:ptCount val="1"/>
                <c:pt idx="0">
                  <c:v>средний балл 2019 год</c:v>
                </c:pt>
              </c:strCache>
            </c:strRef>
          </c:tx>
          <c:invertIfNegative val="0"/>
          <c:dLbls>
            <c:dLbl>
              <c:idx val="2"/>
              <c:layout>
                <c:manualLayout>
                  <c:x val="1.6901408450704258E-2"/>
                  <c:y val="-3.4542314335060447E-3"/>
                </c:manualLayout>
              </c:layout>
              <c:showLegendKey val="0"/>
              <c:showVal val="1"/>
              <c:showCatName val="0"/>
              <c:showSerName val="0"/>
              <c:showPercent val="0"/>
              <c:showBubbleSize val="0"/>
            </c:dLbl>
            <c:dLbl>
              <c:idx val="12"/>
              <c:layout>
                <c:manualLayout>
                  <c:x val="1.7366136034732273E-2"/>
                  <c:y val="0"/>
                </c:manualLayout>
              </c:layout>
              <c:showLegendKey val="0"/>
              <c:showVal val="1"/>
              <c:showCatName val="0"/>
              <c:showSerName val="0"/>
              <c:showPercent val="0"/>
              <c:showBubbleSize val="0"/>
            </c:dLbl>
            <c:txPr>
              <a:bodyPr/>
              <a:lstStyle/>
              <a:p>
                <a:pPr>
                  <a:defRPr sz="800"/>
                </a:pPr>
                <a:endParaRPr lang="ru-RU"/>
              </a:p>
            </c:txPr>
            <c:showLegendKey val="0"/>
            <c:showVal val="1"/>
            <c:showCatName val="0"/>
            <c:showSerName val="0"/>
            <c:showPercent val="0"/>
            <c:showBubbleSize val="0"/>
            <c:showLeaderLines val="0"/>
          </c:dLbls>
          <c:cat>
            <c:strRef>
              <c:f>'средний бал'!$A$5:$A$17</c:f>
              <c:strCache>
                <c:ptCount val="13"/>
                <c:pt idx="0">
                  <c:v>информатика</c:v>
                </c:pt>
                <c:pt idx="1">
                  <c:v>биология</c:v>
                </c:pt>
                <c:pt idx="2">
                  <c:v>русский язык </c:v>
                </c:pt>
                <c:pt idx="3">
                  <c:v>математика (профильный уровень)</c:v>
                </c:pt>
                <c:pt idx="4">
                  <c:v>математика (базовый уровень)</c:v>
                </c:pt>
                <c:pt idx="5">
                  <c:v>география</c:v>
                </c:pt>
                <c:pt idx="6">
                  <c:v>литература</c:v>
                </c:pt>
                <c:pt idx="7">
                  <c:v>английский язык</c:v>
                </c:pt>
                <c:pt idx="8">
                  <c:v>химия</c:v>
                </c:pt>
                <c:pt idx="9">
                  <c:v>обществознание</c:v>
                </c:pt>
                <c:pt idx="10">
                  <c:v>физика</c:v>
                </c:pt>
                <c:pt idx="11">
                  <c:v>история</c:v>
                </c:pt>
                <c:pt idx="12">
                  <c:v>все предметы</c:v>
                </c:pt>
              </c:strCache>
            </c:strRef>
          </c:cat>
          <c:val>
            <c:numRef>
              <c:f>'средний бал'!$D$5:$D$17</c:f>
              <c:numCache>
                <c:formatCode>General</c:formatCode>
                <c:ptCount val="13"/>
                <c:pt idx="0">
                  <c:v>52.5</c:v>
                </c:pt>
                <c:pt idx="1">
                  <c:v>49</c:v>
                </c:pt>
                <c:pt idx="2">
                  <c:v>68.5</c:v>
                </c:pt>
                <c:pt idx="3">
                  <c:v>47.4</c:v>
                </c:pt>
                <c:pt idx="4">
                  <c:v>3.7</c:v>
                </c:pt>
                <c:pt idx="5">
                  <c:v>52</c:v>
                </c:pt>
                <c:pt idx="6">
                  <c:v>65</c:v>
                </c:pt>
                <c:pt idx="7">
                  <c:v>58</c:v>
                </c:pt>
                <c:pt idx="8">
                  <c:v>52</c:v>
                </c:pt>
                <c:pt idx="9">
                  <c:v>61</c:v>
                </c:pt>
                <c:pt idx="10">
                  <c:v>50.4</c:v>
                </c:pt>
                <c:pt idx="11">
                  <c:v>50.1</c:v>
                </c:pt>
                <c:pt idx="12" formatCode="0">
                  <c:v>50.800000000000004</c:v>
                </c:pt>
              </c:numCache>
            </c:numRef>
          </c:val>
        </c:ser>
        <c:dLbls>
          <c:showLegendKey val="0"/>
          <c:showVal val="0"/>
          <c:showCatName val="0"/>
          <c:showSerName val="0"/>
          <c:showPercent val="0"/>
          <c:showBubbleSize val="0"/>
        </c:dLbls>
        <c:gapWidth val="150"/>
        <c:shape val="box"/>
        <c:axId val="130750336"/>
        <c:axId val="130751872"/>
        <c:axId val="0"/>
      </c:bar3DChart>
      <c:catAx>
        <c:axId val="130750336"/>
        <c:scaling>
          <c:orientation val="minMax"/>
        </c:scaling>
        <c:delete val="0"/>
        <c:axPos val="b"/>
        <c:majorTickMark val="out"/>
        <c:minorTickMark val="none"/>
        <c:tickLblPos val="nextTo"/>
        <c:crossAx val="130751872"/>
        <c:crosses val="autoZero"/>
        <c:auto val="1"/>
        <c:lblAlgn val="ctr"/>
        <c:lblOffset val="100"/>
        <c:noMultiLvlLbl val="0"/>
      </c:catAx>
      <c:valAx>
        <c:axId val="130751872"/>
        <c:scaling>
          <c:orientation val="minMax"/>
        </c:scaling>
        <c:delete val="0"/>
        <c:axPos val="l"/>
        <c:majorGridlines/>
        <c:numFmt formatCode="General" sourceLinked="1"/>
        <c:majorTickMark val="out"/>
        <c:minorTickMark val="none"/>
        <c:tickLblPos val="nextTo"/>
        <c:crossAx val="130750336"/>
        <c:crosses val="autoZero"/>
        <c:crossBetween val="between"/>
      </c:valAx>
    </c:plotArea>
    <c:legend>
      <c:legendPos val="r"/>
      <c:layout>
        <c:manualLayout>
          <c:xMode val="edge"/>
          <c:yMode val="edge"/>
          <c:x val="0.28578962361976823"/>
          <c:y val="0.90371533869147169"/>
          <c:w val="0.70456252302760269"/>
          <c:h val="9.4123454775406956E-2"/>
        </c:manualLayout>
      </c:layout>
      <c:overlay val="1"/>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Лист1!$B$4</c:f>
              <c:strCache>
                <c:ptCount val="1"/>
                <c:pt idx="0">
                  <c:v>2017 год</c:v>
                </c:pt>
              </c:strCache>
            </c:strRef>
          </c:tx>
          <c:invertIfNegative val="0"/>
          <c:dPt>
            <c:idx val="12"/>
            <c:invertIfNegative val="0"/>
            <c:bubble3D val="0"/>
            <c:spPr>
              <a:solidFill>
                <a:schemeClr val="tx2">
                  <a:lumMod val="60000"/>
                  <a:lumOff val="40000"/>
                </a:schemeClr>
              </a:solidFill>
            </c:spPr>
          </c:dPt>
          <c:dLbls>
            <c:showLegendKey val="0"/>
            <c:showVal val="1"/>
            <c:showCatName val="0"/>
            <c:showSerName val="0"/>
            <c:showPercent val="0"/>
            <c:showBubbleSize val="0"/>
            <c:showLeaderLines val="0"/>
          </c:dLbls>
          <c:cat>
            <c:strRef>
              <c:f>Лист1!$A$5:$A$17</c:f>
              <c:strCache>
                <c:ptCount val="13"/>
                <c:pt idx="0">
                  <c:v>информатика</c:v>
                </c:pt>
                <c:pt idx="1">
                  <c:v>биология</c:v>
                </c:pt>
                <c:pt idx="2">
                  <c:v>русский язык </c:v>
                </c:pt>
                <c:pt idx="3">
                  <c:v>математика (профильный уровень)</c:v>
                </c:pt>
                <c:pt idx="4">
                  <c:v>математика (базовый уровень)</c:v>
                </c:pt>
                <c:pt idx="5">
                  <c:v>география</c:v>
                </c:pt>
                <c:pt idx="6">
                  <c:v>литература</c:v>
                </c:pt>
                <c:pt idx="7">
                  <c:v>английский язык</c:v>
                </c:pt>
                <c:pt idx="8">
                  <c:v>химия</c:v>
                </c:pt>
                <c:pt idx="9">
                  <c:v>обществознание</c:v>
                </c:pt>
                <c:pt idx="10">
                  <c:v>физика</c:v>
                </c:pt>
                <c:pt idx="11">
                  <c:v>история</c:v>
                </c:pt>
                <c:pt idx="12">
                  <c:v>все предметы</c:v>
                </c:pt>
              </c:strCache>
            </c:strRef>
          </c:cat>
          <c:val>
            <c:numRef>
              <c:f>Лист1!$B$5:$B$17</c:f>
              <c:numCache>
                <c:formatCode>General</c:formatCode>
                <c:ptCount val="13"/>
                <c:pt idx="0">
                  <c:v>0</c:v>
                </c:pt>
                <c:pt idx="1">
                  <c:v>5</c:v>
                </c:pt>
                <c:pt idx="2">
                  <c:v>2</c:v>
                </c:pt>
                <c:pt idx="3">
                  <c:v>13</c:v>
                </c:pt>
                <c:pt idx="4">
                  <c:v>2</c:v>
                </c:pt>
                <c:pt idx="5">
                  <c:v>0</c:v>
                </c:pt>
                <c:pt idx="6">
                  <c:v>0</c:v>
                </c:pt>
                <c:pt idx="7">
                  <c:v>0</c:v>
                </c:pt>
                <c:pt idx="8">
                  <c:v>3</c:v>
                </c:pt>
                <c:pt idx="9">
                  <c:v>5</c:v>
                </c:pt>
                <c:pt idx="10">
                  <c:v>0</c:v>
                </c:pt>
                <c:pt idx="11">
                  <c:v>3</c:v>
                </c:pt>
                <c:pt idx="12" formatCode="0.0">
                  <c:v>4.7142857142857144</c:v>
                </c:pt>
              </c:numCache>
            </c:numRef>
          </c:val>
        </c:ser>
        <c:ser>
          <c:idx val="1"/>
          <c:order val="1"/>
          <c:tx>
            <c:strRef>
              <c:f>Лист1!$C$4</c:f>
              <c:strCache>
                <c:ptCount val="1"/>
                <c:pt idx="0">
                  <c:v>2018 год</c:v>
                </c:pt>
              </c:strCache>
            </c:strRef>
          </c:tx>
          <c:invertIfNegative val="0"/>
          <c:dPt>
            <c:idx val="12"/>
            <c:invertIfNegative val="0"/>
            <c:bubble3D val="0"/>
            <c:spPr>
              <a:solidFill>
                <a:schemeClr val="tx2">
                  <a:lumMod val="75000"/>
                </a:schemeClr>
              </a:solidFill>
            </c:spPr>
          </c:dPt>
          <c:dLbls>
            <c:showLegendKey val="0"/>
            <c:showVal val="1"/>
            <c:showCatName val="0"/>
            <c:showSerName val="0"/>
            <c:showPercent val="0"/>
            <c:showBubbleSize val="0"/>
            <c:showLeaderLines val="0"/>
          </c:dLbls>
          <c:cat>
            <c:strRef>
              <c:f>Лист1!$A$5:$A$17</c:f>
              <c:strCache>
                <c:ptCount val="13"/>
                <c:pt idx="0">
                  <c:v>информатика</c:v>
                </c:pt>
                <c:pt idx="1">
                  <c:v>биология</c:v>
                </c:pt>
                <c:pt idx="2">
                  <c:v>русский язык </c:v>
                </c:pt>
                <c:pt idx="3">
                  <c:v>математика (профильный уровень)</c:v>
                </c:pt>
                <c:pt idx="4">
                  <c:v>математика (базовый уровень)</c:v>
                </c:pt>
                <c:pt idx="5">
                  <c:v>география</c:v>
                </c:pt>
                <c:pt idx="6">
                  <c:v>литература</c:v>
                </c:pt>
                <c:pt idx="7">
                  <c:v>английский язык</c:v>
                </c:pt>
                <c:pt idx="8">
                  <c:v>химия</c:v>
                </c:pt>
                <c:pt idx="9">
                  <c:v>обществознание</c:v>
                </c:pt>
                <c:pt idx="10">
                  <c:v>физика</c:v>
                </c:pt>
                <c:pt idx="11">
                  <c:v>история</c:v>
                </c:pt>
                <c:pt idx="12">
                  <c:v>все предметы</c:v>
                </c:pt>
              </c:strCache>
            </c:strRef>
          </c:cat>
          <c:val>
            <c:numRef>
              <c:f>Лист1!$C$5:$C$17</c:f>
              <c:numCache>
                <c:formatCode>General</c:formatCode>
                <c:ptCount val="13"/>
                <c:pt idx="0">
                  <c:v>25</c:v>
                </c:pt>
                <c:pt idx="1">
                  <c:v>8</c:v>
                </c:pt>
                <c:pt idx="2">
                  <c:v>0</c:v>
                </c:pt>
                <c:pt idx="3">
                  <c:v>6</c:v>
                </c:pt>
                <c:pt idx="4">
                  <c:v>3</c:v>
                </c:pt>
                <c:pt idx="5">
                  <c:v>0</c:v>
                </c:pt>
                <c:pt idx="6">
                  <c:v>0</c:v>
                </c:pt>
                <c:pt idx="7">
                  <c:v>0</c:v>
                </c:pt>
                <c:pt idx="8">
                  <c:v>14</c:v>
                </c:pt>
                <c:pt idx="9">
                  <c:v>27</c:v>
                </c:pt>
                <c:pt idx="10">
                  <c:v>14</c:v>
                </c:pt>
                <c:pt idx="11">
                  <c:v>31</c:v>
                </c:pt>
                <c:pt idx="12" formatCode="0.0">
                  <c:v>16</c:v>
                </c:pt>
              </c:numCache>
            </c:numRef>
          </c:val>
        </c:ser>
        <c:ser>
          <c:idx val="2"/>
          <c:order val="2"/>
          <c:tx>
            <c:strRef>
              <c:f>Лист1!$D$4</c:f>
              <c:strCache>
                <c:ptCount val="1"/>
                <c:pt idx="0">
                  <c:v>2019 год</c:v>
                </c:pt>
              </c:strCache>
            </c:strRef>
          </c:tx>
          <c:invertIfNegative val="0"/>
          <c:dPt>
            <c:idx val="12"/>
            <c:invertIfNegative val="0"/>
            <c:bubble3D val="0"/>
            <c:spPr>
              <a:solidFill>
                <a:schemeClr val="tx2">
                  <a:lumMod val="50000"/>
                </a:schemeClr>
              </a:solidFill>
            </c:spPr>
          </c:dPt>
          <c:dLbls>
            <c:showLegendKey val="0"/>
            <c:showVal val="1"/>
            <c:showCatName val="0"/>
            <c:showSerName val="0"/>
            <c:showPercent val="0"/>
            <c:showBubbleSize val="0"/>
            <c:showLeaderLines val="0"/>
          </c:dLbls>
          <c:cat>
            <c:strRef>
              <c:f>Лист1!$A$5:$A$17</c:f>
              <c:strCache>
                <c:ptCount val="13"/>
                <c:pt idx="0">
                  <c:v>информатика</c:v>
                </c:pt>
                <c:pt idx="1">
                  <c:v>биология</c:v>
                </c:pt>
                <c:pt idx="2">
                  <c:v>русский язык </c:v>
                </c:pt>
                <c:pt idx="3">
                  <c:v>математика (профильный уровень)</c:v>
                </c:pt>
                <c:pt idx="4">
                  <c:v>математика (базовый уровень)</c:v>
                </c:pt>
                <c:pt idx="5">
                  <c:v>география</c:v>
                </c:pt>
                <c:pt idx="6">
                  <c:v>литература</c:v>
                </c:pt>
                <c:pt idx="7">
                  <c:v>английский язык</c:v>
                </c:pt>
                <c:pt idx="8">
                  <c:v>химия</c:v>
                </c:pt>
                <c:pt idx="9">
                  <c:v>обществознание</c:v>
                </c:pt>
                <c:pt idx="10">
                  <c:v>физика</c:v>
                </c:pt>
                <c:pt idx="11">
                  <c:v>история</c:v>
                </c:pt>
                <c:pt idx="12">
                  <c:v>все предметы</c:v>
                </c:pt>
              </c:strCache>
            </c:strRef>
          </c:cat>
          <c:val>
            <c:numRef>
              <c:f>Лист1!$D$5:$D$17</c:f>
              <c:numCache>
                <c:formatCode>General</c:formatCode>
                <c:ptCount val="13"/>
                <c:pt idx="0">
                  <c:v>12.5</c:v>
                </c:pt>
                <c:pt idx="1">
                  <c:v>8</c:v>
                </c:pt>
                <c:pt idx="2">
                  <c:v>0</c:v>
                </c:pt>
                <c:pt idx="3">
                  <c:v>10</c:v>
                </c:pt>
                <c:pt idx="4">
                  <c:v>0</c:v>
                </c:pt>
                <c:pt idx="5">
                  <c:v>0</c:v>
                </c:pt>
                <c:pt idx="6">
                  <c:v>0</c:v>
                </c:pt>
                <c:pt idx="7">
                  <c:v>0</c:v>
                </c:pt>
                <c:pt idx="8">
                  <c:v>15.4</c:v>
                </c:pt>
                <c:pt idx="9">
                  <c:v>7</c:v>
                </c:pt>
                <c:pt idx="10">
                  <c:v>14</c:v>
                </c:pt>
                <c:pt idx="11">
                  <c:v>0</c:v>
                </c:pt>
                <c:pt idx="12" formatCode="0.0">
                  <c:v>11.15</c:v>
                </c:pt>
              </c:numCache>
            </c:numRef>
          </c:val>
        </c:ser>
        <c:dLbls>
          <c:showLegendKey val="0"/>
          <c:showVal val="0"/>
          <c:showCatName val="0"/>
          <c:showSerName val="0"/>
          <c:showPercent val="0"/>
          <c:showBubbleSize val="0"/>
        </c:dLbls>
        <c:gapWidth val="150"/>
        <c:shape val="pyramid"/>
        <c:axId val="130772352"/>
        <c:axId val="130794624"/>
        <c:axId val="0"/>
      </c:bar3DChart>
      <c:catAx>
        <c:axId val="130772352"/>
        <c:scaling>
          <c:orientation val="minMax"/>
        </c:scaling>
        <c:delete val="0"/>
        <c:axPos val="b"/>
        <c:majorTickMark val="out"/>
        <c:minorTickMark val="none"/>
        <c:tickLblPos val="nextTo"/>
        <c:crossAx val="130794624"/>
        <c:crosses val="autoZero"/>
        <c:auto val="1"/>
        <c:lblAlgn val="ctr"/>
        <c:lblOffset val="100"/>
        <c:noMultiLvlLbl val="0"/>
      </c:catAx>
      <c:valAx>
        <c:axId val="130794624"/>
        <c:scaling>
          <c:orientation val="minMax"/>
        </c:scaling>
        <c:delete val="0"/>
        <c:axPos val="l"/>
        <c:majorGridlines/>
        <c:numFmt formatCode="General" sourceLinked="1"/>
        <c:majorTickMark val="out"/>
        <c:minorTickMark val="none"/>
        <c:tickLblPos val="nextTo"/>
        <c:crossAx val="130772352"/>
        <c:crosses val="autoZero"/>
        <c:crossBetween val="between"/>
      </c:valAx>
    </c:plotArea>
    <c:legend>
      <c:legendPos val="b"/>
      <c:overlay val="1"/>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EE64A-3615-45F1-8605-E1F0F968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Pages>
  <Words>6226</Words>
  <Characters>35492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c:creator>
  <cp:keywords/>
  <dc:description/>
  <cp:lastModifiedBy>UO</cp:lastModifiedBy>
  <cp:revision>12</cp:revision>
  <cp:lastPrinted>2019-11-05T06:15:00Z</cp:lastPrinted>
  <dcterms:created xsi:type="dcterms:W3CDTF">2019-08-01T13:58:00Z</dcterms:created>
  <dcterms:modified xsi:type="dcterms:W3CDTF">2019-11-05T06:25:00Z</dcterms:modified>
</cp:coreProperties>
</file>