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D2" w:rsidRPr="00803574" w:rsidRDefault="00B33BD2" w:rsidP="00B33BD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574">
        <w:rPr>
          <w:rFonts w:ascii="Times New Roman" w:eastAsia="Calibri" w:hAnsi="Times New Roman" w:cs="Times New Roman"/>
          <w:b/>
          <w:sz w:val="24"/>
          <w:szCs w:val="24"/>
        </w:rPr>
        <w:t xml:space="preserve">Анализ экзамена по английскому языку в форме </w:t>
      </w:r>
      <w:r w:rsidRPr="00803574">
        <w:rPr>
          <w:rFonts w:ascii="Times New Roman" w:hAnsi="Times New Roman" w:cs="Times New Roman"/>
          <w:b/>
          <w:sz w:val="24"/>
          <w:szCs w:val="24"/>
        </w:rPr>
        <w:t xml:space="preserve">ОГЭ 2018-2019 </w:t>
      </w:r>
      <w:r w:rsidRPr="00803574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  <w:r w:rsidR="007F61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33BD2" w:rsidRPr="00803574" w:rsidRDefault="00B33BD2" w:rsidP="00B33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итоговая аттестация выпускников основной школы</w:t>
      </w:r>
      <w:r w:rsidRPr="00803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3574">
        <w:rPr>
          <w:rFonts w:ascii="Times New Roman" w:eastAsia="Calibri" w:hAnsi="Times New Roman" w:cs="Times New Roman"/>
          <w:sz w:val="24"/>
          <w:szCs w:val="24"/>
        </w:rPr>
        <w:t xml:space="preserve">в форме </w:t>
      </w:r>
      <w:r w:rsidRPr="00803574">
        <w:rPr>
          <w:rFonts w:ascii="Times New Roman" w:hAnsi="Times New Roman" w:cs="Times New Roman"/>
          <w:sz w:val="24"/>
          <w:szCs w:val="24"/>
        </w:rPr>
        <w:t xml:space="preserve">ОГЭ осуществлялась  в 2018-19 учебном году на основе централизованно разработанных экзаменационных материалов. </w:t>
      </w:r>
    </w:p>
    <w:p w:rsidR="00B06269" w:rsidRPr="00803574" w:rsidRDefault="00B06269" w:rsidP="00541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823" w:rsidRPr="00B84523" w:rsidRDefault="00C92BB4" w:rsidP="00541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 </w:t>
      </w:r>
      <w:r w:rsidR="00B33BD2" w:rsidRPr="00803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</w:t>
      </w:r>
      <w:r w:rsidR="00B8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стика контрольно- измерительных</w:t>
      </w:r>
      <w:r w:rsidR="00B33BD2" w:rsidRPr="00803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</w:t>
      </w:r>
      <w:r w:rsidR="00B8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B84523" w:rsidRPr="00B845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84523" w:rsidRPr="0025466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предмету "</w:t>
      </w:r>
      <w:proofErr w:type="spellStart"/>
      <w:r w:rsidR="00B84523" w:rsidRPr="0025466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</w:t>
      </w:r>
      <w:r w:rsidR="00B8452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Английский</w:t>
      </w:r>
      <w:proofErr w:type="spellEnd"/>
      <w:r w:rsidR="00B8452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язык</w:t>
      </w:r>
      <w:r w:rsidR="00B84523" w:rsidRPr="0025466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" 2019г</w:t>
      </w:r>
    </w:p>
    <w:p w:rsidR="00541823" w:rsidRPr="00803574" w:rsidRDefault="00541823" w:rsidP="00541823">
      <w:pPr>
        <w:pStyle w:val="a3"/>
        <w:spacing w:before="225" w:beforeAutospacing="0" w:after="225" w:afterAutospacing="0" w:line="293" w:lineRule="atLeast"/>
        <w:rPr>
          <w:color w:val="000000"/>
        </w:rPr>
      </w:pPr>
      <w:r w:rsidRPr="00803574">
        <w:rPr>
          <w:color w:val="000000"/>
        </w:rPr>
        <w:t>Каждый вариант КИМ состоит из двух частей: письменной и устной.  Письменная часть состоит из 4 разделов: «</w:t>
      </w:r>
      <w:proofErr w:type="spellStart"/>
      <w:r w:rsidRPr="00803574">
        <w:rPr>
          <w:color w:val="000000"/>
        </w:rPr>
        <w:t>Аудирования</w:t>
      </w:r>
      <w:proofErr w:type="spellEnd"/>
      <w:r w:rsidRPr="00803574">
        <w:rPr>
          <w:color w:val="000000"/>
        </w:rPr>
        <w:t>», «Чтения», «Грамматика», «Письмо» и содержит 33 задания. Устная часть состоит из 3 заданий.</w:t>
      </w:r>
    </w:p>
    <w:p w:rsidR="00541823" w:rsidRPr="00803574" w:rsidRDefault="00541823" w:rsidP="00541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574">
        <w:rPr>
          <w:rFonts w:ascii="Times New Roman" w:hAnsi="Times New Roman" w:cs="Times New Roman"/>
          <w:sz w:val="24"/>
          <w:szCs w:val="24"/>
        </w:rPr>
        <w:t>В работу по иностранному  языку  включены различные задания:</w:t>
      </w:r>
    </w:p>
    <w:p w:rsidR="00541823" w:rsidRPr="00803574" w:rsidRDefault="00541823" w:rsidP="0054182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574">
        <w:rPr>
          <w:rFonts w:ascii="Times New Roman" w:hAnsi="Times New Roman" w:cs="Times New Roman"/>
          <w:sz w:val="24"/>
          <w:szCs w:val="24"/>
        </w:rPr>
        <w:t xml:space="preserve">14 заданий с выбором ответа из нескольких предложенных: 6 заданий на проверку </w:t>
      </w:r>
      <w:proofErr w:type="spellStart"/>
      <w:r w:rsidRPr="00803574">
        <w:rPr>
          <w:rFonts w:ascii="Times New Roman" w:hAnsi="Times New Roman" w:cs="Times New Roman"/>
          <w:sz w:val="24"/>
          <w:szCs w:val="24"/>
        </w:rPr>
        <w:t>аудитивных</w:t>
      </w:r>
      <w:proofErr w:type="spellEnd"/>
      <w:r w:rsidRPr="00803574">
        <w:rPr>
          <w:rFonts w:ascii="Times New Roman" w:hAnsi="Times New Roman" w:cs="Times New Roman"/>
          <w:sz w:val="24"/>
          <w:szCs w:val="24"/>
        </w:rPr>
        <w:t xml:space="preserve"> умений выпускников (раздел 1 «Задания по </w:t>
      </w:r>
      <w:proofErr w:type="spellStart"/>
      <w:r w:rsidRPr="00803574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803574">
        <w:rPr>
          <w:rFonts w:ascii="Times New Roman" w:hAnsi="Times New Roman" w:cs="Times New Roman"/>
          <w:sz w:val="24"/>
          <w:szCs w:val="24"/>
        </w:rPr>
        <w:t xml:space="preserve">») и 8 заданий на проверку умений выпускников в чтении (раздел 2 «Задания по чтению»); 18 заданий с кратким ответом: 2 задания на проверку </w:t>
      </w:r>
      <w:proofErr w:type="spellStart"/>
      <w:r w:rsidRPr="00803574">
        <w:rPr>
          <w:rFonts w:ascii="Times New Roman" w:hAnsi="Times New Roman" w:cs="Times New Roman"/>
          <w:sz w:val="24"/>
          <w:szCs w:val="24"/>
        </w:rPr>
        <w:t>аудитивных</w:t>
      </w:r>
      <w:proofErr w:type="spellEnd"/>
      <w:r w:rsidRPr="00803574">
        <w:rPr>
          <w:rFonts w:ascii="Times New Roman" w:hAnsi="Times New Roman" w:cs="Times New Roman"/>
          <w:sz w:val="24"/>
          <w:szCs w:val="24"/>
        </w:rPr>
        <w:t xml:space="preserve"> умений, 1 задание на проверку умений в чтении и 15 заданий на проверку ле</w:t>
      </w:r>
      <w:r w:rsidR="00B06269" w:rsidRPr="00803574">
        <w:rPr>
          <w:rFonts w:ascii="Times New Roman" w:hAnsi="Times New Roman" w:cs="Times New Roman"/>
          <w:sz w:val="24"/>
          <w:szCs w:val="24"/>
        </w:rPr>
        <w:t>ксико-грамматических навыков и 4 задания</w:t>
      </w:r>
      <w:r w:rsidRPr="00803574">
        <w:rPr>
          <w:rFonts w:ascii="Times New Roman" w:hAnsi="Times New Roman" w:cs="Times New Roman"/>
          <w:sz w:val="24"/>
          <w:szCs w:val="24"/>
        </w:rPr>
        <w:t xml:space="preserve"> с развернутым ответом: написание личного письма (в разделе 4 «Задание по письменной речи» и  в разделе 5 «Задания по говорению»)</w:t>
      </w:r>
    </w:p>
    <w:p w:rsidR="00541823" w:rsidRPr="00803574" w:rsidRDefault="00541823" w:rsidP="00541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574">
        <w:rPr>
          <w:rFonts w:ascii="Times New Roman" w:eastAsia="Times New Roman" w:hAnsi="Times New Roman" w:cs="Times New Roman"/>
          <w:sz w:val="24"/>
          <w:szCs w:val="24"/>
        </w:rPr>
        <w:t>В экзаменационной работе проверяется иноязычная коммуникативная компетенция выпускников основной школы</w:t>
      </w:r>
      <w:r w:rsidRPr="00803574">
        <w:rPr>
          <w:rFonts w:ascii="Times New Roman" w:hAnsi="Times New Roman" w:cs="Times New Roman"/>
          <w:sz w:val="24"/>
          <w:szCs w:val="24"/>
        </w:rPr>
        <w:t xml:space="preserve">. </w:t>
      </w:r>
      <w:r w:rsidRPr="00803574">
        <w:rPr>
          <w:rFonts w:ascii="Times New Roman" w:eastAsia="Times New Roman" w:hAnsi="Times New Roman" w:cs="Times New Roman"/>
          <w:sz w:val="24"/>
          <w:szCs w:val="24"/>
        </w:rPr>
        <w:t>Контрольно-измерительные задания экзаменационной работы нацелены на проверку речевых умений выпускников в четырёх видах речевой деятельности (</w:t>
      </w:r>
      <w:proofErr w:type="spellStart"/>
      <w:r w:rsidRPr="00803574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803574">
        <w:rPr>
          <w:rFonts w:ascii="Times New Roman" w:eastAsia="Times New Roman" w:hAnsi="Times New Roman" w:cs="Times New Roman"/>
          <w:sz w:val="24"/>
          <w:szCs w:val="24"/>
        </w:rPr>
        <w:t>, чтении, письме, говорении), а также некоторых языковых навыков. В частности, в экзаменационной работе проверяются:</w:t>
      </w:r>
    </w:p>
    <w:p w:rsidR="00541823" w:rsidRPr="00803574" w:rsidRDefault="00541823" w:rsidP="005418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574">
        <w:rPr>
          <w:rFonts w:ascii="Times New Roman" w:eastAsia="Times New Roman" w:hAnsi="Times New Roman" w:cs="Times New Roman"/>
          <w:sz w:val="24"/>
          <w:szCs w:val="24"/>
        </w:rPr>
        <w:t>умение понимать на слух основное содержание прослушанного текста и умение понимать в прослушанном тексте запрашиваемую информацию (раздел 1);</w:t>
      </w:r>
    </w:p>
    <w:p w:rsidR="00541823" w:rsidRPr="00803574" w:rsidRDefault="00541823" w:rsidP="005418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03574">
        <w:rPr>
          <w:rFonts w:ascii="Times New Roman" w:eastAsia="Times New Roman" w:hAnsi="Times New Roman" w:cs="Times New Roman"/>
          <w:spacing w:val="-6"/>
          <w:sz w:val="24"/>
          <w:szCs w:val="24"/>
        </w:rPr>
        <w:t>умение читать текст с пониманием общего содержания и умение понимать в прочитанном тексте запрашиваемую информацию (раздел 2);</w:t>
      </w:r>
    </w:p>
    <w:p w:rsidR="00541823" w:rsidRPr="00803574" w:rsidRDefault="00541823" w:rsidP="005418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574">
        <w:rPr>
          <w:rFonts w:ascii="Times New Roman" w:eastAsia="Times New Roman" w:hAnsi="Times New Roman" w:cs="Times New Roman"/>
          <w:sz w:val="24"/>
          <w:szCs w:val="24"/>
        </w:rPr>
        <w:t>умение писать личное письмо в ответ на письмо-стимул (раздел 3);</w:t>
      </w:r>
    </w:p>
    <w:p w:rsidR="00B06269" w:rsidRPr="00803574" w:rsidRDefault="00B06269" w:rsidP="00B0626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574">
        <w:rPr>
          <w:rFonts w:ascii="Times New Roman" w:eastAsia="Times New Roman" w:hAnsi="Times New Roman" w:cs="Times New Roman"/>
          <w:sz w:val="24"/>
          <w:szCs w:val="24"/>
        </w:rPr>
        <w:t>навыки использования языковых единиц в коммуникативно-значимом контексте (раздел 4).</w:t>
      </w:r>
    </w:p>
    <w:p w:rsidR="00541823" w:rsidRPr="00803574" w:rsidRDefault="00541823" w:rsidP="005418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574">
        <w:rPr>
          <w:rFonts w:ascii="Times New Roman" w:eastAsia="Times New Roman" w:hAnsi="Times New Roman" w:cs="Times New Roman"/>
          <w:sz w:val="24"/>
          <w:szCs w:val="24"/>
        </w:rPr>
        <w:t>умение устного иноязычного общения в предлагаемых коммуникативных ситуациях (раздел 5);</w:t>
      </w:r>
    </w:p>
    <w:p w:rsidR="00541823" w:rsidRPr="00803574" w:rsidRDefault="00541823" w:rsidP="00541823">
      <w:pPr>
        <w:spacing w:before="225" w:after="225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70 баллов (55 балло</w:t>
      </w:r>
      <w:proofErr w:type="gramStart"/>
      <w:r w:rsidRPr="00803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803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письменная часть и 15 баллов – устная часть)</w:t>
      </w:r>
    </w:p>
    <w:p w:rsidR="006C0D72" w:rsidRPr="00803574" w:rsidRDefault="006C0D72" w:rsidP="006C0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3574">
        <w:rPr>
          <w:rFonts w:ascii="Times New Roman" w:eastAsia="Times New Roman" w:hAnsi="Times New Roman"/>
          <w:b/>
          <w:iCs/>
          <w:sz w:val="24"/>
          <w:szCs w:val="24"/>
        </w:rPr>
        <w:t>Распределение заданий экзаменационной работы по количеству и типам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5"/>
        <w:gridCol w:w="1389"/>
        <w:gridCol w:w="2220"/>
        <w:gridCol w:w="3017"/>
      </w:tblGrid>
      <w:tr w:rsidR="006C0D72" w:rsidRPr="00803574" w:rsidTr="00410E13"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Раздел</w:t>
            </w:r>
          </w:p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Число </w:t>
            </w:r>
            <w:r w:rsidRPr="0080357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заданий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Максимальный </w:t>
            </w:r>
            <w:r w:rsidRPr="008035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57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Тип заданий</w:t>
            </w:r>
          </w:p>
        </w:tc>
      </w:tr>
      <w:tr w:rsidR="006C0D72" w:rsidRPr="00803574" w:rsidTr="00410E13">
        <w:trPr>
          <w:trHeight w:val="783"/>
        </w:trPr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Раздел 1 (задания по </w:t>
            </w:r>
            <w:proofErr w:type="spellStart"/>
            <w:r w:rsidRPr="00803574">
              <w:rPr>
                <w:rFonts w:ascii="Times New Roman" w:hAnsi="Times New Roman"/>
                <w:spacing w:val="-4"/>
                <w:sz w:val="24"/>
                <w:szCs w:val="24"/>
              </w:rPr>
              <w:t>аудированию</w:t>
            </w:r>
            <w:proofErr w:type="spellEnd"/>
            <w:r w:rsidRPr="00803574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Задание с кратким ответом и выбором ответа</w:t>
            </w:r>
          </w:p>
        </w:tc>
      </w:tr>
      <w:tr w:rsidR="006C0D72" w:rsidRPr="00803574" w:rsidTr="00410E13"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Раздел 2 (задания по </w:t>
            </w:r>
            <w:r w:rsidRPr="00803574">
              <w:rPr>
                <w:rFonts w:ascii="Times New Roman" w:hAnsi="Times New Roman"/>
                <w:spacing w:val="-5"/>
                <w:sz w:val="24"/>
                <w:szCs w:val="24"/>
              </w:rPr>
              <w:t>чтению)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Задание с кратким ответом и выбором ответа</w:t>
            </w:r>
          </w:p>
        </w:tc>
      </w:tr>
      <w:tr w:rsidR="006C0D72" w:rsidRPr="00803574" w:rsidTr="00410E13"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Раздел 3 (задания по </w:t>
            </w:r>
            <w:r w:rsidRPr="00803574">
              <w:rPr>
                <w:rFonts w:ascii="Times New Roman" w:hAnsi="Times New Roman"/>
                <w:spacing w:val="-5"/>
                <w:sz w:val="24"/>
                <w:szCs w:val="24"/>
              </w:rPr>
              <w:t>грамматике и лексике)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</w:tr>
      <w:tr w:rsidR="006C0D72" w:rsidRPr="00803574" w:rsidTr="00410E13"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Раздел 4 (задания по </w:t>
            </w:r>
            <w:r w:rsidRPr="00803574">
              <w:rPr>
                <w:rFonts w:ascii="Times New Roman" w:hAnsi="Times New Roman"/>
                <w:spacing w:val="-5"/>
                <w:sz w:val="24"/>
                <w:szCs w:val="24"/>
              </w:rPr>
              <w:t>письму)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Задание с развернутым ответом </w:t>
            </w:r>
          </w:p>
        </w:tc>
      </w:tr>
      <w:tr w:rsidR="006C0D72" w:rsidRPr="00803574" w:rsidTr="00410E13"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Раздел 5 (задания по </w:t>
            </w:r>
            <w:r w:rsidRPr="00803574">
              <w:rPr>
                <w:rFonts w:ascii="Times New Roman" w:hAnsi="Times New Roman"/>
                <w:spacing w:val="-4"/>
                <w:sz w:val="24"/>
                <w:szCs w:val="24"/>
              </w:rPr>
              <w:t>говорению)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6C0D72" w:rsidRPr="00803574" w:rsidTr="00410E13">
        <w:tc>
          <w:tcPr>
            <w:tcW w:w="0" w:type="auto"/>
          </w:tcPr>
          <w:p w:rsidR="006C0D72" w:rsidRPr="00803574" w:rsidRDefault="006C0D72" w:rsidP="00410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80357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80357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80357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6C0D72" w:rsidRPr="00803574" w:rsidRDefault="006C0D72" w:rsidP="00410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6C0D72" w:rsidRPr="00803574" w:rsidRDefault="006C0D72" w:rsidP="006C0D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D72" w:rsidRPr="00803574" w:rsidRDefault="006C0D72" w:rsidP="006C0D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/>
          <w:sz w:val="24"/>
          <w:szCs w:val="24"/>
          <w:lang w:eastAsia="ru-RU"/>
        </w:rPr>
        <w:t>Время выполнения первых четырёх разделов экзаменационной работы составляет  120 минут (2 часа). Рекомендуемое время выполнения заданий отдельных разделов:</w:t>
      </w:r>
    </w:p>
    <w:p w:rsidR="006C0D72" w:rsidRPr="00803574" w:rsidRDefault="006C0D72" w:rsidP="006C0D7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раздел 1 (задания по </w:t>
      </w:r>
      <w:proofErr w:type="spellStart"/>
      <w:r w:rsidRPr="00803574">
        <w:rPr>
          <w:rFonts w:ascii="Times New Roman" w:eastAsia="Times New Roman" w:hAnsi="Times New Roman"/>
          <w:sz w:val="24"/>
          <w:szCs w:val="24"/>
          <w:lang w:eastAsia="ru-RU"/>
        </w:rPr>
        <w:t>аудированию</w:t>
      </w:r>
      <w:proofErr w:type="spellEnd"/>
      <w:r w:rsidRPr="00803574">
        <w:rPr>
          <w:rFonts w:ascii="Times New Roman" w:eastAsia="Times New Roman" w:hAnsi="Times New Roman"/>
          <w:sz w:val="24"/>
          <w:szCs w:val="24"/>
          <w:lang w:eastAsia="ru-RU"/>
        </w:rPr>
        <w:t>) – 30 минут;</w:t>
      </w:r>
    </w:p>
    <w:p w:rsidR="006C0D72" w:rsidRPr="00803574" w:rsidRDefault="006C0D72" w:rsidP="006C0D7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/>
          <w:sz w:val="24"/>
          <w:szCs w:val="24"/>
          <w:lang w:eastAsia="ru-RU"/>
        </w:rPr>
        <w:t>- раздел 2 (задания по чтению) – 30 минут;</w:t>
      </w:r>
    </w:p>
    <w:p w:rsidR="006C0D72" w:rsidRPr="00803574" w:rsidRDefault="006C0D72" w:rsidP="006C0D7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/>
          <w:sz w:val="24"/>
          <w:szCs w:val="24"/>
          <w:lang w:eastAsia="ru-RU"/>
        </w:rPr>
        <w:t>- раздел 3 (задания по грамматике и лексике) – 30 минут;</w:t>
      </w:r>
    </w:p>
    <w:p w:rsidR="006C0D72" w:rsidRPr="00803574" w:rsidRDefault="006C0D72" w:rsidP="006C0D7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/>
          <w:sz w:val="24"/>
          <w:szCs w:val="24"/>
          <w:lang w:eastAsia="ru-RU"/>
        </w:rPr>
        <w:t>- раздел 4 (задание по письменной речи) – 30 минут.</w:t>
      </w:r>
    </w:p>
    <w:p w:rsidR="006C0D72" w:rsidRPr="00803574" w:rsidRDefault="006C0D72" w:rsidP="003D6E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eastAsia="Times New Roman" w:hAnsi="Times New Roman"/>
          <w:sz w:val="24"/>
          <w:szCs w:val="24"/>
          <w:lang w:eastAsia="ru-RU"/>
        </w:rPr>
        <w:t>Время устного ответа составляет 15 минут на одного отвечающего.</w:t>
      </w:r>
    </w:p>
    <w:p w:rsidR="00541823" w:rsidRPr="00803574" w:rsidRDefault="00541823" w:rsidP="00541823">
      <w:pPr>
        <w:spacing w:before="225" w:after="225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Шкала пересчета первичного балла за выполнение экзаменационной работы в отметку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4"/>
        <w:gridCol w:w="1908"/>
        <w:gridCol w:w="1909"/>
        <w:gridCol w:w="1910"/>
        <w:gridCol w:w="1910"/>
      </w:tblGrid>
      <w:tr w:rsidR="00541823" w:rsidRPr="00803574" w:rsidTr="00410E13">
        <w:tc>
          <w:tcPr>
            <w:tcW w:w="1942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rPr>
                <w:bCs/>
              </w:rPr>
              <w:t xml:space="preserve">Отметка </w:t>
            </w:r>
            <w:proofErr w:type="gramStart"/>
            <w:r w:rsidRPr="00803574">
              <w:rPr>
                <w:bCs/>
              </w:rPr>
              <w:t>по</w:t>
            </w:r>
            <w:proofErr w:type="gramEnd"/>
          </w:p>
          <w:p w:rsidR="00541823" w:rsidRPr="00803574" w:rsidRDefault="00541823" w:rsidP="00410E13">
            <w:pPr>
              <w:pStyle w:val="Default"/>
              <w:jc w:val="center"/>
            </w:pPr>
            <w:r w:rsidRPr="00803574">
              <w:rPr>
                <w:bCs/>
              </w:rPr>
              <w:t>пятибалльной шкале</w:t>
            </w:r>
          </w:p>
        </w:tc>
        <w:tc>
          <w:tcPr>
            <w:tcW w:w="1942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rPr>
                <w:bCs/>
              </w:rPr>
              <w:t>«2»</w:t>
            </w:r>
          </w:p>
        </w:tc>
        <w:tc>
          <w:tcPr>
            <w:tcW w:w="1942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rPr>
                <w:bCs/>
              </w:rPr>
              <w:t>«3»</w:t>
            </w:r>
          </w:p>
        </w:tc>
        <w:tc>
          <w:tcPr>
            <w:tcW w:w="1943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rPr>
                <w:bCs/>
              </w:rPr>
              <w:t>«4»</w:t>
            </w:r>
          </w:p>
        </w:tc>
        <w:tc>
          <w:tcPr>
            <w:tcW w:w="1943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rPr>
                <w:bCs/>
              </w:rPr>
              <w:t>«5»</w:t>
            </w:r>
          </w:p>
        </w:tc>
      </w:tr>
      <w:tr w:rsidR="00541823" w:rsidRPr="00803574" w:rsidTr="00410E13">
        <w:tc>
          <w:tcPr>
            <w:tcW w:w="1942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rPr>
                <w:bCs/>
              </w:rPr>
              <w:t>Общий балл</w:t>
            </w:r>
          </w:p>
        </w:tc>
        <w:tc>
          <w:tcPr>
            <w:tcW w:w="1942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t>0 – 28</w:t>
            </w:r>
          </w:p>
        </w:tc>
        <w:tc>
          <w:tcPr>
            <w:tcW w:w="1942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t>29 – 45</w:t>
            </w:r>
          </w:p>
        </w:tc>
        <w:tc>
          <w:tcPr>
            <w:tcW w:w="1943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t>46 – 58</w:t>
            </w:r>
          </w:p>
        </w:tc>
        <w:tc>
          <w:tcPr>
            <w:tcW w:w="1943" w:type="dxa"/>
          </w:tcPr>
          <w:p w:rsidR="00541823" w:rsidRPr="00803574" w:rsidRDefault="00541823" w:rsidP="00410E13">
            <w:pPr>
              <w:pStyle w:val="Default"/>
              <w:jc w:val="center"/>
            </w:pPr>
            <w:r w:rsidRPr="00803574">
              <w:t>59 – 70</w:t>
            </w:r>
          </w:p>
        </w:tc>
      </w:tr>
    </w:tbl>
    <w:p w:rsidR="00541823" w:rsidRPr="00803574" w:rsidRDefault="00541823" w:rsidP="00541823">
      <w:pPr>
        <w:rPr>
          <w:rFonts w:ascii="Times New Roman" w:hAnsi="Times New Roman" w:cs="Times New Roman"/>
          <w:b/>
          <w:sz w:val="24"/>
          <w:szCs w:val="24"/>
        </w:rPr>
      </w:pPr>
    </w:p>
    <w:p w:rsidR="00541823" w:rsidRPr="00803574" w:rsidRDefault="00C92BB4" w:rsidP="00541823">
      <w:pPr>
        <w:rPr>
          <w:rFonts w:ascii="Times New Roman" w:hAnsi="Times New Roman" w:cs="Times New Roman"/>
          <w:b/>
          <w:sz w:val="24"/>
          <w:szCs w:val="24"/>
        </w:rPr>
      </w:pPr>
      <w:r w:rsidRPr="00803574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541823" w:rsidRPr="00803574">
        <w:rPr>
          <w:rFonts w:ascii="Times New Roman" w:hAnsi="Times New Roman" w:cs="Times New Roman"/>
          <w:b/>
          <w:sz w:val="24"/>
          <w:szCs w:val="24"/>
        </w:rPr>
        <w:t>Характеристика участников ОГЭ по английскому языку 2019 года</w:t>
      </w:r>
    </w:p>
    <w:p w:rsidR="009D49DB" w:rsidRDefault="009D49DB" w:rsidP="009D49DB">
      <w:pPr>
        <w:rPr>
          <w:rFonts w:ascii="Times New Roman" w:hAnsi="Times New Roman" w:cs="Times New Roman"/>
          <w:sz w:val="24"/>
          <w:szCs w:val="24"/>
        </w:rPr>
      </w:pPr>
      <w:r w:rsidRPr="00803574">
        <w:rPr>
          <w:rFonts w:ascii="Times New Roman" w:hAnsi="Times New Roman" w:cs="Times New Roman"/>
          <w:sz w:val="24"/>
          <w:szCs w:val="24"/>
        </w:rPr>
        <w:t xml:space="preserve">В 2018-2019 учебном году в </w:t>
      </w:r>
      <w:proofErr w:type="spellStart"/>
      <w:r w:rsidRPr="00803574">
        <w:rPr>
          <w:rFonts w:ascii="Times New Roman" w:hAnsi="Times New Roman" w:cs="Times New Roman"/>
          <w:sz w:val="24"/>
          <w:szCs w:val="24"/>
        </w:rPr>
        <w:t>Городовиковском</w:t>
      </w:r>
      <w:proofErr w:type="spellEnd"/>
      <w:r w:rsidRPr="00803574">
        <w:rPr>
          <w:rFonts w:ascii="Times New Roman" w:hAnsi="Times New Roman" w:cs="Times New Roman"/>
          <w:sz w:val="24"/>
          <w:szCs w:val="24"/>
        </w:rPr>
        <w:t xml:space="preserve"> районе на  государственной итоговой аттестации учащихся 9-х классов сдавали английский язык 2 учащихся из МКОУ «ГСОШ №3»</w:t>
      </w:r>
      <w:r w:rsidR="00B84523">
        <w:rPr>
          <w:rFonts w:ascii="Times New Roman" w:hAnsi="Times New Roman" w:cs="Times New Roman"/>
          <w:sz w:val="24"/>
          <w:szCs w:val="24"/>
        </w:rPr>
        <w:t>, учитель Тимченко О.Ф.</w:t>
      </w:r>
    </w:p>
    <w:p w:rsidR="009D49DB" w:rsidRPr="00803574" w:rsidRDefault="009D49DB" w:rsidP="009D49DB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4"/>
          <w:szCs w:val="24"/>
        </w:rPr>
      </w:pPr>
    </w:p>
    <w:p w:rsidR="009D49DB" w:rsidRPr="00803574" w:rsidRDefault="009D49DB" w:rsidP="009D49DB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 w:rsidRPr="00803574">
        <w:rPr>
          <w:b/>
          <w:color w:val="000000"/>
          <w:sz w:val="24"/>
          <w:szCs w:val="24"/>
        </w:rPr>
        <w:t>Средний балл учащихся – 4</w:t>
      </w:r>
    </w:p>
    <w:p w:rsidR="009D49DB" w:rsidRPr="00803574" w:rsidRDefault="009D49DB" w:rsidP="009D49DB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 w:rsidRPr="00803574">
        <w:rPr>
          <w:b/>
          <w:color w:val="000000"/>
          <w:sz w:val="24"/>
          <w:szCs w:val="24"/>
        </w:rPr>
        <w:t>Качество знаний – 65 %</w:t>
      </w:r>
    </w:p>
    <w:p w:rsidR="009D49DB" w:rsidRPr="00803574" w:rsidRDefault="009D49DB" w:rsidP="00541823">
      <w:pPr>
        <w:rPr>
          <w:rFonts w:ascii="Times New Roman" w:hAnsi="Times New Roman" w:cs="Times New Roman"/>
          <w:b/>
          <w:sz w:val="24"/>
          <w:szCs w:val="24"/>
        </w:rPr>
      </w:pPr>
    </w:p>
    <w:p w:rsidR="009D49DB" w:rsidRPr="00803574" w:rsidRDefault="009D49DB" w:rsidP="009D49DB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sz w:val="24"/>
          <w:szCs w:val="24"/>
        </w:rPr>
      </w:pPr>
      <w:r w:rsidRPr="00803574">
        <w:rPr>
          <w:b/>
          <w:color w:val="000000"/>
          <w:sz w:val="24"/>
          <w:szCs w:val="24"/>
        </w:rPr>
        <w:t>1.3</w:t>
      </w:r>
      <w:r w:rsidR="00B84523">
        <w:rPr>
          <w:b/>
          <w:color w:val="000000"/>
          <w:sz w:val="24"/>
          <w:szCs w:val="24"/>
        </w:rPr>
        <w:t xml:space="preserve"> </w:t>
      </w:r>
      <w:r w:rsidRPr="00803574">
        <w:rPr>
          <w:b/>
          <w:color w:val="000000"/>
          <w:sz w:val="24"/>
          <w:szCs w:val="24"/>
        </w:rPr>
        <w:t>Основные результаты экзамена по английскому языку 2019 года</w:t>
      </w:r>
    </w:p>
    <w:p w:rsidR="00541823" w:rsidRDefault="00541823" w:rsidP="00541823">
      <w:pPr>
        <w:rPr>
          <w:rFonts w:ascii="Times New Roman" w:hAnsi="Times New Roman" w:cs="Times New Roman"/>
          <w:sz w:val="24"/>
          <w:szCs w:val="24"/>
        </w:rPr>
      </w:pPr>
      <w:r w:rsidRPr="00B84523">
        <w:rPr>
          <w:rFonts w:ascii="Times New Roman" w:hAnsi="Times New Roman" w:cs="Times New Roman"/>
          <w:sz w:val="24"/>
          <w:szCs w:val="24"/>
        </w:rPr>
        <w:t xml:space="preserve">Анализ результатов ОГЭ осуществлялся на основе данных </w:t>
      </w:r>
      <w:r w:rsidR="006C0D72" w:rsidRPr="00B84523">
        <w:rPr>
          <w:rFonts w:ascii="Times New Roman" w:hAnsi="Times New Roman" w:cs="Times New Roman"/>
          <w:sz w:val="24"/>
          <w:szCs w:val="24"/>
        </w:rPr>
        <w:t xml:space="preserve">ЦОКО РК. </w:t>
      </w:r>
    </w:p>
    <w:tbl>
      <w:tblPr>
        <w:tblStyle w:val="a4"/>
        <w:tblW w:w="0" w:type="auto"/>
        <w:tblInd w:w="20" w:type="dxa"/>
        <w:tblLook w:val="04A0"/>
      </w:tblPr>
      <w:tblGrid>
        <w:gridCol w:w="2744"/>
        <w:gridCol w:w="2754"/>
      </w:tblGrid>
      <w:tr w:rsidR="00C566D6" w:rsidRPr="00C566D6" w:rsidTr="004521FC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баллы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кол-во</w:t>
            </w:r>
          </w:p>
        </w:tc>
      </w:tr>
      <w:tr w:rsidR="00C566D6" w:rsidRPr="00C566D6" w:rsidTr="004521FC">
        <w:trPr>
          <w:trHeight w:val="336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0-28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0</w:t>
            </w:r>
          </w:p>
        </w:tc>
      </w:tr>
      <w:tr w:rsidR="00C566D6" w:rsidRPr="00C566D6" w:rsidTr="004521FC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29-45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1</w:t>
            </w:r>
          </w:p>
        </w:tc>
      </w:tr>
      <w:tr w:rsidR="00C566D6" w:rsidRPr="00C566D6" w:rsidTr="004521FC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46-58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1</w:t>
            </w:r>
          </w:p>
        </w:tc>
      </w:tr>
      <w:tr w:rsidR="00C566D6" w:rsidRPr="00C566D6" w:rsidTr="004521FC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59-70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6D6" w:rsidRPr="00C566D6" w:rsidRDefault="00C566D6" w:rsidP="004521FC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C566D6">
              <w:rPr>
                <w:sz w:val="24"/>
                <w:szCs w:val="24"/>
              </w:rPr>
              <w:t>0</w:t>
            </w:r>
          </w:p>
        </w:tc>
      </w:tr>
    </w:tbl>
    <w:p w:rsidR="00C566D6" w:rsidRDefault="00C566D6" w:rsidP="00541823">
      <w:pPr>
        <w:rPr>
          <w:rFonts w:ascii="Times New Roman" w:hAnsi="Times New Roman" w:cs="Times New Roman"/>
          <w:sz w:val="24"/>
          <w:szCs w:val="24"/>
        </w:rPr>
      </w:pPr>
    </w:p>
    <w:p w:rsidR="00C566D6" w:rsidRPr="00B84523" w:rsidRDefault="00C566D6" w:rsidP="00541823">
      <w:pPr>
        <w:rPr>
          <w:rFonts w:ascii="Times New Roman" w:hAnsi="Times New Roman" w:cs="Times New Roman"/>
          <w:sz w:val="24"/>
          <w:szCs w:val="24"/>
        </w:rPr>
      </w:pPr>
    </w:p>
    <w:p w:rsidR="00541823" w:rsidRPr="00803574" w:rsidRDefault="009D49DB" w:rsidP="00541823">
      <w:pPr>
        <w:pStyle w:val="2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  <w:r w:rsidRPr="00803574">
        <w:rPr>
          <w:sz w:val="24"/>
          <w:szCs w:val="24"/>
        </w:rPr>
        <w:t>Получены следующие результаты:</w:t>
      </w:r>
    </w:p>
    <w:tbl>
      <w:tblPr>
        <w:tblStyle w:val="a4"/>
        <w:tblW w:w="0" w:type="auto"/>
        <w:tblInd w:w="20" w:type="dxa"/>
        <w:tblLook w:val="04A0"/>
      </w:tblPr>
      <w:tblGrid>
        <w:gridCol w:w="2484"/>
        <w:gridCol w:w="2390"/>
        <w:gridCol w:w="2263"/>
        <w:gridCol w:w="2414"/>
      </w:tblGrid>
      <w:tr w:rsidR="00483F2E" w:rsidRPr="00803574" w:rsidTr="00483F2E">
        <w:trPr>
          <w:trHeight w:val="360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ФИО учащегося, школа</w:t>
            </w:r>
          </w:p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2A1D14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83F2E" w:rsidRPr="00803574">
              <w:rPr>
                <w:sz w:val="24"/>
                <w:szCs w:val="24"/>
              </w:rPr>
              <w:t>аллы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Оценка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% выполнения</w:t>
            </w:r>
          </w:p>
        </w:tc>
      </w:tr>
      <w:tr w:rsidR="00483F2E" w:rsidRPr="00803574" w:rsidTr="00483F2E">
        <w:trPr>
          <w:trHeight w:val="336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proofErr w:type="spellStart"/>
            <w:r w:rsidRPr="00803574">
              <w:rPr>
                <w:sz w:val="24"/>
                <w:szCs w:val="24"/>
              </w:rPr>
              <w:t>Чеботаева</w:t>
            </w:r>
            <w:proofErr w:type="spellEnd"/>
            <w:r w:rsidRPr="00803574">
              <w:rPr>
                <w:sz w:val="24"/>
                <w:szCs w:val="24"/>
              </w:rPr>
              <w:t xml:space="preserve"> Екатерина </w:t>
            </w:r>
          </w:p>
          <w:p w:rsidR="00B84523" w:rsidRPr="00803574" w:rsidRDefault="00483F2E" w:rsidP="00483F2E">
            <w:pPr>
              <w:pStyle w:val="2"/>
              <w:shd w:val="clear" w:color="auto" w:fill="auto"/>
              <w:spacing w:before="0" w:line="216" w:lineRule="exact"/>
              <w:ind w:right="20" w:firstLine="0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МКОУ «ГСОШ №3»</w:t>
            </w:r>
            <w:r w:rsidR="00B84523">
              <w:rPr>
                <w:sz w:val="24"/>
                <w:szCs w:val="24"/>
              </w:rPr>
              <w:t>,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56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  <w:lang w:val="en-US"/>
              </w:rPr>
            </w:pPr>
            <w:r w:rsidRPr="00803574">
              <w:rPr>
                <w:sz w:val="24"/>
                <w:szCs w:val="24"/>
              </w:rPr>
              <w:t>80</w:t>
            </w:r>
            <w:r w:rsidRPr="00803574">
              <w:rPr>
                <w:sz w:val="24"/>
                <w:szCs w:val="24"/>
                <w:lang w:val="en-US"/>
              </w:rPr>
              <w:t>%</w:t>
            </w:r>
          </w:p>
        </w:tc>
      </w:tr>
      <w:tr w:rsidR="00483F2E" w:rsidRPr="00803574" w:rsidTr="00483F2E">
        <w:trPr>
          <w:trHeight w:val="360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proofErr w:type="spellStart"/>
            <w:r w:rsidRPr="00803574">
              <w:rPr>
                <w:sz w:val="24"/>
                <w:szCs w:val="24"/>
              </w:rPr>
              <w:t>Цонхлаев</w:t>
            </w:r>
            <w:proofErr w:type="spellEnd"/>
            <w:r w:rsidRPr="00803574">
              <w:rPr>
                <w:sz w:val="24"/>
                <w:szCs w:val="24"/>
              </w:rPr>
              <w:t xml:space="preserve"> </w:t>
            </w:r>
            <w:proofErr w:type="spellStart"/>
            <w:r w:rsidRPr="00803574">
              <w:rPr>
                <w:sz w:val="24"/>
                <w:szCs w:val="24"/>
              </w:rPr>
              <w:t>Айс</w:t>
            </w:r>
            <w:proofErr w:type="spellEnd"/>
          </w:p>
          <w:p w:rsidR="00483F2E" w:rsidRPr="00803574" w:rsidRDefault="00483F2E" w:rsidP="00483F2E">
            <w:pPr>
              <w:pStyle w:val="2"/>
              <w:shd w:val="clear" w:color="auto" w:fill="auto"/>
              <w:spacing w:before="0" w:line="216" w:lineRule="exact"/>
              <w:ind w:right="20" w:firstLine="0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МКОУ «ГСОШ №3»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36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</w:rPr>
            </w:pPr>
            <w:r w:rsidRPr="00803574">
              <w:rPr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F2E" w:rsidRPr="00803574" w:rsidRDefault="00483F2E" w:rsidP="00483F2E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  <w:lang w:val="en-US"/>
              </w:rPr>
            </w:pPr>
            <w:r w:rsidRPr="00803574">
              <w:rPr>
                <w:sz w:val="24"/>
                <w:szCs w:val="24"/>
                <w:lang w:val="en-US"/>
              </w:rPr>
              <w:t>51</w:t>
            </w:r>
            <w:r w:rsidRPr="00803574">
              <w:rPr>
                <w:sz w:val="24"/>
                <w:szCs w:val="24"/>
              </w:rPr>
              <w:t xml:space="preserve"> %</w:t>
            </w:r>
          </w:p>
        </w:tc>
      </w:tr>
      <w:tr w:rsidR="00483F2E" w:rsidRPr="00803574" w:rsidTr="00483F2E">
        <w:trPr>
          <w:trHeight w:val="360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F2E" w:rsidRPr="002A1D14" w:rsidRDefault="002A1D14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483F2E" w:rsidRPr="002A1D14">
              <w:rPr>
                <w:b/>
                <w:sz w:val="24"/>
                <w:szCs w:val="24"/>
              </w:rPr>
              <w:t>реднее</w:t>
            </w:r>
            <w:r w:rsidRPr="002A1D14">
              <w:rPr>
                <w:b/>
                <w:sz w:val="24"/>
                <w:szCs w:val="24"/>
              </w:rPr>
              <w:t xml:space="preserve"> по району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F2E" w:rsidRPr="002A1D1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2A1D14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F2E" w:rsidRPr="002A1D1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2A1D1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F2E" w:rsidRPr="00803574" w:rsidRDefault="00483F2E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  <w:lang w:val="en-US"/>
              </w:rPr>
            </w:pPr>
            <w:r w:rsidRPr="00803574">
              <w:rPr>
                <w:sz w:val="24"/>
                <w:szCs w:val="24"/>
                <w:lang w:val="en-US"/>
              </w:rPr>
              <w:t>65%</w:t>
            </w:r>
          </w:p>
        </w:tc>
      </w:tr>
      <w:tr w:rsidR="002A1D14" w:rsidRPr="00803574" w:rsidTr="00483F2E">
        <w:trPr>
          <w:trHeight w:val="360"/>
        </w:trPr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D14" w:rsidRPr="002A1D14" w:rsidRDefault="002A1D14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2A1D14">
              <w:rPr>
                <w:b/>
                <w:sz w:val="24"/>
                <w:szCs w:val="24"/>
              </w:rPr>
              <w:t>Среднее по РК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D14" w:rsidRPr="002A1D14" w:rsidRDefault="002A1D14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2A1D14">
              <w:rPr>
                <w:b/>
                <w:sz w:val="24"/>
                <w:szCs w:val="24"/>
              </w:rPr>
              <w:t>56,72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D14" w:rsidRPr="002A1D14" w:rsidRDefault="002A1D14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2A1D14"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D14" w:rsidRPr="00803574" w:rsidRDefault="002A1D14" w:rsidP="00410E13">
            <w:pPr>
              <w:pStyle w:val="2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2A1D14" w:rsidRDefault="002A1D14" w:rsidP="002A1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4">
        <w:rPr>
          <w:rFonts w:ascii="Times New Roman" w:hAnsi="Times New Roman" w:cs="Times New Roman"/>
          <w:sz w:val="24"/>
          <w:szCs w:val="24"/>
        </w:rPr>
        <w:t>Средний балл и оценка по району ниже среднего балла и оценки по РК. Все учащиеся переступили минимальный</w:t>
      </w:r>
      <w:r>
        <w:rPr>
          <w:rFonts w:ascii="Times New Roman" w:hAnsi="Times New Roman" w:cs="Times New Roman"/>
          <w:sz w:val="24"/>
          <w:szCs w:val="24"/>
        </w:rPr>
        <w:t xml:space="preserve"> порог и подтвердили свои годовые оценки. </w:t>
      </w:r>
    </w:p>
    <w:p w:rsidR="00541823" w:rsidRPr="00803574" w:rsidRDefault="00541823" w:rsidP="00541823">
      <w:pPr>
        <w:pStyle w:val="2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541823" w:rsidRDefault="00841766" w:rsidP="00B33BD2">
      <w:pPr>
        <w:pStyle w:val="a3"/>
        <w:shd w:val="clear" w:color="auto" w:fill="FFFFFF"/>
        <w:spacing w:before="0" w:beforeAutospacing="0" w:after="315" w:afterAutospacing="0"/>
        <w:jc w:val="both"/>
        <w:rPr>
          <w:bCs/>
        </w:rPr>
      </w:pPr>
      <w:r>
        <w:rPr>
          <w:bCs/>
        </w:rPr>
        <w:t>Количество участников ГИА в текущем году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41766" w:rsidTr="00841766">
        <w:tc>
          <w:tcPr>
            <w:tcW w:w="1595" w:type="dxa"/>
          </w:tcPr>
          <w:p w:rsidR="00841766" w:rsidRDefault="00841766" w:rsidP="00B33BD2">
            <w:pPr>
              <w:pStyle w:val="a3"/>
              <w:spacing w:before="0" w:beforeAutospacing="0" w:after="315" w:afterAutospacing="0"/>
              <w:jc w:val="both"/>
              <w:rPr>
                <w:bCs/>
              </w:rPr>
            </w:pPr>
            <w:r>
              <w:rPr>
                <w:bCs/>
              </w:rPr>
              <w:t>Кол-во выпускников по РК</w:t>
            </w:r>
          </w:p>
        </w:tc>
        <w:tc>
          <w:tcPr>
            <w:tcW w:w="1595" w:type="dxa"/>
          </w:tcPr>
          <w:p w:rsidR="00841766" w:rsidRDefault="00841766" w:rsidP="00841766">
            <w:pPr>
              <w:pStyle w:val="a3"/>
              <w:spacing w:before="0" w:beforeAutospacing="0" w:after="315" w:afterAutospacing="0"/>
              <w:rPr>
                <w:bCs/>
              </w:rPr>
            </w:pPr>
            <w:r>
              <w:rPr>
                <w:bCs/>
              </w:rPr>
              <w:t>Кол-во участников ГИА по английскому языку по РК</w:t>
            </w:r>
          </w:p>
        </w:tc>
        <w:tc>
          <w:tcPr>
            <w:tcW w:w="1595" w:type="dxa"/>
          </w:tcPr>
          <w:p w:rsidR="00B04380" w:rsidRDefault="00841766" w:rsidP="00B04380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Доля от кол-ва выпускников</w:t>
            </w:r>
          </w:p>
          <w:p w:rsidR="00B04380" w:rsidRDefault="00B04380" w:rsidP="00B04380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 РК</w:t>
            </w:r>
          </w:p>
        </w:tc>
        <w:tc>
          <w:tcPr>
            <w:tcW w:w="1595" w:type="dxa"/>
          </w:tcPr>
          <w:p w:rsidR="00841766" w:rsidRDefault="00841766" w:rsidP="003748DB">
            <w:pPr>
              <w:pStyle w:val="a3"/>
              <w:spacing w:before="0" w:beforeAutospacing="0" w:after="315" w:afterAutospacing="0"/>
              <w:jc w:val="both"/>
              <w:rPr>
                <w:bCs/>
              </w:rPr>
            </w:pPr>
            <w:r>
              <w:rPr>
                <w:bCs/>
              </w:rPr>
              <w:t>Кол-во выпускников по району</w:t>
            </w:r>
          </w:p>
        </w:tc>
        <w:tc>
          <w:tcPr>
            <w:tcW w:w="1595" w:type="dxa"/>
          </w:tcPr>
          <w:p w:rsidR="00841766" w:rsidRDefault="00841766" w:rsidP="00841766">
            <w:pPr>
              <w:pStyle w:val="a3"/>
              <w:spacing w:before="0" w:beforeAutospacing="0" w:after="315" w:afterAutospacing="0"/>
              <w:rPr>
                <w:bCs/>
              </w:rPr>
            </w:pPr>
            <w:r>
              <w:rPr>
                <w:bCs/>
              </w:rPr>
              <w:t>Кол-во участников ГИА по английскому языку по району</w:t>
            </w:r>
          </w:p>
        </w:tc>
        <w:tc>
          <w:tcPr>
            <w:tcW w:w="1596" w:type="dxa"/>
          </w:tcPr>
          <w:p w:rsidR="00841766" w:rsidRDefault="00841766" w:rsidP="00B04380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Доля от кол-ва выпускников</w:t>
            </w:r>
          </w:p>
          <w:p w:rsidR="00B04380" w:rsidRDefault="00B04380" w:rsidP="00B04380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 району</w:t>
            </w:r>
          </w:p>
        </w:tc>
      </w:tr>
      <w:tr w:rsidR="00841766" w:rsidTr="00841766">
        <w:tc>
          <w:tcPr>
            <w:tcW w:w="1595" w:type="dxa"/>
          </w:tcPr>
          <w:p w:rsidR="00841766" w:rsidRDefault="00841766" w:rsidP="00B33BD2">
            <w:pPr>
              <w:pStyle w:val="a3"/>
              <w:spacing w:before="0" w:beforeAutospacing="0" w:after="315" w:afterAutospacing="0"/>
              <w:jc w:val="both"/>
              <w:rPr>
                <w:bCs/>
              </w:rPr>
            </w:pPr>
            <w:r>
              <w:rPr>
                <w:bCs/>
              </w:rPr>
              <w:t>2904</w:t>
            </w:r>
          </w:p>
        </w:tc>
        <w:tc>
          <w:tcPr>
            <w:tcW w:w="1595" w:type="dxa"/>
          </w:tcPr>
          <w:p w:rsidR="00841766" w:rsidRDefault="00841766" w:rsidP="00B33BD2">
            <w:pPr>
              <w:pStyle w:val="a3"/>
              <w:spacing w:before="0" w:beforeAutospacing="0" w:after="315" w:afterAutospacing="0"/>
              <w:jc w:val="both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1595" w:type="dxa"/>
          </w:tcPr>
          <w:p w:rsidR="00841766" w:rsidRDefault="00841766" w:rsidP="00B33BD2">
            <w:pPr>
              <w:pStyle w:val="a3"/>
              <w:spacing w:before="0" w:beforeAutospacing="0" w:after="315" w:afterAutospacing="0"/>
              <w:jc w:val="both"/>
              <w:rPr>
                <w:bCs/>
              </w:rPr>
            </w:pPr>
            <w:r>
              <w:rPr>
                <w:bCs/>
              </w:rPr>
              <w:t>7,51%</w:t>
            </w:r>
          </w:p>
        </w:tc>
        <w:tc>
          <w:tcPr>
            <w:tcW w:w="1595" w:type="dxa"/>
          </w:tcPr>
          <w:p w:rsidR="00841766" w:rsidRDefault="00841766" w:rsidP="00B33BD2">
            <w:pPr>
              <w:pStyle w:val="a3"/>
              <w:spacing w:before="0" w:beforeAutospacing="0" w:after="315" w:afterAutospacing="0"/>
              <w:jc w:val="both"/>
              <w:rPr>
                <w:bCs/>
              </w:rPr>
            </w:pPr>
            <w:r>
              <w:rPr>
                <w:bCs/>
              </w:rPr>
              <w:t>169</w:t>
            </w:r>
          </w:p>
        </w:tc>
        <w:tc>
          <w:tcPr>
            <w:tcW w:w="1595" w:type="dxa"/>
          </w:tcPr>
          <w:p w:rsidR="00841766" w:rsidRDefault="00841766" w:rsidP="00B33BD2">
            <w:pPr>
              <w:pStyle w:val="a3"/>
              <w:spacing w:before="0" w:beforeAutospacing="0" w:after="315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6" w:type="dxa"/>
          </w:tcPr>
          <w:p w:rsidR="00841766" w:rsidRDefault="00841766" w:rsidP="00B33BD2">
            <w:pPr>
              <w:pStyle w:val="a3"/>
              <w:spacing w:before="0" w:beforeAutospacing="0" w:after="315" w:afterAutospacing="0"/>
              <w:jc w:val="both"/>
              <w:rPr>
                <w:bCs/>
              </w:rPr>
            </w:pPr>
            <w:r>
              <w:rPr>
                <w:bCs/>
              </w:rPr>
              <w:t>1,18%</w:t>
            </w:r>
          </w:p>
        </w:tc>
      </w:tr>
    </w:tbl>
    <w:p w:rsidR="00841766" w:rsidRPr="00803574" w:rsidRDefault="00841766" w:rsidP="00B33BD2">
      <w:pPr>
        <w:pStyle w:val="a3"/>
        <w:shd w:val="clear" w:color="auto" w:fill="FFFFFF"/>
        <w:spacing w:before="0" w:beforeAutospacing="0" w:after="315" w:afterAutospacing="0"/>
        <w:jc w:val="both"/>
        <w:rPr>
          <w:bCs/>
        </w:rPr>
      </w:pPr>
    </w:p>
    <w:p w:rsidR="009D49DB" w:rsidRPr="00803574" w:rsidRDefault="009D49DB" w:rsidP="009D4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574">
        <w:rPr>
          <w:rFonts w:ascii="Times New Roman" w:hAnsi="Times New Roman" w:cs="Times New Roman"/>
          <w:b/>
          <w:sz w:val="24"/>
          <w:szCs w:val="24"/>
        </w:rPr>
        <w:t>1.4</w:t>
      </w:r>
      <w:r w:rsidR="00B84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574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экзаменационной работы по английскому языку 2019 года</w:t>
      </w:r>
    </w:p>
    <w:p w:rsidR="009D49DB" w:rsidRPr="00803574" w:rsidRDefault="009D49DB" w:rsidP="009D4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49DB" w:rsidRPr="00803574" w:rsidRDefault="009D49DB" w:rsidP="009D4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49DB" w:rsidRPr="00803574" w:rsidRDefault="009D49DB" w:rsidP="009D49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574">
        <w:rPr>
          <w:rFonts w:ascii="Times New Roman" w:hAnsi="Times New Roman" w:cs="Times New Roman"/>
          <w:b/>
          <w:sz w:val="24"/>
          <w:szCs w:val="24"/>
        </w:rPr>
        <w:t>Выполнение заданий части 1 (задания с кратким ответом)</w:t>
      </w:r>
    </w:p>
    <w:tbl>
      <w:tblPr>
        <w:tblW w:w="98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462"/>
        <w:gridCol w:w="547"/>
        <w:gridCol w:w="462"/>
        <w:gridCol w:w="461"/>
        <w:gridCol w:w="461"/>
        <w:gridCol w:w="461"/>
        <w:gridCol w:w="462"/>
        <w:gridCol w:w="461"/>
        <w:gridCol w:w="461"/>
        <w:gridCol w:w="461"/>
        <w:gridCol w:w="461"/>
        <w:gridCol w:w="461"/>
        <w:gridCol w:w="462"/>
        <w:gridCol w:w="462"/>
        <w:gridCol w:w="462"/>
        <w:gridCol w:w="462"/>
        <w:gridCol w:w="462"/>
        <w:gridCol w:w="462"/>
      </w:tblGrid>
      <w:tr w:rsidR="0023010E" w:rsidRPr="00803574" w:rsidTr="00B348BD">
        <w:trPr>
          <w:trHeight w:val="54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0E" w:rsidRPr="00803574" w:rsidRDefault="0023010E" w:rsidP="00895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0E" w:rsidRPr="00803574" w:rsidRDefault="0023010E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0E" w:rsidRPr="00803574" w:rsidRDefault="0023010E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0E" w:rsidRPr="00803574" w:rsidRDefault="0023010E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B" w:rsidRPr="00803574" w:rsidTr="00C82B5B">
        <w:trPr>
          <w:trHeight w:val="54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9D49DB" w:rsidP="00895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№задания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782F10" w:rsidP="00D0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782F10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D49DB" w:rsidRPr="00803574" w:rsidTr="00C82B5B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C82B5B" w:rsidP="0089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Цонхлаев</w:t>
            </w:r>
            <w:proofErr w:type="spellEnd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1629B" w:rsidRPr="00803574" w:rsidTr="00C82B5B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29B" w:rsidRPr="00803574" w:rsidRDefault="00C82B5B" w:rsidP="0089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Чеботаева</w:t>
            </w:r>
            <w:proofErr w:type="spellEnd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29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02B82" w:rsidRPr="00803574" w:rsidTr="00F46448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82" w:rsidRPr="00803574" w:rsidRDefault="00302B82" w:rsidP="00895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B82" w:rsidRPr="00803574" w:rsidRDefault="00302B82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грамматика и лексика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82" w:rsidRPr="00803574" w:rsidRDefault="00302B82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82" w:rsidRPr="00803574" w:rsidRDefault="00302B82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82" w:rsidRPr="00803574" w:rsidRDefault="00302B82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82" w:rsidRPr="00803574" w:rsidRDefault="00302B82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B" w:rsidRPr="00803574" w:rsidTr="00C82B5B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9DB" w:rsidRPr="00803574" w:rsidRDefault="009D49DB" w:rsidP="00895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DB" w:rsidRPr="00803574" w:rsidRDefault="00D0660E" w:rsidP="00895B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3574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9DB" w:rsidRPr="00803574" w:rsidRDefault="00D0660E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9DB" w:rsidRPr="00803574" w:rsidRDefault="009D49D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9DB" w:rsidRPr="00803574" w:rsidRDefault="009D49D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9DB" w:rsidRPr="00803574" w:rsidRDefault="009D49D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9DB" w:rsidRPr="00803574" w:rsidRDefault="009D49D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5B" w:rsidRPr="00803574" w:rsidTr="00C82B5B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5B" w:rsidRPr="00803574" w:rsidRDefault="00C82B5B" w:rsidP="0089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Цонхлаев</w:t>
            </w:r>
            <w:proofErr w:type="spellEnd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5B" w:rsidRPr="00803574" w:rsidRDefault="00C82B5B" w:rsidP="00895B8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5B" w:rsidRPr="00803574" w:rsidTr="00C82B5B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5B" w:rsidRPr="00803574" w:rsidRDefault="00C82B5B" w:rsidP="0089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>Чеботаева</w:t>
            </w:r>
            <w:proofErr w:type="spellEnd"/>
            <w:r w:rsidRPr="0080357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5B" w:rsidRPr="00803574" w:rsidRDefault="00C82B5B" w:rsidP="00895B8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B5B" w:rsidRPr="00803574" w:rsidRDefault="00C82B5B" w:rsidP="00895B8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357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5B" w:rsidRPr="00803574" w:rsidRDefault="00C82B5B" w:rsidP="0089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9DB" w:rsidRPr="00803574" w:rsidRDefault="009D49DB" w:rsidP="009D4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49DB" w:rsidRPr="00803574" w:rsidRDefault="009D49DB" w:rsidP="00B33BD2">
      <w:pPr>
        <w:pStyle w:val="a3"/>
        <w:shd w:val="clear" w:color="auto" w:fill="FFFFFF"/>
        <w:spacing w:before="0" w:beforeAutospacing="0" w:after="315" w:afterAutospacing="0"/>
        <w:jc w:val="center"/>
      </w:pPr>
    </w:p>
    <w:p w:rsidR="0061629B" w:rsidRPr="00803574" w:rsidRDefault="0061629B" w:rsidP="0061629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803574">
        <w:rPr>
          <w:rFonts w:ascii="Times New Roman" w:hAnsi="Times New Roman"/>
          <w:b/>
          <w:sz w:val="24"/>
          <w:szCs w:val="24"/>
        </w:rPr>
        <w:t>Типичные ошибки</w:t>
      </w:r>
    </w:p>
    <w:p w:rsidR="0061629B" w:rsidRPr="00803574" w:rsidRDefault="0061629B" w:rsidP="0061629B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В разделе «</w:t>
      </w:r>
      <w:proofErr w:type="spellStart"/>
      <w:r w:rsidRPr="00803574"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 w:rsidRPr="00803574">
        <w:rPr>
          <w:rFonts w:ascii="Times New Roman" w:hAnsi="Times New Roman"/>
          <w:sz w:val="24"/>
          <w:szCs w:val="24"/>
        </w:rPr>
        <w:t xml:space="preserve">» </w:t>
      </w:r>
      <w:r w:rsidR="00C82B5B" w:rsidRPr="00803574">
        <w:rPr>
          <w:rFonts w:ascii="Times New Roman" w:hAnsi="Times New Roman"/>
          <w:b/>
          <w:sz w:val="24"/>
          <w:szCs w:val="24"/>
        </w:rPr>
        <w:t>(1-8 задание)</w:t>
      </w:r>
      <w:r w:rsidR="00C82B5B" w:rsidRPr="00803574">
        <w:rPr>
          <w:rFonts w:ascii="Times New Roman" w:hAnsi="Times New Roman"/>
          <w:sz w:val="24"/>
          <w:szCs w:val="24"/>
        </w:rPr>
        <w:t xml:space="preserve"> </w:t>
      </w:r>
      <w:r w:rsidRPr="00803574">
        <w:rPr>
          <w:rFonts w:ascii="Times New Roman" w:hAnsi="Times New Roman"/>
          <w:sz w:val="24"/>
          <w:szCs w:val="24"/>
        </w:rPr>
        <w:t xml:space="preserve">основной задачей заданий раздела являлась проверка уровня </w:t>
      </w:r>
      <w:proofErr w:type="spellStart"/>
      <w:r w:rsidRPr="0080357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03574">
        <w:rPr>
          <w:rFonts w:ascii="Times New Roman" w:hAnsi="Times New Roman"/>
          <w:sz w:val="24"/>
          <w:szCs w:val="24"/>
        </w:rPr>
        <w:t xml:space="preserve"> умений в трех видах </w:t>
      </w:r>
      <w:proofErr w:type="spellStart"/>
      <w:r w:rsidRPr="00803574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803574">
        <w:rPr>
          <w:rFonts w:ascii="Times New Roman" w:hAnsi="Times New Roman"/>
          <w:sz w:val="24"/>
          <w:szCs w:val="24"/>
        </w:rPr>
        <w:t>:</w:t>
      </w:r>
    </w:p>
    <w:p w:rsidR="0061629B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>- понимание основного содержания прослушанного текста;</w:t>
      </w:r>
    </w:p>
    <w:p w:rsidR="0061629B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>- понимание в прослушанном тексте запрашиваемой информации.</w:t>
      </w:r>
    </w:p>
    <w:p w:rsidR="0061629B" w:rsidRPr="00803574" w:rsidRDefault="0061629B" w:rsidP="0061629B">
      <w:pPr>
        <w:pStyle w:val="a3"/>
        <w:spacing w:before="0" w:beforeAutospacing="0" w:after="0" w:afterAutospacing="0" w:line="240" w:lineRule="atLeast"/>
        <w:ind w:firstLine="709"/>
        <w:jc w:val="both"/>
      </w:pPr>
      <w:r w:rsidRPr="00803574">
        <w:rPr>
          <w:bCs/>
        </w:rPr>
        <w:t>В заданиях раздела «</w:t>
      </w:r>
      <w:proofErr w:type="spellStart"/>
      <w:r w:rsidRPr="00803574">
        <w:rPr>
          <w:bCs/>
        </w:rPr>
        <w:t>Аудирование</w:t>
      </w:r>
      <w:proofErr w:type="spellEnd"/>
      <w:r w:rsidRPr="00803574">
        <w:rPr>
          <w:bCs/>
        </w:rPr>
        <w:t>»</w:t>
      </w:r>
      <w:r w:rsidRPr="00803574">
        <w:rPr>
          <w:b/>
          <w:bCs/>
        </w:rPr>
        <w:t xml:space="preserve"> </w:t>
      </w:r>
      <w:r w:rsidRPr="00803574">
        <w:t>к типичным ошибкам относятся:</w:t>
      </w:r>
    </w:p>
    <w:p w:rsidR="0061629B" w:rsidRPr="00803574" w:rsidRDefault="0061629B" w:rsidP="006162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 xml:space="preserve">- затруднение в восприятии звучания  аутентичного </w:t>
      </w:r>
      <w:proofErr w:type="spellStart"/>
      <w:r w:rsidRPr="00803574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803574">
        <w:rPr>
          <w:rFonts w:ascii="Times New Roman" w:hAnsi="Times New Roman"/>
          <w:sz w:val="24"/>
          <w:szCs w:val="24"/>
        </w:rPr>
        <w:t>;</w:t>
      </w:r>
    </w:p>
    <w:p w:rsidR="0061629B" w:rsidRPr="00803574" w:rsidRDefault="0061629B" w:rsidP="006162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 xml:space="preserve">- растерянность, когда </w:t>
      </w:r>
      <w:proofErr w:type="gramStart"/>
      <w:r w:rsidRPr="00803574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803574">
        <w:rPr>
          <w:rFonts w:ascii="Times New Roman" w:hAnsi="Times New Roman"/>
          <w:sz w:val="24"/>
          <w:szCs w:val="24"/>
        </w:rPr>
        <w:t xml:space="preserve"> высказывает свои мысли в быстром темпе;</w:t>
      </w:r>
    </w:p>
    <w:p w:rsidR="0061629B" w:rsidRPr="00803574" w:rsidRDefault="0061629B" w:rsidP="006162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 xml:space="preserve">- не соотнесение ключевых слов в вопросах и </w:t>
      </w:r>
      <w:proofErr w:type="spellStart"/>
      <w:r w:rsidRPr="00803574">
        <w:rPr>
          <w:rFonts w:ascii="Times New Roman" w:hAnsi="Times New Roman"/>
          <w:sz w:val="24"/>
          <w:szCs w:val="24"/>
        </w:rPr>
        <w:t>аудиотекстах</w:t>
      </w:r>
      <w:proofErr w:type="spellEnd"/>
      <w:r w:rsidRPr="00803574">
        <w:rPr>
          <w:rFonts w:ascii="Times New Roman" w:hAnsi="Times New Roman"/>
          <w:sz w:val="24"/>
          <w:szCs w:val="24"/>
        </w:rPr>
        <w:t>;</w:t>
      </w:r>
    </w:p>
    <w:p w:rsidR="0061629B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 xml:space="preserve">- выбор варианта ответов только потому, что эти слова звучат в тексте, и забывают о том, что верный ответ, </w:t>
      </w:r>
      <w:r w:rsidR="00C82B5B" w:rsidRPr="00803574">
        <w:t>как правило, выражен синонимами.</w:t>
      </w:r>
    </w:p>
    <w:p w:rsidR="00C82B5B" w:rsidRPr="00803574" w:rsidRDefault="00C82B5B" w:rsidP="0061629B">
      <w:pPr>
        <w:pStyle w:val="a3"/>
        <w:spacing w:before="0" w:beforeAutospacing="0" w:after="0" w:afterAutospacing="0" w:line="240" w:lineRule="atLeast"/>
        <w:ind w:firstLine="709"/>
        <w:jc w:val="both"/>
      </w:pPr>
    </w:p>
    <w:p w:rsidR="0061629B" w:rsidRPr="00803574" w:rsidRDefault="0061629B" w:rsidP="0061629B">
      <w:pPr>
        <w:pStyle w:val="a3"/>
        <w:spacing w:before="0" w:beforeAutospacing="0" w:after="0" w:afterAutospacing="0" w:line="240" w:lineRule="atLeast"/>
        <w:ind w:firstLine="709"/>
        <w:jc w:val="both"/>
      </w:pPr>
      <w:r w:rsidRPr="00803574">
        <w:lastRenderedPageBreak/>
        <w:t>В разделе</w:t>
      </w:r>
      <w:r w:rsidRPr="00803574">
        <w:rPr>
          <w:b/>
          <w:bCs/>
        </w:rPr>
        <w:t xml:space="preserve"> «Чтение» </w:t>
      </w:r>
      <w:r w:rsidR="00C82B5B" w:rsidRPr="00803574">
        <w:rPr>
          <w:b/>
          <w:bCs/>
        </w:rPr>
        <w:t xml:space="preserve">(9- 17 задание) </w:t>
      </w:r>
      <w:r w:rsidRPr="00803574">
        <w:t>основной</w:t>
      </w:r>
      <w:r w:rsidRPr="00803574">
        <w:rPr>
          <w:b/>
          <w:bCs/>
        </w:rPr>
        <w:t xml:space="preserve"> </w:t>
      </w:r>
      <w:r w:rsidRPr="00803574">
        <w:t>задачей являлась проверка следующих умений:</w:t>
      </w:r>
    </w:p>
    <w:p w:rsidR="0061629B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 xml:space="preserve">- понимание основного содержания прочитанного текста; </w:t>
      </w:r>
    </w:p>
    <w:p w:rsidR="0023010E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 xml:space="preserve">- понимание в прочитанном тексте запрашиваемой информации </w:t>
      </w:r>
    </w:p>
    <w:p w:rsidR="0061629B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>- определение главной темы прочитанного текста;</w:t>
      </w:r>
    </w:p>
    <w:p w:rsidR="0061629B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>- извлечение запрашиваемой информации из текста;</w:t>
      </w:r>
    </w:p>
    <w:p w:rsidR="0061629B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>- определение логической связи в предложении и между абзацами текста;</w:t>
      </w:r>
    </w:p>
    <w:p w:rsidR="0061629B" w:rsidRPr="00803574" w:rsidRDefault="0061629B" w:rsidP="0061629B">
      <w:pPr>
        <w:pStyle w:val="a3"/>
        <w:tabs>
          <w:tab w:val="left" w:pos="993"/>
        </w:tabs>
        <w:spacing w:before="0" w:beforeAutospacing="0" w:after="0" w:afterAutospacing="0" w:line="240" w:lineRule="atLeast"/>
        <w:jc w:val="both"/>
      </w:pPr>
      <w:r w:rsidRPr="00803574">
        <w:t>- использование языковой догадки.</w:t>
      </w:r>
    </w:p>
    <w:p w:rsidR="0061629B" w:rsidRPr="00803574" w:rsidRDefault="0061629B" w:rsidP="0061629B">
      <w:pPr>
        <w:spacing w:after="0" w:line="240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03574">
        <w:rPr>
          <w:rFonts w:ascii="Times New Roman" w:hAnsi="Times New Roman"/>
          <w:sz w:val="24"/>
          <w:szCs w:val="24"/>
        </w:rPr>
        <w:t xml:space="preserve">С предложенными заданиями по чтению участники справились </w:t>
      </w:r>
      <w:r w:rsidR="0023010E" w:rsidRPr="00803574">
        <w:rPr>
          <w:rFonts w:ascii="Times New Roman" w:hAnsi="Times New Roman"/>
          <w:sz w:val="24"/>
          <w:szCs w:val="24"/>
        </w:rPr>
        <w:t xml:space="preserve">не достаточно хорошо. У </w:t>
      </w:r>
      <w:proofErr w:type="spellStart"/>
      <w:r w:rsidR="0023010E" w:rsidRPr="00803574">
        <w:rPr>
          <w:rFonts w:ascii="Times New Roman" w:hAnsi="Times New Roman"/>
          <w:sz w:val="24"/>
          <w:szCs w:val="24"/>
        </w:rPr>
        <w:t>Чеботаевой</w:t>
      </w:r>
      <w:proofErr w:type="spellEnd"/>
      <w:r w:rsidR="0023010E" w:rsidRPr="00803574">
        <w:rPr>
          <w:rFonts w:ascii="Times New Roman" w:hAnsi="Times New Roman"/>
          <w:sz w:val="24"/>
          <w:szCs w:val="24"/>
        </w:rPr>
        <w:t xml:space="preserve"> Екатерины </w:t>
      </w:r>
      <w:r w:rsidRPr="00803574">
        <w:rPr>
          <w:rFonts w:ascii="Times New Roman" w:hAnsi="Times New Roman"/>
          <w:sz w:val="24"/>
          <w:szCs w:val="24"/>
        </w:rPr>
        <w:t>сформированы умение понимать основное с</w:t>
      </w:r>
      <w:r w:rsidR="0023010E" w:rsidRPr="00803574">
        <w:rPr>
          <w:rFonts w:ascii="Times New Roman" w:hAnsi="Times New Roman"/>
          <w:sz w:val="24"/>
          <w:szCs w:val="24"/>
        </w:rPr>
        <w:t xml:space="preserve">одержание прочитанного текста, </w:t>
      </w:r>
      <w:r w:rsidRPr="00803574">
        <w:rPr>
          <w:rFonts w:ascii="Times New Roman" w:hAnsi="Times New Roman"/>
          <w:sz w:val="24"/>
          <w:szCs w:val="24"/>
        </w:rPr>
        <w:t xml:space="preserve"> умение понимать запрашиваемую информацию в прочитанном тексте</w:t>
      </w:r>
      <w:proofErr w:type="gramStart"/>
      <w:r w:rsidRPr="0080357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03574">
        <w:rPr>
          <w:rFonts w:ascii="Times New Roman" w:hAnsi="Times New Roman"/>
          <w:sz w:val="24"/>
          <w:szCs w:val="24"/>
        </w:rPr>
        <w:t xml:space="preserve"> </w:t>
      </w:r>
      <w:r w:rsidR="0023010E" w:rsidRPr="00803574">
        <w:rPr>
          <w:rFonts w:ascii="Times New Roman" w:hAnsi="Times New Roman"/>
          <w:sz w:val="24"/>
          <w:szCs w:val="24"/>
        </w:rPr>
        <w:t>Процент выполнения заданий 16</w:t>
      </w:r>
      <w:r w:rsidRPr="00803574">
        <w:rPr>
          <w:rFonts w:ascii="Times New Roman" w:hAnsi="Times New Roman"/>
          <w:sz w:val="24"/>
          <w:szCs w:val="24"/>
        </w:rPr>
        <w:t>-</w:t>
      </w:r>
      <w:r w:rsidR="0023010E" w:rsidRPr="00803574">
        <w:rPr>
          <w:rFonts w:ascii="Times New Roman" w:hAnsi="Times New Roman"/>
          <w:sz w:val="24"/>
          <w:szCs w:val="24"/>
        </w:rPr>
        <w:t>17 несколько ниже, чем остальные задания</w:t>
      </w:r>
      <w:r w:rsidRPr="00803574">
        <w:rPr>
          <w:rFonts w:ascii="Times New Roman" w:hAnsi="Times New Roman"/>
          <w:sz w:val="24"/>
          <w:szCs w:val="24"/>
        </w:rPr>
        <w:t xml:space="preserve">. Это объясняется наличием заданий с разными уровнями сложности. Определенные затруднения у ряда девятиклассников вызывают задания на выявление </w:t>
      </w:r>
      <w:proofErr w:type="spellStart"/>
      <w:r w:rsidRPr="0080357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03574">
        <w:rPr>
          <w:rFonts w:ascii="Times New Roman" w:hAnsi="Times New Roman"/>
          <w:sz w:val="24"/>
          <w:szCs w:val="24"/>
        </w:rPr>
        <w:t xml:space="preserve"> умения извлекать запрашиваемую информацию из прочитанного текста  </w:t>
      </w:r>
    </w:p>
    <w:p w:rsidR="0061629B" w:rsidRPr="00803574" w:rsidRDefault="0061629B" w:rsidP="0061629B">
      <w:pPr>
        <w:pStyle w:val="Default"/>
        <w:spacing w:line="240" w:lineRule="atLeast"/>
        <w:ind w:firstLine="709"/>
        <w:jc w:val="both"/>
        <w:rPr>
          <w:color w:val="auto"/>
        </w:rPr>
      </w:pPr>
      <w:r w:rsidRPr="00803574">
        <w:rPr>
          <w:color w:val="auto"/>
        </w:rPr>
        <w:t>Типичными ошибками, допущенными участниками ОГЭ при выполнении данного раздела экзаменационной работы, являются:</w:t>
      </w:r>
    </w:p>
    <w:p w:rsidR="0061629B" w:rsidRPr="00803574" w:rsidRDefault="0061629B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  <w:r w:rsidRPr="00803574">
        <w:rPr>
          <w:color w:val="auto"/>
        </w:rPr>
        <w:t>- неверное определение ключевого слова и тематики текста;</w:t>
      </w:r>
    </w:p>
    <w:p w:rsidR="0061629B" w:rsidRPr="00803574" w:rsidRDefault="0061629B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  <w:r w:rsidRPr="00803574">
        <w:rPr>
          <w:color w:val="auto"/>
        </w:rPr>
        <w:t>- неумение найти в тексте синонимы к лексическим единицам, которые использованы в утверждении;</w:t>
      </w:r>
    </w:p>
    <w:p w:rsidR="0061629B" w:rsidRPr="00803574" w:rsidRDefault="0061629B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  <w:r w:rsidRPr="00803574">
        <w:rPr>
          <w:color w:val="auto"/>
        </w:rPr>
        <w:t xml:space="preserve">- непонимание разницы между утверждениями, которые не соответствуют тексту и утверждениями, о которых в тексте не сказано. </w:t>
      </w:r>
    </w:p>
    <w:p w:rsidR="00302B82" w:rsidRPr="00803574" w:rsidRDefault="00302B82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</w:p>
    <w:p w:rsidR="00302B82" w:rsidRPr="00803574" w:rsidRDefault="00302B82" w:rsidP="00302B82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 xml:space="preserve">          В разделе</w:t>
      </w:r>
      <w:r w:rsidRPr="00803574">
        <w:rPr>
          <w:rFonts w:ascii="Times New Roman" w:hAnsi="Times New Roman"/>
          <w:b/>
          <w:bCs/>
          <w:sz w:val="24"/>
          <w:szCs w:val="24"/>
        </w:rPr>
        <w:t xml:space="preserve"> «Грамматика и лексика» </w:t>
      </w:r>
      <w:r w:rsidRPr="00803574">
        <w:rPr>
          <w:rFonts w:ascii="Times New Roman" w:hAnsi="Times New Roman"/>
          <w:sz w:val="24"/>
          <w:szCs w:val="24"/>
        </w:rPr>
        <w:t xml:space="preserve">основной задачей для экзаменуемых являлась проверка уровня </w:t>
      </w:r>
      <w:proofErr w:type="spellStart"/>
      <w:r w:rsidRPr="0080357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03574">
        <w:rPr>
          <w:rFonts w:ascii="Times New Roman" w:hAnsi="Times New Roman"/>
          <w:sz w:val="24"/>
          <w:szCs w:val="24"/>
        </w:rPr>
        <w:t xml:space="preserve"> навыков использовать грамматические и лексические средства в текстах с коммуникативной направленностью.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002"/>
        <w:gridCol w:w="1549"/>
        <w:gridCol w:w="2410"/>
        <w:gridCol w:w="1653"/>
      </w:tblGrid>
      <w:tr w:rsidR="00302B82" w:rsidRPr="00803574" w:rsidTr="00895B85">
        <w:tc>
          <w:tcPr>
            <w:tcW w:w="3227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002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1549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Тип задания</w:t>
            </w:r>
          </w:p>
        </w:tc>
        <w:tc>
          <w:tcPr>
            <w:tcW w:w="2410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653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03574">
              <w:rPr>
                <w:rFonts w:ascii="Times New Roman" w:hAnsi="Times New Roman"/>
                <w:sz w:val="24"/>
                <w:szCs w:val="24"/>
              </w:rPr>
              <w:t>Максималь-ный</w:t>
            </w:r>
            <w:proofErr w:type="spellEnd"/>
            <w:proofErr w:type="gramEnd"/>
            <w:r w:rsidRPr="00803574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</w:tr>
      <w:tr w:rsidR="00302B82" w:rsidRPr="00803574" w:rsidTr="00895B85">
        <w:tc>
          <w:tcPr>
            <w:tcW w:w="3227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1.Грамматические навыки употребления нужной морфологической формы данного слова в коммуникативно-значимом контексте </w:t>
            </w:r>
          </w:p>
        </w:tc>
        <w:tc>
          <w:tcPr>
            <w:tcW w:w="1002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9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с кратким ответом в виде слова  </w:t>
            </w:r>
          </w:p>
        </w:tc>
        <w:tc>
          <w:tcPr>
            <w:tcW w:w="2410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Шесть заданий уровня 1 и три задания уровня 2 в произвольном порядке (первым дается задание уровня 1)</w:t>
            </w:r>
          </w:p>
        </w:tc>
        <w:tc>
          <w:tcPr>
            <w:tcW w:w="1653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02B82" w:rsidRPr="00803574" w:rsidTr="00895B85">
        <w:tc>
          <w:tcPr>
            <w:tcW w:w="3227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2. 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контексте.</w:t>
            </w:r>
          </w:p>
        </w:tc>
        <w:tc>
          <w:tcPr>
            <w:tcW w:w="1002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с кратким ответом в виде слова  </w:t>
            </w:r>
          </w:p>
        </w:tc>
        <w:tc>
          <w:tcPr>
            <w:tcW w:w="2410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3574">
              <w:rPr>
                <w:rFonts w:ascii="Times New Roman" w:hAnsi="Times New Roman"/>
                <w:sz w:val="24"/>
                <w:szCs w:val="24"/>
              </w:rPr>
              <w:t>Четыре задания уровня 1 и два задания уровня 2 в произвольном порядке (первым дается задание уровня 1</w:t>
            </w:r>
            <w:proofErr w:type="gramEnd"/>
          </w:p>
        </w:tc>
        <w:tc>
          <w:tcPr>
            <w:tcW w:w="1653" w:type="dxa"/>
          </w:tcPr>
          <w:p w:rsidR="00302B82" w:rsidRPr="00803574" w:rsidRDefault="00302B82" w:rsidP="00895B8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02B82" w:rsidRPr="00803574" w:rsidRDefault="00302B82" w:rsidP="00302B82">
      <w:pPr>
        <w:pStyle w:val="a3"/>
        <w:spacing w:before="0" w:beforeAutospacing="0" w:after="0" w:afterAutospacing="0" w:line="240" w:lineRule="atLeast"/>
        <w:ind w:firstLine="709"/>
        <w:jc w:val="both"/>
      </w:pPr>
      <w:r w:rsidRPr="00803574">
        <w:rPr>
          <w:b/>
          <w:bCs/>
        </w:rPr>
        <w:t>В заданиях раздела «Грамматика и лексика»</w:t>
      </w:r>
      <w:r w:rsidRPr="00803574">
        <w:t xml:space="preserve"> к типичным ошибкам можно отнести:</w:t>
      </w:r>
    </w:p>
    <w:p w:rsidR="00302B82" w:rsidRPr="00803574" w:rsidRDefault="00302B82" w:rsidP="00302B82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употребление суффиксов;</w:t>
      </w:r>
    </w:p>
    <w:p w:rsidR="00302B82" w:rsidRPr="00803574" w:rsidRDefault="00302B82" w:rsidP="00302B82">
      <w:pPr>
        <w:widowControl w:val="0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образование от опорных слов однокоренных слов;</w:t>
      </w:r>
    </w:p>
    <w:p w:rsidR="00302B82" w:rsidRPr="00803574" w:rsidRDefault="00302B82" w:rsidP="00302B82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употребление несуществующих слов;</w:t>
      </w:r>
    </w:p>
    <w:p w:rsidR="00302B82" w:rsidRPr="00803574" w:rsidRDefault="00302B82" w:rsidP="00302B82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употребление не той части речи;</w:t>
      </w:r>
    </w:p>
    <w:p w:rsidR="00302B82" w:rsidRPr="00803574" w:rsidRDefault="00302B82" w:rsidP="00302B82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неправильное написание новых (преобразованных) слов не позволяло признать ответ верным.</w:t>
      </w:r>
    </w:p>
    <w:p w:rsidR="00302B82" w:rsidRPr="00803574" w:rsidRDefault="00302B82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</w:p>
    <w:p w:rsidR="00302B82" w:rsidRPr="00803574" w:rsidRDefault="00302B82" w:rsidP="00302B82">
      <w:pPr>
        <w:pStyle w:val="a6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В разделе</w:t>
      </w:r>
      <w:r w:rsidRPr="00803574">
        <w:rPr>
          <w:rFonts w:ascii="Times New Roman" w:hAnsi="Times New Roman"/>
          <w:b/>
          <w:bCs/>
          <w:sz w:val="24"/>
          <w:szCs w:val="24"/>
        </w:rPr>
        <w:t xml:space="preserve"> «Письмо» </w:t>
      </w:r>
      <w:r w:rsidRPr="00803574">
        <w:rPr>
          <w:rFonts w:ascii="Times New Roman" w:hAnsi="Times New Roman"/>
          <w:sz w:val="24"/>
          <w:szCs w:val="24"/>
        </w:rPr>
        <w:t xml:space="preserve">основной задачей являлась проверка уровня </w:t>
      </w:r>
      <w:proofErr w:type="spellStart"/>
      <w:r w:rsidRPr="0080357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03574">
        <w:rPr>
          <w:rFonts w:ascii="Times New Roman" w:hAnsi="Times New Roman"/>
          <w:sz w:val="24"/>
          <w:szCs w:val="24"/>
        </w:rPr>
        <w:t xml:space="preserve"> умений экзаменуемых написать личное письмо.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936"/>
        <w:gridCol w:w="1512"/>
        <w:gridCol w:w="2797"/>
        <w:gridCol w:w="1936"/>
      </w:tblGrid>
      <w:tr w:rsidR="00302B82" w:rsidRPr="00803574" w:rsidTr="009E1F9C">
        <w:tc>
          <w:tcPr>
            <w:tcW w:w="2660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936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</w:p>
        </w:tc>
        <w:tc>
          <w:tcPr>
            <w:tcW w:w="1512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Тип задания </w:t>
            </w:r>
          </w:p>
        </w:tc>
        <w:tc>
          <w:tcPr>
            <w:tcW w:w="2797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936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302B82" w:rsidRPr="00803574" w:rsidTr="009E1F9C">
        <w:tc>
          <w:tcPr>
            <w:tcW w:w="2660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Письмо личного характера в ответ на письмо-стимул</w:t>
            </w:r>
          </w:p>
        </w:tc>
        <w:tc>
          <w:tcPr>
            <w:tcW w:w="936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12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с развернуты </w:t>
            </w:r>
            <w:proofErr w:type="gramStart"/>
            <w:r w:rsidRPr="0080357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803574">
              <w:rPr>
                <w:rFonts w:ascii="Times New Roman" w:hAnsi="Times New Roman"/>
                <w:sz w:val="24"/>
                <w:szCs w:val="24"/>
              </w:rPr>
              <w:t xml:space="preserve"> ответом</w:t>
            </w:r>
          </w:p>
        </w:tc>
        <w:tc>
          <w:tcPr>
            <w:tcW w:w="2797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936" w:type="dxa"/>
          </w:tcPr>
          <w:p w:rsidR="00302B82" w:rsidRPr="00803574" w:rsidRDefault="00302B82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956AB" w:rsidRPr="00803574" w:rsidRDefault="009956AB" w:rsidP="00302B8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1F9C" w:rsidRPr="00803574" w:rsidRDefault="009956AB" w:rsidP="00302B8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 xml:space="preserve"> Результаты выполнения раздела «Письмо»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E1F9C" w:rsidRPr="00803574" w:rsidTr="009E1F9C"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proofErr w:type="spellStart"/>
            <w:r w:rsidRPr="00803574">
              <w:rPr>
                <w:rFonts w:ascii="Times New Roman" w:hAnsi="Times New Roman"/>
                <w:sz w:val="24"/>
                <w:szCs w:val="24"/>
              </w:rPr>
              <w:t>коммуника</w:t>
            </w:r>
            <w:proofErr w:type="spellEnd"/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/>
                <w:sz w:val="24"/>
                <w:szCs w:val="24"/>
              </w:rPr>
              <w:t>тивной</w:t>
            </w:r>
            <w:proofErr w:type="spellEnd"/>
            <w:r w:rsidRPr="00803574">
              <w:rPr>
                <w:rFonts w:ascii="Times New Roman" w:hAnsi="Times New Roman"/>
                <w:sz w:val="24"/>
                <w:szCs w:val="24"/>
              </w:rPr>
              <w:t xml:space="preserve"> задачи</w:t>
            </w:r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(3 балла)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Организация текста</w:t>
            </w:r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(2 балла)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03574">
              <w:rPr>
                <w:rFonts w:ascii="Times New Roman" w:hAnsi="Times New Roman"/>
                <w:sz w:val="24"/>
                <w:szCs w:val="24"/>
              </w:rPr>
              <w:t>Лексико-грамма</w:t>
            </w:r>
            <w:proofErr w:type="spellEnd"/>
            <w:proofErr w:type="gramEnd"/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/>
                <w:sz w:val="24"/>
                <w:szCs w:val="24"/>
              </w:rPr>
              <w:t>тическое</w:t>
            </w:r>
            <w:proofErr w:type="spellEnd"/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(3 балла)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И пунктуация</w:t>
            </w:r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(2 балла)</w:t>
            </w:r>
          </w:p>
        </w:tc>
        <w:tc>
          <w:tcPr>
            <w:tcW w:w="1596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(10 баллов)</w:t>
            </w:r>
          </w:p>
        </w:tc>
      </w:tr>
      <w:tr w:rsidR="009E1F9C" w:rsidRPr="00803574" w:rsidTr="009E1F9C"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/>
                <w:sz w:val="24"/>
                <w:szCs w:val="24"/>
              </w:rPr>
              <w:t>Цонхлаев</w:t>
            </w:r>
            <w:proofErr w:type="spellEnd"/>
            <w:r w:rsidRPr="008035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574">
              <w:rPr>
                <w:rFonts w:ascii="Times New Roman" w:hAnsi="Times New Roman"/>
                <w:sz w:val="24"/>
                <w:szCs w:val="24"/>
              </w:rPr>
              <w:t>Айс</w:t>
            </w:r>
            <w:proofErr w:type="spellEnd"/>
            <w:r w:rsidRPr="008035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1F9C" w:rsidRPr="00803574" w:rsidTr="009E1F9C"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574">
              <w:rPr>
                <w:rFonts w:ascii="Times New Roman" w:hAnsi="Times New Roman"/>
                <w:sz w:val="24"/>
                <w:szCs w:val="24"/>
              </w:rPr>
              <w:t>Чеботаева</w:t>
            </w:r>
            <w:proofErr w:type="spellEnd"/>
            <w:r w:rsidRPr="00803574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9E1F9C" w:rsidRPr="00803574" w:rsidRDefault="009E1F9C" w:rsidP="00302B8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E1F9C" w:rsidRPr="00803574" w:rsidRDefault="009E1F9C" w:rsidP="009E1F9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02B82" w:rsidRPr="00803574" w:rsidRDefault="00302B82" w:rsidP="00302B8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Письмо оценивалось по четырем критериям: решение коммуникативной задачи, организация текста, лексико-грамматическое оформление текста, орфография и пунктуация.</w:t>
      </w:r>
      <w:r w:rsidR="009E1F9C" w:rsidRPr="00803574">
        <w:rPr>
          <w:rFonts w:ascii="Times New Roman" w:hAnsi="Times New Roman"/>
          <w:sz w:val="24"/>
          <w:szCs w:val="24"/>
        </w:rPr>
        <w:t xml:space="preserve"> Отлично справилась с заданием </w:t>
      </w:r>
      <w:proofErr w:type="spellStart"/>
      <w:r w:rsidR="009E1F9C" w:rsidRPr="00803574">
        <w:rPr>
          <w:rFonts w:ascii="Times New Roman" w:hAnsi="Times New Roman"/>
          <w:sz w:val="24"/>
          <w:szCs w:val="24"/>
        </w:rPr>
        <w:t>Чеботаева</w:t>
      </w:r>
      <w:proofErr w:type="spellEnd"/>
      <w:r w:rsidR="009E1F9C" w:rsidRPr="00803574">
        <w:rPr>
          <w:rFonts w:ascii="Times New Roman" w:hAnsi="Times New Roman"/>
          <w:sz w:val="24"/>
          <w:szCs w:val="24"/>
        </w:rPr>
        <w:t xml:space="preserve"> Екатерина, набрав максимальное к</w:t>
      </w:r>
      <w:r w:rsidR="003D6E26" w:rsidRPr="00803574">
        <w:rPr>
          <w:rFonts w:ascii="Times New Roman" w:hAnsi="Times New Roman"/>
          <w:sz w:val="24"/>
          <w:szCs w:val="24"/>
        </w:rPr>
        <w:t xml:space="preserve">оличество баллов, что говорит о наличии умений решать коммуникативную задачу, использовании лексики, правильном употреблении грамматических структур. </w:t>
      </w:r>
    </w:p>
    <w:p w:rsidR="003D6E26" w:rsidRPr="00803574" w:rsidRDefault="003D6E26" w:rsidP="00302B8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3574">
        <w:rPr>
          <w:rFonts w:ascii="Times New Roman" w:hAnsi="Times New Roman"/>
          <w:sz w:val="24"/>
          <w:szCs w:val="24"/>
        </w:rPr>
        <w:t>Цонхлаев</w:t>
      </w:r>
      <w:proofErr w:type="spellEnd"/>
      <w:r w:rsidRPr="008035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3574">
        <w:rPr>
          <w:rFonts w:ascii="Times New Roman" w:hAnsi="Times New Roman"/>
          <w:sz w:val="24"/>
          <w:szCs w:val="24"/>
        </w:rPr>
        <w:t>Айс</w:t>
      </w:r>
      <w:proofErr w:type="spellEnd"/>
      <w:r w:rsidRPr="00803574">
        <w:rPr>
          <w:rFonts w:ascii="Times New Roman" w:hAnsi="Times New Roman"/>
          <w:sz w:val="24"/>
          <w:szCs w:val="24"/>
        </w:rPr>
        <w:t xml:space="preserve"> справился сданным заданием на 50</w:t>
      </w:r>
      <w:r w:rsidRPr="00803574">
        <w:rPr>
          <w:rFonts w:ascii="Times New Roman" w:hAnsi="Times New Roman" w:cs="Times New Roman"/>
          <w:sz w:val="24"/>
          <w:szCs w:val="24"/>
        </w:rPr>
        <w:t>%, допустив следующие ошибки:</w:t>
      </w:r>
    </w:p>
    <w:p w:rsidR="00302B82" w:rsidRPr="00803574" w:rsidRDefault="00302B82" w:rsidP="00302B82">
      <w:pPr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i/>
          <w:sz w:val="24"/>
          <w:szCs w:val="24"/>
        </w:rPr>
        <w:t>При решении коммуникативной задачи:</w:t>
      </w:r>
      <w:r w:rsidRPr="00803574">
        <w:rPr>
          <w:rFonts w:ascii="Times New Roman" w:hAnsi="Times New Roman"/>
          <w:sz w:val="24"/>
          <w:szCs w:val="24"/>
        </w:rPr>
        <w:t xml:space="preserve"> </w:t>
      </w:r>
    </w:p>
    <w:p w:rsidR="00302B82" w:rsidRPr="00803574" w:rsidRDefault="00302B82" w:rsidP="00302B82">
      <w:pPr>
        <w:tabs>
          <w:tab w:val="left" w:pos="99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на вопрос</w:t>
      </w:r>
      <w:proofErr w:type="gramStart"/>
      <w:r w:rsidRPr="00803574">
        <w:rPr>
          <w:rFonts w:ascii="Times New Roman" w:hAnsi="Times New Roman"/>
          <w:sz w:val="24"/>
          <w:szCs w:val="24"/>
        </w:rPr>
        <w:t xml:space="preserve"> </w:t>
      </w:r>
      <w:r w:rsidRPr="00803574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803574">
        <w:rPr>
          <w:rFonts w:ascii="Times New Roman" w:hAnsi="Times New Roman"/>
          <w:i/>
          <w:sz w:val="24"/>
          <w:szCs w:val="24"/>
        </w:rPr>
        <w:t>очему?</w:t>
      </w:r>
      <w:r w:rsidRPr="00803574">
        <w:rPr>
          <w:rFonts w:ascii="Times New Roman" w:hAnsi="Times New Roman"/>
          <w:sz w:val="24"/>
          <w:szCs w:val="24"/>
        </w:rPr>
        <w:t xml:space="preserve"> отсутствовал ответ; отсутствовала благодарность за полученное письмо; не выражалась надежда на будущие контакты. </w:t>
      </w:r>
    </w:p>
    <w:p w:rsidR="00302B82" w:rsidRPr="00803574" w:rsidRDefault="00302B82" w:rsidP="00302B82">
      <w:pPr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i/>
          <w:sz w:val="24"/>
          <w:szCs w:val="24"/>
        </w:rPr>
        <w:t>В рамках организации текста:</w:t>
      </w:r>
      <w:r w:rsidRPr="00803574">
        <w:rPr>
          <w:rFonts w:ascii="Times New Roman" w:hAnsi="Times New Roman"/>
          <w:sz w:val="24"/>
          <w:szCs w:val="24"/>
        </w:rPr>
        <w:t xml:space="preserve"> </w:t>
      </w:r>
    </w:p>
    <w:p w:rsidR="00302B82" w:rsidRPr="00803574" w:rsidRDefault="00302B82" w:rsidP="00302B82">
      <w:pPr>
        <w:tabs>
          <w:tab w:val="left" w:pos="99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 xml:space="preserve">- мало использовались средства для передачи логической связи. </w:t>
      </w:r>
    </w:p>
    <w:p w:rsidR="00302B82" w:rsidRPr="00803574" w:rsidRDefault="00302B82" w:rsidP="00302B8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b/>
          <w:bCs/>
          <w:sz w:val="24"/>
          <w:szCs w:val="24"/>
        </w:rPr>
        <w:t>В задании раздела «Письмо</w:t>
      </w:r>
      <w:r w:rsidRPr="00803574">
        <w:rPr>
          <w:rFonts w:ascii="Times New Roman" w:hAnsi="Times New Roman"/>
          <w:sz w:val="24"/>
          <w:szCs w:val="24"/>
        </w:rPr>
        <w:t>» типичными ошибками являлись:</w:t>
      </w:r>
    </w:p>
    <w:p w:rsidR="00302B82" w:rsidRPr="00803574" w:rsidRDefault="00302B82" w:rsidP="00302B82">
      <w:pPr>
        <w:tabs>
          <w:tab w:val="left" w:pos="99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неверное употребление предлогов, притяжательных прилагательных, местоимений;</w:t>
      </w:r>
    </w:p>
    <w:p w:rsidR="00302B82" w:rsidRPr="00803574" w:rsidRDefault="00302B82" w:rsidP="003D6E26">
      <w:pPr>
        <w:tabs>
          <w:tab w:val="left" w:pos="99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 xml:space="preserve">- недостаточное использование сложных грамматических конструкций </w:t>
      </w:r>
    </w:p>
    <w:p w:rsidR="00302B82" w:rsidRPr="00803574" w:rsidRDefault="00302B82" w:rsidP="00302B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текст не разделен на абзацы;</w:t>
      </w:r>
    </w:p>
    <w:p w:rsidR="00302B82" w:rsidRPr="00803574" w:rsidRDefault="00302B82" w:rsidP="00302B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- главные вопросы раскрыты частично.</w:t>
      </w:r>
    </w:p>
    <w:p w:rsidR="003D6E26" w:rsidRPr="00803574" w:rsidRDefault="003D6E26" w:rsidP="00302B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D6E26" w:rsidRPr="00803574" w:rsidRDefault="003D6E26" w:rsidP="003D6E2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В разделе</w:t>
      </w:r>
      <w:r w:rsidRPr="00803574">
        <w:rPr>
          <w:rFonts w:ascii="Times New Roman" w:hAnsi="Times New Roman"/>
          <w:b/>
          <w:bCs/>
          <w:sz w:val="24"/>
          <w:szCs w:val="24"/>
        </w:rPr>
        <w:t xml:space="preserve"> «Говорение</w:t>
      </w:r>
      <w:r w:rsidRPr="00803574">
        <w:rPr>
          <w:rFonts w:ascii="Times New Roman" w:hAnsi="Times New Roman"/>
          <w:sz w:val="24"/>
          <w:szCs w:val="24"/>
        </w:rPr>
        <w:t xml:space="preserve">» основной задачей являлась проверка уровня </w:t>
      </w:r>
      <w:proofErr w:type="spellStart"/>
      <w:r w:rsidRPr="0080357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03574">
        <w:rPr>
          <w:rFonts w:ascii="Times New Roman" w:hAnsi="Times New Roman"/>
          <w:sz w:val="24"/>
          <w:szCs w:val="24"/>
        </w:rPr>
        <w:t xml:space="preserve"> умения использовать устную речь для решения коммуникативно-ориентированных задач. С целью выполнения поставленной зада</w:t>
      </w:r>
      <w:r w:rsidR="009956AB" w:rsidRPr="00803574">
        <w:rPr>
          <w:rFonts w:ascii="Times New Roman" w:hAnsi="Times New Roman"/>
          <w:sz w:val="24"/>
          <w:szCs w:val="24"/>
        </w:rPr>
        <w:t xml:space="preserve">чи </w:t>
      </w:r>
      <w:proofErr w:type="gramStart"/>
      <w:r w:rsidR="009956AB" w:rsidRPr="00803574">
        <w:rPr>
          <w:rFonts w:ascii="Times New Roman" w:hAnsi="Times New Roman"/>
          <w:sz w:val="24"/>
          <w:szCs w:val="24"/>
        </w:rPr>
        <w:t>экзаменуемым</w:t>
      </w:r>
      <w:proofErr w:type="gramEnd"/>
      <w:r w:rsidR="009956AB" w:rsidRPr="00803574">
        <w:rPr>
          <w:rFonts w:ascii="Times New Roman" w:hAnsi="Times New Roman"/>
          <w:sz w:val="24"/>
          <w:szCs w:val="24"/>
        </w:rPr>
        <w:t xml:space="preserve"> предлагалось три </w:t>
      </w:r>
      <w:r w:rsidRPr="00803574">
        <w:rPr>
          <w:rFonts w:ascii="Times New Roman" w:hAnsi="Times New Roman"/>
          <w:sz w:val="24"/>
          <w:szCs w:val="24"/>
        </w:rPr>
        <w:t xml:space="preserve"> задания:</w:t>
      </w:r>
      <w:r w:rsidR="009956AB" w:rsidRPr="00803574">
        <w:rPr>
          <w:rFonts w:ascii="Times New Roman" w:hAnsi="Times New Roman"/>
          <w:sz w:val="24"/>
          <w:szCs w:val="24"/>
        </w:rPr>
        <w:t xml:space="preserve"> «Чтение текста» (34), «Диалог – расспрос» (35) и</w:t>
      </w:r>
      <w:r w:rsidRPr="00803574">
        <w:rPr>
          <w:rFonts w:ascii="Times New Roman" w:hAnsi="Times New Roman"/>
          <w:sz w:val="24"/>
          <w:szCs w:val="24"/>
        </w:rPr>
        <w:t xml:space="preserve"> «Тематическое м</w:t>
      </w:r>
      <w:r w:rsidR="009956AB" w:rsidRPr="00803574">
        <w:rPr>
          <w:rFonts w:ascii="Times New Roman" w:hAnsi="Times New Roman"/>
          <w:sz w:val="24"/>
          <w:szCs w:val="24"/>
        </w:rPr>
        <w:t xml:space="preserve">онологическое высказывание» (36) </w:t>
      </w:r>
      <w:r w:rsidRPr="0080357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1039"/>
        <w:gridCol w:w="2227"/>
        <w:gridCol w:w="1317"/>
        <w:gridCol w:w="1794"/>
      </w:tblGrid>
      <w:tr w:rsidR="003D6E26" w:rsidRPr="00803574" w:rsidTr="009956AB">
        <w:tc>
          <w:tcPr>
            <w:tcW w:w="3322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039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</w:p>
        </w:tc>
        <w:tc>
          <w:tcPr>
            <w:tcW w:w="2227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 xml:space="preserve">Тип задания </w:t>
            </w:r>
          </w:p>
        </w:tc>
        <w:tc>
          <w:tcPr>
            <w:tcW w:w="1317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794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9956AB" w:rsidRPr="00803574" w:rsidTr="009956AB">
        <w:tc>
          <w:tcPr>
            <w:tcW w:w="3322" w:type="dxa"/>
          </w:tcPr>
          <w:p w:rsidR="009956AB" w:rsidRPr="00803574" w:rsidRDefault="009956AB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</w:tc>
        <w:tc>
          <w:tcPr>
            <w:tcW w:w="1039" w:type="dxa"/>
          </w:tcPr>
          <w:p w:rsidR="009956AB" w:rsidRPr="00803574" w:rsidRDefault="009956AB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27" w:type="dxa"/>
          </w:tcPr>
          <w:p w:rsidR="009956AB" w:rsidRPr="00803574" w:rsidRDefault="009956AB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956AB" w:rsidRPr="00803574" w:rsidRDefault="009956AB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956AB" w:rsidRPr="00803574" w:rsidRDefault="009956AB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6E26" w:rsidRPr="00803574" w:rsidTr="009956AB">
        <w:tc>
          <w:tcPr>
            <w:tcW w:w="3322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Тематическое монологическое высказывание с вербальной опорой в тексте задания</w:t>
            </w:r>
          </w:p>
        </w:tc>
        <w:tc>
          <w:tcPr>
            <w:tcW w:w="1039" w:type="dxa"/>
          </w:tcPr>
          <w:p w:rsidR="003D6E26" w:rsidRPr="00803574" w:rsidRDefault="009956AB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27" w:type="dxa"/>
          </w:tcPr>
          <w:p w:rsidR="003D6E26" w:rsidRPr="00803574" w:rsidRDefault="003D6E26" w:rsidP="009956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с развернутым ответом</w:t>
            </w:r>
          </w:p>
        </w:tc>
        <w:tc>
          <w:tcPr>
            <w:tcW w:w="1317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D6E26" w:rsidRPr="00803574" w:rsidTr="009956AB">
        <w:tc>
          <w:tcPr>
            <w:tcW w:w="3322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Комбинированный диалог с вербальной опорой в тексте задания</w:t>
            </w:r>
          </w:p>
        </w:tc>
        <w:tc>
          <w:tcPr>
            <w:tcW w:w="1039" w:type="dxa"/>
          </w:tcPr>
          <w:p w:rsidR="003D6E26" w:rsidRPr="00803574" w:rsidRDefault="009956AB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27" w:type="dxa"/>
          </w:tcPr>
          <w:p w:rsidR="003D6E26" w:rsidRPr="00803574" w:rsidRDefault="003D6E26" w:rsidP="009956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с развернутым ответом</w:t>
            </w:r>
          </w:p>
        </w:tc>
        <w:tc>
          <w:tcPr>
            <w:tcW w:w="1317" w:type="dxa"/>
          </w:tcPr>
          <w:p w:rsidR="003D6E26" w:rsidRPr="00803574" w:rsidRDefault="003D6E26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3D6E26" w:rsidRPr="00803574" w:rsidRDefault="009956AB" w:rsidP="00895B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5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302B82" w:rsidRPr="00803574" w:rsidRDefault="00302B82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</w:p>
    <w:p w:rsidR="009956AB" w:rsidRPr="00803574" w:rsidRDefault="009956AB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  <w:r w:rsidRPr="00803574">
        <w:rPr>
          <w:color w:val="auto"/>
        </w:rPr>
        <w:lastRenderedPageBreak/>
        <w:t>Результаты выполнения заданий раздела «Устная часть»</w:t>
      </w:r>
    </w:p>
    <w:tbl>
      <w:tblPr>
        <w:tblStyle w:val="a4"/>
        <w:tblW w:w="9606" w:type="dxa"/>
        <w:tblLook w:val="04A0"/>
      </w:tblPr>
      <w:tblGrid>
        <w:gridCol w:w="3085"/>
        <w:gridCol w:w="1418"/>
        <w:gridCol w:w="1522"/>
        <w:gridCol w:w="1880"/>
        <w:gridCol w:w="1701"/>
      </w:tblGrid>
      <w:tr w:rsidR="00982E32" w:rsidRPr="00803574" w:rsidTr="00982E32">
        <w:tc>
          <w:tcPr>
            <w:tcW w:w="3085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Фамилия, имя учащегося</w:t>
            </w:r>
          </w:p>
        </w:tc>
        <w:tc>
          <w:tcPr>
            <w:tcW w:w="1418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 xml:space="preserve">Чтение текста </w:t>
            </w:r>
          </w:p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(2 балла)</w:t>
            </w:r>
          </w:p>
        </w:tc>
        <w:tc>
          <w:tcPr>
            <w:tcW w:w="1522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Диалог – расспрос</w:t>
            </w:r>
          </w:p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(6 баллов)</w:t>
            </w:r>
          </w:p>
        </w:tc>
        <w:tc>
          <w:tcPr>
            <w:tcW w:w="1880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 xml:space="preserve">Тематическое </w:t>
            </w:r>
          </w:p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 xml:space="preserve">монологическое </w:t>
            </w:r>
          </w:p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высказывание</w:t>
            </w:r>
          </w:p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(7 баллов)</w:t>
            </w:r>
          </w:p>
        </w:tc>
        <w:tc>
          <w:tcPr>
            <w:tcW w:w="1701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Итого</w:t>
            </w:r>
          </w:p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(15 баллов)</w:t>
            </w:r>
          </w:p>
        </w:tc>
      </w:tr>
      <w:tr w:rsidR="00982E32" w:rsidRPr="00803574" w:rsidTr="00982E32">
        <w:tc>
          <w:tcPr>
            <w:tcW w:w="3085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proofErr w:type="spellStart"/>
            <w:r w:rsidRPr="00803574">
              <w:rPr>
                <w:color w:val="auto"/>
              </w:rPr>
              <w:t>Цонхлаев</w:t>
            </w:r>
            <w:proofErr w:type="spellEnd"/>
            <w:r w:rsidRPr="00803574">
              <w:rPr>
                <w:color w:val="auto"/>
              </w:rPr>
              <w:t xml:space="preserve"> </w:t>
            </w:r>
            <w:proofErr w:type="spellStart"/>
            <w:r w:rsidRPr="00803574">
              <w:rPr>
                <w:color w:val="auto"/>
              </w:rPr>
              <w:t>Айс</w:t>
            </w:r>
            <w:proofErr w:type="spellEnd"/>
          </w:p>
        </w:tc>
        <w:tc>
          <w:tcPr>
            <w:tcW w:w="1418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2</w:t>
            </w:r>
          </w:p>
        </w:tc>
        <w:tc>
          <w:tcPr>
            <w:tcW w:w="1522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6</w:t>
            </w:r>
          </w:p>
        </w:tc>
        <w:tc>
          <w:tcPr>
            <w:tcW w:w="1880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2</w:t>
            </w:r>
          </w:p>
        </w:tc>
        <w:tc>
          <w:tcPr>
            <w:tcW w:w="1701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10</w:t>
            </w:r>
          </w:p>
        </w:tc>
      </w:tr>
      <w:tr w:rsidR="00982E32" w:rsidRPr="00803574" w:rsidTr="00982E32">
        <w:tc>
          <w:tcPr>
            <w:tcW w:w="3085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proofErr w:type="spellStart"/>
            <w:r w:rsidRPr="00803574">
              <w:rPr>
                <w:color w:val="auto"/>
              </w:rPr>
              <w:t>Чеботаева</w:t>
            </w:r>
            <w:proofErr w:type="spellEnd"/>
            <w:r w:rsidRPr="00803574">
              <w:rPr>
                <w:color w:val="auto"/>
              </w:rPr>
              <w:t xml:space="preserve"> Екатерина</w:t>
            </w:r>
          </w:p>
        </w:tc>
        <w:tc>
          <w:tcPr>
            <w:tcW w:w="1418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2</w:t>
            </w:r>
          </w:p>
        </w:tc>
        <w:tc>
          <w:tcPr>
            <w:tcW w:w="1522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6</w:t>
            </w:r>
          </w:p>
        </w:tc>
        <w:tc>
          <w:tcPr>
            <w:tcW w:w="1880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6</w:t>
            </w:r>
          </w:p>
        </w:tc>
        <w:tc>
          <w:tcPr>
            <w:tcW w:w="1701" w:type="dxa"/>
          </w:tcPr>
          <w:p w:rsidR="00982E32" w:rsidRPr="00803574" w:rsidRDefault="00982E32" w:rsidP="0061629B">
            <w:pPr>
              <w:pStyle w:val="Default"/>
              <w:tabs>
                <w:tab w:val="left" w:pos="993"/>
              </w:tabs>
              <w:spacing w:line="240" w:lineRule="atLeast"/>
              <w:jc w:val="both"/>
              <w:rPr>
                <w:color w:val="auto"/>
              </w:rPr>
            </w:pPr>
            <w:r w:rsidRPr="00803574">
              <w:rPr>
                <w:color w:val="auto"/>
              </w:rPr>
              <w:t>14</w:t>
            </w:r>
          </w:p>
        </w:tc>
      </w:tr>
    </w:tbl>
    <w:p w:rsidR="009956AB" w:rsidRPr="00803574" w:rsidRDefault="009956AB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</w:p>
    <w:p w:rsidR="00982E32" w:rsidRPr="00803574" w:rsidRDefault="00982E32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  <w:r w:rsidRPr="00803574">
        <w:rPr>
          <w:color w:val="auto"/>
        </w:rPr>
        <w:t>Учащиеся хорошо справились с заданием «Чтение» и «Диалог», набрав максимальное количество баллов. Это говорит о том, что учащиеся могут правильно делить предложение на смысловые отре</w:t>
      </w:r>
      <w:r w:rsidR="007B0413" w:rsidRPr="00803574">
        <w:rPr>
          <w:color w:val="auto"/>
        </w:rPr>
        <w:t>зки, голосом выделять интонацию; учащиеся могут давать полный ответ на предложенный вопрос.</w:t>
      </w:r>
    </w:p>
    <w:p w:rsidR="007B0413" w:rsidRPr="00803574" w:rsidRDefault="007B0413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  <w:proofErr w:type="spellStart"/>
      <w:r w:rsidRPr="00803574">
        <w:rPr>
          <w:color w:val="auto"/>
        </w:rPr>
        <w:t>Чеботаева</w:t>
      </w:r>
      <w:proofErr w:type="spellEnd"/>
      <w:r w:rsidRPr="00803574">
        <w:rPr>
          <w:color w:val="auto"/>
        </w:rPr>
        <w:t xml:space="preserve"> Екатерина справилась с заданием «Монологическое высказывание» на 88%, набрав 6 баллов из 7, </w:t>
      </w:r>
      <w:proofErr w:type="spellStart"/>
      <w:r w:rsidRPr="00803574">
        <w:rPr>
          <w:color w:val="auto"/>
        </w:rPr>
        <w:t>Цонхлаев</w:t>
      </w:r>
      <w:proofErr w:type="spellEnd"/>
      <w:r w:rsidRPr="00803574">
        <w:rPr>
          <w:color w:val="auto"/>
        </w:rPr>
        <w:t xml:space="preserve"> </w:t>
      </w:r>
      <w:proofErr w:type="spellStart"/>
      <w:r w:rsidRPr="00803574">
        <w:rPr>
          <w:color w:val="auto"/>
        </w:rPr>
        <w:t>Айс</w:t>
      </w:r>
      <w:proofErr w:type="spellEnd"/>
      <w:r w:rsidRPr="00803574">
        <w:rPr>
          <w:color w:val="auto"/>
        </w:rPr>
        <w:t xml:space="preserve"> справился с этим заданием на 29%.</w:t>
      </w:r>
    </w:p>
    <w:p w:rsidR="007B0413" w:rsidRPr="00803574" w:rsidRDefault="007B0413" w:rsidP="007B0413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03574">
        <w:rPr>
          <w:rFonts w:ascii="Times New Roman" w:hAnsi="Times New Roman"/>
          <w:sz w:val="24"/>
          <w:szCs w:val="24"/>
        </w:rPr>
        <w:t>В целом. Можно сказать</w:t>
      </w:r>
      <w:proofErr w:type="gramStart"/>
      <w:r w:rsidRPr="0080357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3574">
        <w:rPr>
          <w:rFonts w:ascii="Times New Roman" w:hAnsi="Times New Roman"/>
          <w:sz w:val="24"/>
          <w:szCs w:val="24"/>
        </w:rPr>
        <w:t xml:space="preserve"> что учащиеся  хорошо справились с заданием, коммуникативная задача была решена, большинство высказываний были логичны и правильно структурированы, даны ответы на поставленные вопросы. Но типичной ошибкой можно назвать недостаточное использование средств логической связи.</w:t>
      </w:r>
    </w:p>
    <w:p w:rsidR="007B0413" w:rsidRPr="00803574" w:rsidRDefault="007B0413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</w:p>
    <w:p w:rsidR="007B0413" w:rsidRPr="00803574" w:rsidRDefault="007B0413" w:rsidP="007B0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574">
        <w:rPr>
          <w:rFonts w:ascii="Times New Roman" w:hAnsi="Times New Roman" w:cs="Times New Roman"/>
          <w:b/>
          <w:sz w:val="24"/>
          <w:szCs w:val="24"/>
        </w:rPr>
        <w:t>1.5 Выводы и рекомендации:</w:t>
      </w:r>
    </w:p>
    <w:p w:rsidR="007B0413" w:rsidRPr="00803574" w:rsidRDefault="007B0413" w:rsidP="007B04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803574">
        <w:rPr>
          <w:b/>
        </w:rPr>
        <w:t>ВЫВОД:</w:t>
      </w:r>
    </w:p>
    <w:p w:rsidR="007B0413" w:rsidRPr="00803574" w:rsidRDefault="007B0413" w:rsidP="007B0413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803574">
        <w:t xml:space="preserve">В целом результаты выполнения экзаменационной работы в 2019 г. оказались удовлетворительными. </w:t>
      </w:r>
    </w:p>
    <w:p w:rsidR="00B84523" w:rsidRDefault="00B84523" w:rsidP="007B0413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</w:p>
    <w:p w:rsidR="007B0413" w:rsidRPr="00803574" w:rsidRDefault="007B0413" w:rsidP="007B04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803574">
        <w:t> </w:t>
      </w:r>
      <w:r w:rsidRPr="00803574">
        <w:rPr>
          <w:b/>
        </w:rPr>
        <w:t>Рекомендации:</w:t>
      </w:r>
    </w:p>
    <w:p w:rsidR="001B670E" w:rsidRPr="00803574" w:rsidRDefault="001B670E" w:rsidP="001B670E">
      <w:pPr>
        <w:pStyle w:val="a3"/>
      </w:pPr>
      <w:r w:rsidRPr="00803574">
        <w:t xml:space="preserve">1. Работая с учебником, необходимо обращать внимание не только на основной, но и на дополнительный материал, интересные факты. </w:t>
      </w:r>
    </w:p>
    <w:p w:rsidR="001B670E" w:rsidRPr="00803574" w:rsidRDefault="001B670E" w:rsidP="007B0413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803574">
        <w:t>2. Целесообразно при подготовке к государственной (итоговой) аттестации использовать помимо основного УМК один-два дополнительных учебника,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 на текущий учебный год</w:t>
      </w:r>
    </w:p>
    <w:p w:rsidR="001B670E" w:rsidRPr="00803574" w:rsidRDefault="001B670E" w:rsidP="007B0413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</w:p>
    <w:p w:rsidR="007B0413" w:rsidRPr="00803574" w:rsidRDefault="001B670E" w:rsidP="007B0413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803574">
        <w:t>3</w:t>
      </w:r>
      <w:r w:rsidR="007B0413" w:rsidRPr="00803574">
        <w:t>.В процессе преподавания курса и проведении тематического контроля знаний необходимо  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умениями;</w:t>
      </w:r>
    </w:p>
    <w:p w:rsidR="001B670E" w:rsidRPr="00803574" w:rsidRDefault="001B670E" w:rsidP="007B04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413" w:rsidRDefault="007B0413" w:rsidP="007B0413">
      <w:pPr>
        <w:rPr>
          <w:rFonts w:ascii="Times New Roman" w:hAnsi="Times New Roman" w:cs="Times New Roman"/>
          <w:sz w:val="24"/>
          <w:szCs w:val="24"/>
        </w:rPr>
      </w:pPr>
    </w:p>
    <w:p w:rsidR="00F53551" w:rsidRPr="00F53551" w:rsidRDefault="00F53551" w:rsidP="007B0413">
      <w:pPr>
        <w:rPr>
          <w:rFonts w:ascii="Times New Roman" w:hAnsi="Times New Roman" w:cs="Times New Roman"/>
          <w:sz w:val="24"/>
          <w:szCs w:val="24"/>
        </w:rPr>
      </w:pPr>
      <w:r w:rsidRPr="00F53551">
        <w:rPr>
          <w:rFonts w:ascii="Times New Roman" w:hAnsi="Times New Roman" w:cs="Times New Roman"/>
          <w:sz w:val="24"/>
          <w:szCs w:val="24"/>
        </w:rPr>
        <w:t>27 июля 2019 года</w:t>
      </w:r>
    </w:p>
    <w:p w:rsidR="00F53551" w:rsidRPr="00803574" w:rsidRDefault="00F53551" w:rsidP="007B0413">
      <w:pPr>
        <w:rPr>
          <w:rFonts w:ascii="Times New Roman" w:hAnsi="Times New Roman" w:cs="Times New Roman"/>
          <w:sz w:val="24"/>
          <w:szCs w:val="24"/>
        </w:rPr>
      </w:pPr>
    </w:p>
    <w:p w:rsidR="007B0413" w:rsidRPr="00803574" w:rsidRDefault="009D4B21" w:rsidP="007B0413">
      <w:pPr>
        <w:rPr>
          <w:rFonts w:ascii="Times New Roman" w:hAnsi="Times New Roman" w:cs="Times New Roman"/>
          <w:sz w:val="24"/>
          <w:szCs w:val="24"/>
        </w:rPr>
        <w:sectPr w:rsidR="007B0413" w:rsidRPr="00803574">
          <w:pgSz w:w="11906" w:h="16838"/>
          <w:pgMar w:top="851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Руководитель Р</w:t>
      </w:r>
      <w:r w:rsidR="007B0413" w:rsidRPr="00803574">
        <w:rPr>
          <w:rFonts w:ascii="Times New Roman" w:hAnsi="Times New Roman" w:cs="Times New Roman"/>
          <w:sz w:val="24"/>
          <w:szCs w:val="24"/>
        </w:rPr>
        <w:t>МО учителей иностранного языка:                                      /Тимченко О. Ф./</w:t>
      </w:r>
    </w:p>
    <w:p w:rsidR="007B0413" w:rsidRPr="00803574" w:rsidRDefault="007B0413" w:rsidP="0061629B">
      <w:pPr>
        <w:pStyle w:val="Default"/>
        <w:tabs>
          <w:tab w:val="left" w:pos="993"/>
        </w:tabs>
        <w:spacing w:line="240" w:lineRule="atLeast"/>
        <w:jc w:val="both"/>
        <w:rPr>
          <w:color w:val="auto"/>
        </w:rPr>
      </w:pPr>
    </w:p>
    <w:sectPr w:rsidR="007B0413" w:rsidRPr="00803574" w:rsidSect="0036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80CFC"/>
    <w:multiLevelType w:val="hybridMultilevel"/>
    <w:tmpl w:val="423A06E8"/>
    <w:lvl w:ilvl="0" w:tplc="2B1643B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38A226A6">
      <w:start w:val="1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6564"/>
    <w:multiLevelType w:val="hybridMultilevel"/>
    <w:tmpl w:val="C758F816"/>
    <w:lvl w:ilvl="0" w:tplc="CB0ABD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850C6"/>
    <w:multiLevelType w:val="hybridMultilevel"/>
    <w:tmpl w:val="E9D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E66F4"/>
    <w:multiLevelType w:val="hybridMultilevel"/>
    <w:tmpl w:val="FDC40E38"/>
    <w:lvl w:ilvl="0" w:tplc="CA604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BD2"/>
    <w:rsid w:val="00134C95"/>
    <w:rsid w:val="00144CBF"/>
    <w:rsid w:val="001B670E"/>
    <w:rsid w:val="0023010E"/>
    <w:rsid w:val="002A1D14"/>
    <w:rsid w:val="00302B82"/>
    <w:rsid w:val="00362E47"/>
    <w:rsid w:val="00363E57"/>
    <w:rsid w:val="003D6E26"/>
    <w:rsid w:val="00483F2E"/>
    <w:rsid w:val="004C35A8"/>
    <w:rsid w:val="00541823"/>
    <w:rsid w:val="00571737"/>
    <w:rsid w:val="005B3554"/>
    <w:rsid w:val="0061629B"/>
    <w:rsid w:val="006338C0"/>
    <w:rsid w:val="006C0D72"/>
    <w:rsid w:val="00782F10"/>
    <w:rsid w:val="007B0413"/>
    <w:rsid w:val="007F6162"/>
    <w:rsid w:val="00803574"/>
    <w:rsid w:val="00841766"/>
    <w:rsid w:val="009168E7"/>
    <w:rsid w:val="0092272F"/>
    <w:rsid w:val="00982E32"/>
    <w:rsid w:val="009956AB"/>
    <w:rsid w:val="009A1622"/>
    <w:rsid w:val="009D49DB"/>
    <w:rsid w:val="009D4B21"/>
    <w:rsid w:val="009E1F9C"/>
    <w:rsid w:val="00B04380"/>
    <w:rsid w:val="00B06269"/>
    <w:rsid w:val="00B135B4"/>
    <w:rsid w:val="00B328F7"/>
    <w:rsid w:val="00B33BD2"/>
    <w:rsid w:val="00B84523"/>
    <w:rsid w:val="00C566D6"/>
    <w:rsid w:val="00C82B5B"/>
    <w:rsid w:val="00C92BB4"/>
    <w:rsid w:val="00D0660E"/>
    <w:rsid w:val="00E429CA"/>
    <w:rsid w:val="00E824A9"/>
    <w:rsid w:val="00F5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3BD2"/>
  </w:style>
  <w:style w:type="table" w:styleId="a4">
    <w:name w:val="Table Grid"/>
    <w:basedOn w:val="a1"/>
    <w:uiPriority w:val="59"/>
    <w:rsid w:val="00B33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locked/>
    <w:rsid w:val="005418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541823"/>
    <w:pPr>
      <w:widowControl w:val="0"/>
      <w:shd w:val="clear" w:color="auto" w:fill="FFFFFF"/>
      <w:spacing w:before="180" w:after="0" w:line="214" w:lineRule="exact"/>
      <w:ind w:hanging="2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541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rsid w:val="0061629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rsid w:val="0061629B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302B8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302B8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5BE9-2F8A-4E57-9457-279CF1AF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15</cp:revision>
  <dcterms:created xsi:type="dcterms:W3CDTF">2019-06-04T07:04:00Z</dcterms:created>
  <dcterms:modified xsi:type="dcterms:W3CDTF">2019-07-26T16:08:00Z</dcterms:modified>
</cp:coreProperties>
</file>