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B5A" w:rsidRPr="00C80B5A" w:rsidRDefault="00C80B5A" w:rsidP="00C80B5A">
      <w:pPr>
        <w:pStyle w:val="a3"/>
        <w:jc w:val="center"/>
        <w:rPr>
          <w:rFonts w:ascii="Times New Roman" w:hAnsi="Times New Roman" w:cs="Times New Roman"/>
          <w:b/>
          <w:sz w:val="28"/>
          <w:szCs w:val="28"/>
        </w:rPr>
      </w:pPr>
      <w:r w:rsidRPr="00C80B5A">
        <w:rPr>
          <w:rFonts w:ascii="Times New Roman" w:hAnsi="Times New Roman" w:cs="Times New Roman"/>
          <w:b/>
          <w:sz w:val="28"/>
          <w:szCs w:val="28"/>
        </w:rPr>
        <w:t>Анализ</w:t>
      </w:r>
    </w:p>
    <w:p w:rsidR="00C80B5A" w:rsidRPr="00C80B5A" w:rsidRDefault="00C80B5A" w:rsidP="00C80B5A">
      <w:pPr>
        <w:pStyle w:val="a3"/>
        <w:jc w:val="center"/>
        <w:rPr>
          <w:rFonts w:ascii="Times New Roman" w:hAnsi="Times New Roman" w:cs="Times New Roman"/>
          <w:b/>
          <w:sz w:val="28"/>
          <w:szCs w:val="28"/>
        </w:rPr>
      </w:pPr>
      <w:r w:rsidRPr="00C80B5A">
        <w:rPr>
          <w:rFonts w:ascii="Times New Roman" w:hAnsi="Times New Roman" w:cs="Times New Roman"/>
          <w:b/>
          <w:sz w:val="28"/>
          <w:szCs w:val="28"/>
        </w:rPr>
        <w:t xml:space="preserve">результатов ОГЭ по литературе в </w:t>
      </w:r>
      <w:proofErr w:type="spellStart"/>
      <w:r w:rsidRPr="00C80B5A">
        <w:rPr>
          <w:rFonts w:ascii="Times New Roman" w:hAnsi="Times New Roman" w:cs="Times New Roman"/>
          <w:b/>
          <w:sz w:val="28"/>
          <w:szCs w:val="28"/>
        </w:rPr>
        <w:t>Городовиковском</w:t>
      </w:r>
      <w:proofErr w:type="spellEnd"/>
      <w:r w:rsidRPr="00C80B5A">
        <w:rPr>
          <w:rFonts w:ascii="Times New Roman" w:hAnsi="Times New Roman" w:cs="Times New Roman"/>
          <w:b/>
          <w:sz w:val="28"/>
          <w:szCs w:val="28"/>
        </w:rPr>
        <w:t xml:space="preserve"> районе</w:t>
      </w:r>
    </w:p>
    <w:p w:rsidR="00C80B5A" w:rsidRDefault="00C80B5A" w:rsidP="00C80B5A">
      <w:pPr>
        <w:pStyle w:val="a3"/>
        <w:jc w:val="center"/>
        <w:rPr>
          <w:rFonts w:ascii="Times New Roman" w:hAnsi="Times New Roman" w:cs="Times New Roman"/>
          <w:b/>
          <w:sz w:val="28"/>
          <w:szCs w:val="28"/>
        </w:rPr>
      </w:pPr>
      <w:r w:rsidRPr="00C80B5A">
        <w:rPr>
          <w:rFonts w:ascii="Times New Roman" w:hAnsi="Times New Roman" w:cs="Times New Roman"/>
          <w:b/>
          <w:sz w:val="28"/>
          <w:szCs w:val="28"/>
        </w:rPr>
        <w:t>в 201</w:t>
      </w:r>
      <w:r w:rsidR="003B27DF">
        <w:rPr>
          <w:rFonts w:ascii="Times New Roman" w:hAnsi="Times New Roman" w:cs="Times New Roman"/>
          <w:b/>
          <w:sz w:val="28"/>
          <w:szCs w:val="28"/>
        </w:rPr>
        <w:t>8</w:t>
      </w:r>
      <w:r w:rsidRPr="00C80B5A">
        <w:rPr>
          <w:rFonts w:ascii="Times New Roman" w:hAnsi="Times New Roman" w:cs="Times New Roman"/>
          <w:b/>
          <w:sz w:val="28"/>
          <w:szCs w:val="28"/>
        </w:rPr>
        <w:t xml:space="preserve"> – 201</w:t>
      </w:r>
      <w:r w:rsidR="003B27DF">
        <w:rPr>
          <w:rFonts w:ascii="Times New Roman" w:hAnsi="Times New Roman" w:cs="Times New Roman"/>
          <w:b/>
          <w:sz w:val="28"/>
          <w:szCs w:val="28"/>
        </w:rPr>
        <w:t>9</w:t>
      </w:r>
      <w:r w:rsidRPr="00C80B5A">
        <w:rPr>
          <w:rFonts w:ascii="Times New Roman" w:hAnsi="Times New Roman" w:cs="Times New Roman"/>
          <w:b/>
          <w:sz w:val="28"/>
          <w:szCs w:val="28"/>
        </w:rPr>
        <w:t xml:space="preserve"> учебном году</w:t>
      </w:r>
    </w:p>
    <w:p w:rsidR="0046775E" w:rsidRPr="00C80B5A" w:rsidRDefault="00E94308" w:rsidP="00E94308">
      <w:pPr>
        <w:pStyle w:val="a3"/>
        <w:ind w:firstLine="708"/>
        <w:rPr>
          <w:rFonts w:ascii="Times New Roman" w:hAnsi="Times New Roman" w:cs="Times New Roman"/>
          <w:b/>
          <w:sz w:val="28"/>
          <w:szCs w:val="28"/>
        </w:rPr>
      </w:pPr>
      <w:r>
        <w:rPr>
          <w:rFonts w:ascii="Times New Roman" w:hAnsi="Times New Roman" w:cs="Times New Roman"/>
          <w:b/>
          <w:sz w:val="28"/>
          <w:szCs w:val="28"/>
        </w:rPr>
        <w:t>18- Литература</w:t>
      </w:r>
    </w:p>
    <w:p w:rsidR="00C80B5A" w:rsidRPr="00C80B5A" w:rsidRDefault="00E94308" w:rsidP="00351C20">
      <w:pPr>
        <w:pStyle w:val="a3"/>
        <w:ind w:firstLine="708"/>
        <w:jc w:val="both"/>
        <w:rPr>
          <w:rFonts w:ascii="Times New Roman" w:hAnsi="Times New Roman" w:cs="Times New Roman"/>
          <w:b/>
          <w:sz w:val="24"/>
          <w:szCs w:val="24"/>
        </w:rPr>
      </w:pPr>
      <w:r>
        <w:rPr>
          <w:rFonts w:ascii="Times New Roman" w:hAnsi="Times New Roman" w:cs="Times New Roman"/>
          <w:b/>
          <w:sz w:val="24"/>
          <w:szCs w:val="24"/>
        </w:rPr>
        <w:t xml:space="preserve">1.1. </w:t>
      </w:r>
      <w:r w:rsidR="00C80B5A" w:rsidRPr="00C80B5A">
        <w:rPr>
          <w:rFonts w:ascii="Times New Roman" w:hAnsi="Times New Roman" w:cs="Times New Roman"/>
          <w:b/>
          <w:sz w:val="24"/>
          <w:szCs w:val="24"/>
        </w:rPr>
        <w:t xml:space="preserve">Характеристика </w:t>
      </w:r>
      <w:r>
        <w:rPr>
          <w:rFonts w:ascii="Times New Roman" w:hAnsi="Times New Roman" w:cs="Times New Roman"/>
          <w:b/>
          <w:sz w:val="24"/>
          <w:szCs w:val="24"/>
        </w:rPr>
        <w:t>контрольных измерительных материалов</w:t>
      </w:r>
      <w:r w:rsidR="00C80B5A" w:rsidRPr="00C80B5A">
        <w:rPr>
          <w:rFonts w:ascii="Times New Roman" w:hAnsi="Times New Roman" w:cs="Times New Roman"/>
          <w:b/>
          <w:sz w:val="24"/>
          <w:szCs w:val="24"/>
        </w:rPr>
        <w:t xml:space="preserve"> по</w:t>
      </w:r>
      <w:r>
        <w:rPr>
          <w:rFonts w:ascii="Times New Roman" w:hAnsi="Times New Roman" w:cs="Times New Roman"/>
          <w:b/>
          <w:sz w:val="24"/>
          <w:szCs w:val="24"/>
        </w:rPr>
        <w:t xml:space="preserve"> предмету «Литература» 2019г.</w:t>
      </w:r>
    </w:p>
    <w:p w:rsidR="00C80B5A" w:rsidRPr="00C80B5A" w:rsidRDefault="00C80B5A" w:rsidP="00C80B5A">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Назначение экзаменационной работы по литературе</w:t>
      </w:r>
      <w:r>
        <w:rPr>
          <w:rFonts w:ascii="Times New Roman" w:hAnsi="Times New Roman" w:cs="Times New Roman"/>
          <w:sz w:val="24"/>
          <w:szCs w:val="24"/>
        </w:rPr>
        <w:t xml:space="preserve"> </w:t>
      </w:r>
      <w:r w:rsidRPr="00C80B5A">
        <w:rPr>
          <w:rFonts w:ascii="Times New Roman" w:hAnsi="Times New Roman" w:cs="Times New Roman"/>
          <w:sz w:val="24"/>
          <w:szCs w:val="24"/>
        </w:rPr>
        <w:t>-</w:t>
      </w:r>
      <w:r>
        <w:rPr>
          <w:rFonts w:ascii="Times New Roman" w:hAnsi="Times New Roman" w:cs="Times New Roman"/>
          <w:sz w:val="24"/>
          <w:szCs w:val="24"/>
        </w:rPr>
        <w:t xml:space="preserve"> </w:t>
      </w:r>
      <w:r w:rsidRPr="00C80B5A">
        <w:rPr>
          <w:rFonts w:ascii="Times New Roman" w:hAnsi="Times New Roman" w:cs="Times New Roman"/>
          <w:sz w:val="24"/>
          <w:szCs w:val="24"/>
        </w:rPr>
        <w:t xml:space="preserve">оценить уровень общеобразовательной подготовки по литературе учащихся 9-х классов общеобразовательных организаций с целью их государственной итоговой аттестации. </w:t>
      </w:r>
    </w:p>
    <w:p w:rsidR="00C80B5A" w:rsidRPr="00C80B5A" w:rsidRDefault="00C80B5A" w:rsidP="00C80B5A">
      <w:pPr>
        <w:pStyle w:val="a3"/>
        <w:jc w:val="both"/>
        <w:rPr>
          <w:rFonts w:ascii="Times New Roman" w:hAnsi="Times New Roman" w:cs="Times New Roman"/>
          <w:sz w:val="24"/>
          <w:szCs w:val="24"/>
        </w:rPr>
      </w:pPr>
      <w:r w:rsidRPr="00C80B5A">
        <w:rPr>
          <w:rFonts w:ascii="Times New Roman" w:hAnsi="Times New Roman" w:cs="Times New Roman"/>
          <w:sz w:val="24"/>
          <w:szCs w:val="24"/>
        </w:rPr>
        <w:t>Экзаменационная работа соответствует целям обучения литературе на уровне основного общего образования. Экзаменационная  модель  ОГЭ  по  литературе  разрабатывалась  на  основе  Федерального  компонента  государственного  стандарта основного  общего  образования  по  литературе  (Приказ  Минобразования  России  «Об  утверждении  федерального  компонента государственных стандартов начального общего, основного общего и среднего общего образования» от 05.03.2004 г. № 1089).</w:t>
      </w:r>
    </w:p>
    <w:p w:rsidR="00C80B5A" w:rsidRPr="00C80B5A" w:rsidRDefault="00C80B5A" w:rsidP="00C80B5A">
      <w:pPr>
        <w:pStyle w:val="a3"/>
        <w:ind w:firstLine="708"/>
        <w:jc w:val="both"/>
        <w:rPr>
          <w:rFonts w:ascii="Times New Roman" w:hAnsi="Times New Roman" w:cs="Times New Roman"/>
          <w:sz w:val="24"/>
          <w:szCs w:val="24"/>
        </w:rPr>
      </w:pPr>
      <w:r>
        <w:rPr>
          <w:rFonts w:ascii="Times New Roman" w:hAnsi="Times New Roman" w:cs="Times New Roman"/>
          <w:sz w:val="24"/>
          <w:szCs w:val="24"/>
        </w:rPr>
        <w:t>Как и в 201</w:t>
      </w:r>
      <w:r w:rsidR="003B27DF">
        <w:rPr>
          <w:rFonts w:ascii="Times New Roman" w:hAnsi="Times New Roman" w:cs="Times New Roman"/>
          <w:sz w:val="24"/>
          <w:szCs w:val="24"/>
        </w:rPr>
        <w:t>8</w:t>
      </w:r>
      <w:r w:rsidRPr="00C80B5A">
        <w:rPr>
          <w:rFonts w:ascii="Times New Roman" w:hAnsi="Times New Roman" w:cs="Times New Roman"/>
          <w:sz w:val="24"/>
          <w:szCs w:val="24"/>
        </w:rPr>
        <w:t xml:space="preserve"> г., экзаменационная работа по литературе для выпускников 9 класса состояла из двух частей. В первой части работы</w:t>
      </w:r>
      <w:r>
        <w:rPr>
          <w:rFonts w:ascii="Times New Roman" w:hAnsi="Times New Roman" w:cs="Times New Roman"/>
          <w:sz w:val="24"/>
          <w:szCs w:val="24"/>
        </w:rPr>
        <w:t xml:space="preserve"> </w:t>
      </w:r>
      <w:r w:rsidRPr="00C80B5A">
        <w:rPr>
          <w:rFonts w:ascii="Times New Roman" w:hAnsi="Times New Roman" w:cs="Times New Roman"/>
          <w:sz w:val="24"/>
          <w:szCs w:val="24"/>
        </w:rPr>
        <w:t>предполагался  анализ  текста  художественного  произведения,  размещенного  в  самой  экзаменационной  работе.  Во  второй  части  давались темы сочинений. При оценке всех типов заданий учитывалось речевое оформление ответов.</w:t>
      </w:r>
    </w:p>
    <w:p w:rsidR="00C80B5A" w:rsidRPr="00C80B5A" w:rsidRDefault="00C80B5A" w:rsidP="00C80B5A">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Первая часть  состояла из двух альтернативных вариантов (</w:t>
      </w:r>
      <w:proofErr w:type="gramStart"/>
      <w:r w:rsidRPr="00C80B5A">
        <w:rPr>
          <w:rFonts w:ascii="Times New Roman" w:hAnsi="Times New Roman" w:cs="Times New Roman"/>
          <w:sz w:val="24"/>
          <w:szCs w:val="24"/>
        </w:rPr>
        <w:t>экзаменуемому</w:t>
      </w:r>
      <w:proofErr w:type="gramEnd"/>
      <w:r w:rsidRPr="00C80B5A">
        <w:rPr>
          <w:rFonts w:ascii="Times New Roman" w:hAnsi="Times New Roman" w:cs="Times New Roman"/>
          <w:sz w:val="24"/>
          <w:szCs w:val="24"/>
        </w:rPr>
        <w:t xml:space="preserve"> необходимо было выбрать один из них). Первый вариант предлагал  анализ  фрагмента  эпического  (или  драматического,  или  лиро-эпического)  произведения,  второй  -  анализ  лирического стихотворения (или басни).</w:t>
      </w:r>
    </w:p>
    <w:p w:rsidR="00C80B5A" w:rsidRPr="00C80B5A" w:rsidRDefault="00C80B5A" w:rsidP="00C80B5A">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Текстовый  фрагмент  или  стихотворение  (или  басня)  сопровождался  системой  письменных  заданий:  по  2  задания  базового  уровня сложности  для  каждого  варианта,  направленных  на  анализ  проблематики</w:t>
      </w:r>
      <w:r>
        <w:rPr>
          <w:rFonts w:ascii="Times New Roman" w:hAnsi="Times New Roman" w:cs="Times New Roman"/>
          <w:sz w:val="24"/>
          <w:szCs w:val="24"/>
        </w:rPr>
        <w:t xml:space="preserve">  художественного  произведения</w:t>
      </w:r>
      <w:r w:rsidRPr="00C80B5A">
        <w:rPr>
          <w:rFonts w:ascii="Times New Roman" w:hAnsi="Times New Roman" w:cs="Times New Roman"/>
          <w:sz w:val="24"/>
          <w:szCs w:val="24"/>
        </w:rPr>
        <w:t>,  и  основных  средств  раскрытия авторской идеи и 1 повышенного уровня сложности.</w:t>
      </w:r>
    </w:p>
    <w:p w:rsidR="00C80B5A" w:rsidRPr="00C80B5A" w:rsidRDefault="00C80B5A" w:rsidP="00C80B5A">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 xml:space="preserve">Предложенные задания базового уровня были призваны выявить особенности восприятия текста экзаменуемым, а также проверить его умение высказывать краткие оценочные суждения о </w:t>
      </w:r>
      <w:proofErr w:type="gramStart"/>
      <w:r w:rsidRPr="00C80B5A">
        <w:rPr>
          <w:rFonts w:ascii="Times New Roman" w:hAnsi="Times New Roman" w:cs="Times New Roman"/>
          <w:sz w:val="24"/>
          <w:szCs w:val="24"/>
        </w:rPr>
        <w:t>прочитанном</w:t>
      </w:r>
      <w:proofErr w:type="gramEnd"/>
      <w:r w:rsidRPr="00C80B5A">
        <w:rPr>
          <w:rFonts w:ascii="Times New Roman" w:hAnsi="Times New Roman" w:cs="Times New Roman"/>
          <w:sz w:val="24"/>
          <w:szCs w:val="24"/>
        </w:rPr>
        <w:t>. Каждый из первых двух вопросов предполагал письменный ответ  в примерном объеме 3-5 предложений и оценивался максимально 3 баллами.</w:t>
      </w:r>
    </w:p>
    <w:p w:rsidR="00C80B5A" w:rsidRDefault="00C80B5A" w:rsidP="00C80B5A">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 xml:space="preserve">Третье задание (1.1.3 или 1.2.3), повышенного уровня сложности, предполагало не только размышление над предложенным текстом (примерный  объем – 5-8  предложений),  но  и  сопоставление  его  с  другим  произведением  или  фрагментом,  текст  которого  также  был приведен  в  экзаменационной  работе. Текстовый фрагмент (или  стихотворение,  или  басня),  с  которым  нужно  провести  сопоставление  в заданиях 1.1.3 или 1.2.3, мог быть взят не только  из произведений, названных в государственном образовательном стандарте.  Текст, данный для  сопоставления,  цитировался  в  экзаменационной  работе.  Задания  1.1.3  и  1.2.3  расширяют  границы  проверяемого  материала  и обеспечивают  дополнительный  охват  учебного  материала,  позволяют  проверять  уровень  </w:t>
      </w:r>
      <w:proofErr w:type="spellStart"/>
      <w:r w:rsidRPr="00C80B5A">
        <w:rPr>
          <w:rFonts w:ascii="Times New Roman" w:hAnsi="Times New Roman" w:cs="Times New Roman"/>
          <w:sz w:val="24"/>
          <w:szCs w:val="24"/>
        </w:rPr>
        <w:t>сформированности</w:t>
      </w:r>
      <w:proofErr w:type="spellEnd"/>
      <w:r w:rsidRPr="00C80B5A">
        <w:rPr>
          <w:rFonts w:ascii="Times New Roman" w:hAnsi="Times New Roman" w:cs="Times New Roman"/>
          <w:sz w:val="24"/>
          <w:szCs w:val="24"/>
        </w:rPr>
        <w:t xml:space="preserve">  важнейших  предметных компетенций. Мак</w:t>
      </w:r>
      <w:r w:rsidR="00CD7DA1">
        <w:rPr>
          <w:rFonts w:ascii="Times New Roman" w:hAnsi="Times New Roman" w:cs="Times New Roman"/>
          <w:sz w:val="24"/>
          <w:szCs w:val="24"/>
        </w:rPr>
        <w:t>симальный балл за выполнение – 8</w:t>
      </w:r>
      <w:r w:rsidRPr="00C80B5A">
        <w:rPr>
          <w:rFonts w:ascii="Times New Roman" w:hAnsi="Times New Roman" w:cs="Times New Roman"/>
          <w:sz w:val="24"/>
          <w:szCs w:val="24"/>
        </w:rPr>
        <w:t xml:space="preserve"> баллов.</w:t>
      </w:r>
    </w:p>
    <w:p w:rsidR="00C80B5A" w:rsidRPr="00C80B5A" w:rsidRDefault="00C80B5A" w:rsidP="00C80B5A">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 xml:space="preserve">Второй  вариант  части  1  экзаменационной  работы  в  структурном  отношении,  а  также  в  распределении  времени  для  выполнения заданий идентичен первому, но </w:t>
      </w:r>
      <w:r>
        <w:rPr>
          <w:rFonts w:ascii="Times New Roman" w:hAnsi="Times New Roman" w:cs="Times New Roman"/>
          <w:sz w:val="24"/>
          <w:szCs w:val="24"/>
        </w:rPr>
        <w:t>о</w:t>
      </w:r>
      <w:r w:rsidRPr="00C80B5A">
        <w:rPr>
          <w:rFonts w:ascii="Times New Roman" w:hAnsi="Times New Roman" w:cs="Times New Roman"/>
          <w:sz w:val="24"/>
          <w:szCs w:val="24"/>
        </w:rPr>
        <w:t>риентирован на текст лирического стихотворения (или басни), что определяет специфику заданий к тексту, выявляющих особенности восприятия и понимания лирики (или басенного жанра).</w:t>
      </w:r>
    </w:p>
    <w:p w:rsidR="0046775E" w:rsidRDefault="00C80B5A" w:rsidP="00E94308">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 xml:space="preserve">Вторая часть  экзаменационной работы содержала четыре проблемных вопроса высокого уровня сложности, требующих развернутого письменного  рассуждения  (не  </w:t>
      </w:r>
      <w:r w:rsidRPr="00C80B5A">
        <w:rPr>
          <w:rFonts w:ascii="Times New Roman" w:hAnsi="Times New Roman" w:cs="Times New Roman"/>
          <w:sz w:val="24"/>
          <w:szCs w:val="24"/>
        </w:rPr>
        <w:lastRenderedPageBreak/>
        <w:t xml:space="preserve">менее  200  слов).  </w:t>
      </w:r>
      <w:r w:rsidRPr="0046775E">
        <w:rPr>
          <w:rFonts w:ascii="Times New Roman" w:hAnsi="Times New Roman" w:cs="Times New Roman"/>
          <w:b/>
          <w:sz w:val="24"/>
          <w:szCs w:val="24"/>
        </w:rPr>
        <w:t xml:space="preserve">Максимальный  первичный  балл  за  выполнение  всех  заданий  работы  </w:t>
      </w:r>
      <w:r w:rsidR="005F2B51" w:rsidRPr="005F2B51">
        <w:rPr>
          <w:rFonts w:ascii="Times New Roman" w:hAnsi="Times New Roman" w:cs="Times New Roman"/>
          <w:b/>
          <w:sz w:val="24"/>
          <w:szCs w:val="24"/>
        </w:rPr>
        <w:t>33</w:t>
      </w:r>
      <w:r w:rsidR="00CD7DA1">
        <w:rPr>
          <w:rFonts w:ascii="Times New Roman" w:hAnsi="Times New Roman" w:cs="Times New Roman"/>
          <w:b/>
          <w:sz w:val="24"/>
          <w:szCs w:val="24"/>
        </w:rPr>
        <w:t xml:space="preserve"> балла</w:t>
      </w:r>
      <w:r w:rsidR="005F2B51" w:rsidRPr="005F2B51">
        <w:rPr>
          <w:rFonts w:ascii="Times New Roman" w:hAnsi="Times New Roman" w:cs="Times New Roman"/>
          <w:b/>
          <w:sz w:val="24"/>
          <w:szCs w:val="24"/>
        </w:rPr>
        <w:t>.</w:t>
      </w:r>
      <w:r w:rsidR="005F2B51">
        <w:t xml:space="preserve"> </w:t>
      </w:r>
    </w:p>
    <w:p w:rsidR="0046775E" w:rsidRDefault="0046775E" w:rsidP="0046775E">
      <w:pPr>
        <w:pStyle w:val="a3"/>
        <w:ind w:firstLine="708"/>
        <w:rPr>
          <w:rFonts w:ascii="Times New Roman" w:hAnsi="Times New Roman" w:cs="Times New Roman"/>
          <w:sz w:val="24"/>
          <w:szCs w:val="24"/>
        </w:rPr>
      </w:pPr>
    </w:p>
    <w:p w:rsidR="0046775E" w:rsidRPr="0046775E" w:rsidRDefault="00E94308" w:rsidP="00E94308">
      <w:pPr>
        <w:tabs>
          <w:tab w:val="left" w:pos="1620"/>
        </w:tabs>
        <w:spacing w:after="0" w:line="240" w:lineRule="auto"/>
        <w:rPr>
          <w:rFonts w:ascii="Times New Roman" w:hAnsi="Times New Roman" w:cs="Times New Roman"/>
          <w:b/>
          <w:sz w:val="24"/>
          <w:szCs w:val="24"/>
        </w:rPr>
      </w:pPr>
      <w:r>
        <w:rPr>
          <w:b/>
        </w:rPr>
        <w:t xml:space="preserve">             </w:t>
      </w:r>
      <w:r w:rsidRPr="00E94308">
        <w:rPr>
          <w:rFonts w:ascii="Times New Roman" w:hAnsi="Times New Roman" w:cs="Times New Roman"/>
          <w:b/>
          <w:sz w:val="24"/>
          <w:szCs w:val="24"/>
        </w:rPr>
        <w:t>1.</w:t>
      </w:r>
      <w:r w:rsidR="0046775E" w:rsidRPr="00E94308">
        <w:rPr>
          <w:rFonts w:ascii="Times New Roman" w:hAnsi="Times New Roman" w:cs="Times New Roman"/>
          <w:b/>
          <w:sz w:val="24"/>
          <w:szCs w:val="24"/>
        </w:rPr>
        <w:t>2</w:t>
      </w:r>
      <w:r w:rsidR="0046775E" w:rsidRPr="0046775E">
        <w:rPr>
          <w:rFonts w:ascii="Times New Roman" w:hAnsi="Times New Roman" w:cs="Times New Roman"/>
          <w:b/>
          <w:sz w:val="24"/>
          <w:szCs w:val="24"/>
        </w:rPr>
        <w:t xml:space="preserve">. Характеристика участников ОГЭ по </w:t>
      </w:r>
      <w:r>
        <w:rPr>
          <w:rFonts w:ascii="Times New Roman" w:hAnsi="Times New Roman" w:cs="Times New Roman"/>
          <w:b/>
          <w:sz w:val="24"/>
          <w:szCs w:val="24"/>
        </w:rPr>
        <w:t>предмету «Литература» 2019 года</w:t>
      </w:r>
    </w:p>
    <w:p w:rsidR="007D0C6A" w:rsidRDefault="007D0C6A" w:rsidP="007D0C6A">
      <w:pPr>
        <w:ind w:firstLine="555"/>
        <w:jc w:val="both"/>
        <w:rPr>
          <w:spacing w:val="-4"/>
        </w:rPr>
      </w:pPr>
      <w:r>
        <w:rPr>
          <w:rFonts w:ascii="Times New Roman" w:hAnsi="Times New Roman" w:cs="Times New Roman"/>
          <w:sz w:val="24"/>
          <w:szCs w:val="24"/>
        </w:rPr>
        <w:t xml:space="preserve">  </w:t>
      </w:r>
      <w:r w:rsidR="0046775E" w:rsidRPr="0046775E">
        <w:rPr>
          <w:rFonts w:ascii="Times New Roman" w:hAnsi="Times New Roman" w:cs="Times New Roman"/>
          <w:sz w:val="24"/>
          <w:szCs w:val="24"/>
        </w:rPr>
        <w:t xml:space="preserve">В </w:t>
      </w:r>
      <w:r w:rsidR="0046775E">
        <w:rPr>
          <w:rFonts w:ascii="Times New Roman" w:hAnsi="Times New Roman" w:cs="Times New Roman"/>
          <w:sz w:val="24"/>
          <w:szCs w:val="24"/>
        </w:rPr>
        <w:t xml:space="preserve"> 201</w:t>
      </w:r>
      <w:r w:rsidR="003B27DF">
        <w:rPr>
          <w:rFonts w:ascii="Times New Roman" w:hAnsi="Times New Roman" w:cs="Times New Roman"/>
          <w:sz w:val="24"/>
          <w:szCs w:val="24"/>
        </w:rPr>
        <w:t>9</w:t>
      </w:r>
      <w:r w:rsidR="0046775E" w:rsidRPr="0046775E">
        <w:rPr>
          <w:rFonts w:ascii="Times New Roman" w:hAnsi="Times New Roman" w:cs="Times New Roman"/>
          <w:sz w:val="24"/>
          <w:szCs w:val="24"/>
        </w:rPr>
        <w:t xml:space="preserve">  году  письменный  экзамен </w:t>
      </w:r>
      <w:r w:rsidR="00E94308">
        <w:rPr>
          <w:rFonts w:ascii="Times New Roman" w:hAnsi="Times New Roman" w:cs="Times New Roman"/>
          <w:sz w:val="24"/>
          <w:szCs w:val="24"/>
        </w:rPr>
        <w:t>в форме ОГЭ</w:t>
      </w:r>
      <w:r w:rsidR="0046775E" w:rsidRPr="0046775E">
        <w:rPr>
          <w:rFonts w:ascii="Times New Roman" w:hAnsi="Times New Roman" w:cs="Times New Roman"/>
          <w:sz w:val="24"/>
          <w:szCs w:val="24"/>
        </w:rPr>
        <w:t xml:space="preserve"> по  лите</w:t>
      </w:r>
      <w:r w:rsidR="00351C20">
        <w:rPr>
          <w:rFonts w:ascii="Times New Roman" w:hAnsi="Times New Roman" w:cs="Times New Roman"/>
          <w:sz w:val="24"/>
          <w:szCs w:val="24"/>
        </w:rPr>
        <w:t>ратуре  сдавал</w:t>
      </w:r>
      <w:r w:rsidR="00BB62F8">
        <w:rPr>
          <w:rFonts w:ascii="Times New Roman" w:hAnsi="Times New Roman" w:cs="Times New Roman"/>
          <w:sz w:val="24"/>
          <w:szCs w:val="24"/>
        </w:rPr>
        <w:t>а</w:t>
      </w:r>
      <w:r w:rsidR="00351C20">
        <w:rPr>
          <w:rFonts w:ascii="Times New Roman" w:hAnsi="Times New Roman" w:cs="Times New Roman"/>
          <w:sz w:val="24"/>
          <w:szCs w:val="24"/>
        </w:rPr>
        <w:t xml:space="preserve"> 1 </w:t>
      </w:r>
      <w:r w:rsidR="00BB62F8">
        <w:rPr>
          <w:rFonts w:ascii="Times New Roman" w:hAnsi="Times New Roman" w:cs="Times New Roman"/>
          <w:sz w:val="24"/>
          <w:szCs w:val="24"/>
        </w:rPr>
        <w:t>обучающая</w:t>
      </w:r>
      <w:r w:rsidR="0046775E" w:rsidRPr="0046775E">
        <w:rPr>
          <w:rFonts w:ascii="Times New Roman" w:hAnsi="Times New Roman" w:cs="Times New Roman"/>
          <w:sz w:val="24"/>
          <w:szCs w:val="24"/>
        </w:rPr>
        <w:t xml:space="preserve">ся </w:t>
      </w:r>
      <w:r w:rsidR="00351C20">
        <w:rPr>
          <w:rFonts w:ascii="Times New Roman" w:hAnsi="Times New Roman" w:cs="Times New Roman"/>
          <w:sz w:val="24"/>
          <w:szCs w:val="24"/>
        </w:rPr>
        <w:t>МКОУ «</w:t>
      </w:r>
      <w:proofErr w:type="spellStart"/>
      <w:r w:rsidR="003B27DF">
        <w:rPr>
          <w:rFonts w:ascii="Times New Roman" w:hAnsi="Times New Roman" w:cs="Times New Roman"/>
          <w:sz w:val="24"/>
          <w:szCs w:val="24"/>
        </w:rPr>
        <w:t>Виноградненский</w:t>
      </w:r>
      <w:proofErr w:type="spellEnd"/>
      <w:r w:rsidR="003B27DF">
        <w:rPr>
          <w:rFonts w:ascii="Times New Roman" w:hAnsi="Times New Roman" w:cs="Times New Roman"/>
          <w:sz w:val="24"/>
          <w:szCs w:val="24"/>
        </w:rPr>
        <w:t xml:space="preserve"> лицей</w:t>
      </w:r>
      <w:r w:rsidR="00BB62F8">
        <w:rPr>
          <w:rFonts w:ascii="Times New Roman" w:hAnsi="Times New Roman" w:cs="Times New Roman"/>
          <w:sz w:val="24"/>
          <w:szCs w:val="24"/>
        </w:rPr>
        <w:t xml:space="preserve"> им. </w:t>
      </w:r>
      <w:r w:rsidR="003B27DF">
        <w:rPr>
          <w:rFonts w:ascii="Times New Roman" w:hAnsi="Times New Roman" w:cs="Times New Roman"/>
          <w:sz w:val="24"/>
          <w:szCs w:val="24"/>
        </w:rPr>
        <w:t>Дедова Ф.И.</w:t>
      </w:r>
      <w:r w:rsidR="00BB62F8">
        <w:rPr>
          <w:rFonts w:ascii="Times New Roman" w:hAnsi="Times New Roman" w:cs="Times New Roman"/>
          <w:sz w:val="24"/>
          <w:szCs w:val="24"/>
        </w:rPr>
        <w:t xml:space="preserve">» - </w:t>
      </w:r>
      <w:proofErr w:type="spellStart"/>
      <w:r w:rsidR="003B27DF">
        <w:rPr>
          <w:rFonts w:ascii="Times New Roman" w:hAnsi="Times New Roman" w:cs="Times New Roman"/>
          <w:sz w:val="24"/>
          <w:szCs w:val="24"/>
        </w:rPr>
        <w:t>Ульдинова</w:t>
      </w:r>
      <w:proofErr w:type="spellEnd"/>
      <w:r w:rsidR="003B27DF">
        <w:rPr>
          <w:rFonts w:ascii="Times New Roman" w:hAnsi="Times New Roman" w:cs="Times New Roman"/>
          <w:sz w:val="24"/>
          <w:szCs w:val="24"/>
        </w:rPr>
        <w:t xml:space="preserve"> Жанна</w:t>
      </w:r>
      <w:r>
        <w:rPr>
          <w:rFonts w:ascii="Times New Roman" w:hAnsi="Times New Roman" w:cs="Times New Roman"/>
          <w:sz w:val="24"/>
          <w:szCs w:val="24"/>
        </w:rPr>
        <w:t xml:space="preserve"> (учитель Черкашина Г.Н.). Обучающаяся является участницей муниципального этапа ВОШ по литературе</w:t>
      </w:r>
      <w:r w:rsidR="005D0723">
        <w:rPr>
          <w:rFonts w:ascii="Times New Roman" w:hAnsi="Times New Roman" w:cs="Times New Roman"/>
          <w:sz w:val="24"/>
          <w:szCs w:val="24"/>
        </w:rPr>
        <w:t>, а также победителем муниципального и регионального этапов</w:t>
      </w:r>
      <w:r>
        <w:rPr>
          <w:rFonts w:ascii="Times New Roman" w:hAnsi="Times New Roman" w:cs="Times New Roman"/>
          <w:sz w:val="24"/>
          <w:szCs w:val="24"/>
        </w:rPr>
        <w:t xml:space="preserve"> и полуфиналисткой Всероссийского этапа конкурса чтецов «Живая к</w:t>
      </w:r>
      <w:r w:rsidR="005D0723">
        <w:rPr>
          <w:rFonts w:ascii="Times New Roman" w:hAnsi="Times New Roman" w:cs="Times New Roman"/>
          <w:sz w:val="24"/>
          <w:szCs w:val="24"/>
        </w:rPr>
        <w:t>л</w:t>
      </w:r>
      <w:r>
        <w:rPr>
          <w:rFonts w:ascii="Times New Roman" w:hAnsi="Times New Roman" w:cs="Times New Roman"/>
          <w:sz w:val="24"/>
          <w:szCs w:val="24"/>
        </w:rPr>
        <w:t>ассика».</w:t>
      </w:r>
    </w:p>
    <w:p w:rsidR="00E94308" w:rsidRPr="00E94308" w:rsidRDefault="007D0C6A" w:rsidP="00E9430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E94308" w:rsidRPr="00E94308">
        <w:rPr>
          <w:rFonts w:ascii="Times New Roman" w:hAnsi="Times New Roman" w:cs="Times New Roman"/>
          <w:b/>
          <w:sz w:val="24"/>
          <w:szCs w:val="24"/>
        </w:rPr>
        <w:t>1.3. Основные результаты экзамена по предмету «Литература» 2019 года</w:t>
      </w:r>
    </w:p>
    <w:p w:rsidR="007D0C6A" w:rsidRDefault="00E94308" w:rsidP="007D0C6A">
      <w:pPr>
        <w:ind w:firstLine="555"/>
        <w:jc w:val="both"/>
        <w:rPr>
          <w:spacing w:val="-4"/>
        </w:rPr>
      </w:pPr>
      <w:r>
        <w:rPr>
          <w:rFonts w:ascii="Times New Roman" w:hAnsi="Times New Roman" w:cs="Times New Roman"/>
          <w:sz w:val="24"/>
          <w:szCs w:val="24"/>
        </w:rPr>
        <w:t>ОГЭ</w:t>
      </w:r>
      <w:r w:rsidRPr="0046775E">
        <w:rPr>
          <w:rFonts w:ascii="Times New Roman" w:hAnsi="Times New Roman" w:cs="Times New Roman"/>
          <w:sz w:val="24"/>
          <w:szCs w:val="24"/>
        </w:rPr>
        <w:t xml:space="preserve"> по  лите</w:t>
      </w:r>
      <w:r>
        <w:rPr>
          <w:rFonts w:ascii="Times New Roman" w:hAnsi="Times New Roman" w:cs="Times New Roman"/>
          <w:sz w:val="24"/>
          <w:szCs w:val="24"/>
        </w:rPr>
        <w:t>ратуре  сдавала 1 обучающая</w:t>
      </w:r>
      <w:r w:rsidRPr="0046775E">
        <w:rPr>
          <w:rFonts w:ascii="Times New Roman" w:hAnsi="Times New Roman" w:cs="Times New Roman"/>
          <w:sz w:val="24"/>
          <w:szCs w:val="24"/>
        </w:rPr>
        <w:t xml:space="preserve">ся </w:t>
      </w:r>
      <w:r>
        <w:rPr>
          <w:rFonts w:ascii="Times New Roman" w:hAnsi="Times New Roman" w:cs="Times New Roman"/>
          <w:sz w:val="24"/>
          <w:szCs w:val="24"/>
        </w:rPr>
        <w:t>МКОУ «</w:t>
      </w:r>
      <w:proofErr w:type="spellStart"/>
      <w:r>
        <w:rPr>
          <w:rFonts w:ascii="Times New Roman" w:hAnsi="Times New Roman" w:cs="Times New Roman"/>
          <w:sz w:val="24"/>
          <w:szCs w:val="24"/>
        </w:rPr>
        <w:t>Виноградненский</w:t>
      </w:r>
      <w:proofErr w:type="spellEnd"/>
      <w:r>
        <w:rPr>
          <w:rFonts w:ascii="Times New Roman" w:hAnsi="Times New Roman" w:cs="Times New Roman"/>
          <w:sz w:val="24"/>
          <w:szCs w:val="24"/>
        </w:rPr>
        <w:t xml:space="preserve"> лицей им. Дедова Ф.И.» - </w:t>
      </w:r>
      <w:proofErr w:type="spellStart"/>
      <w:r>
        <w:rPr>
          <w:rFonts w:ascii="Times New Roman" w:hAnsi="Times New Roman" w:cs="Times New Roman"/>
          <w:sz w:val="24"/>
          <w:szCs w:val="24"/>
        </w:rPr>
        <w:t>Ульдинова</w:t>
      </w:r>
      <w:proofErr w:type="spellEnd"/>
      <w:r>
        <w:rPr>
          <w:rFonts w:ascii="Times New Roman" w:hAnsi="Times New Roman" w:cs="Times New Roman"/>
          <w:sz w:val="24"/>
          <w:szCs w:val="24"/>
        </w:rPr>
        <w:t xml:space="preserve"> Жанна</w:t>
      </w:r>
      <w:r w:rsidR="007D0C6A">
        <w:rPr>
          <w:rFonts w:ascii="Times New Roman" w:hAnsi="Times New Roman" w:cs="Times New Roman"/>
          <w:sz w:val="24"/>
          <w:szCs w:val="24"/>
        </w:rPr>
        <w:t xml:space="preserve"> (учитель Черкашина Г.Н.)</w:t>
      </w:r>
      <w:proofErr w:type="gramStart"/>
      <w:r>
        <w:rPr>
          <w:rFonts w:ascii="Times New Roman" w:hAnsi="Times New Roman" w:cs="Times New Roman"/>
          <w:sz w:val="24"/>
          <w:szCs w:val="24"/>
        </w:rPr>
        <w:t>.</w:t>
      </w:r>
      <w:proofErr w:type="gramEnd"/>
      <w:r w:rsidR="007D0C6A">
        <w:rPr>
          <w:rFonts w:ascii="Times New Roman" w:hAnsi="Times New Roman" w:cs="Times New Roman"/>
          <w:sz w:val="24"/>
          <w:szCs w:val="24"/>
        </w:rPr>
        <w:t xml:space="preserve"> </w:t>
      </w:r>
      <w:r>
        <w:rPr>
          <w:rFonts w:ascii="Times New Roman" w:hAnsi="Times New Roman" w:cs="Times New Roman"/>
          <w:sz w:val="24"/>
          <w:szCs w:val="24"/>
        </w:rPr>
        <w:t>Она успешно справилась с предложенными заданиями и набрала 31 балл (оценка «5»)</w:t>
      </w:r>
      <w:r w:rsidR="005D0723">
        <w:rPr>
          <w:rFonts w:ascii="Times New Roman" w:hAnsi="Times New Roman" w:cs="Times New Roman"/>
          <w:sz w:val="24"/>
          <w:szCs w:val="24"/>
        </w:rPr>
        <w:t xml:space="preserve">, </w:t>
      </w:r>
      <w:r w:rsidR="007D0C6A" w:rsidRPr="007D0C6A">
        <w:rPr>
          <w:rFonts w:ascii="Times New Roman" w:hAnsi="Times New Roman" w:cs="Times New Roman"/>
          <w:spacing w:val="-4"/>
          <w:sz w:val="24"/>
          <w:szCs w:val="24"/>
        </w:rPr>
        <w:t xml:space="preserve"> что составляет 0,6 % от общего количества </w:t>
      </w:r>
      <w:r w:rsidR="007D0C6A">
        <w:rPr>
          <w:rFonts w:ascii="Times New Roman" w:hAnsi="Times New Roman" w:cs="Times New Roman"/>
          <w:spacing w:val="-4"/>
          <w:sz w:val="24"/>
          <w:szCs w:val="24"/>
        </w:rPr>
        <w:t xml:space="preserve">девятиклассников </w:t>
      </w:r>
      <w:r w:rsidR="007D0C6A" w:rsidRPr="007D0C6A">
        <w:rPr>
          <w:rFonts w:ascii="Times New Roman" w:hAnsi="Times New Roman" w:cs="Times New Roman"/>
          <w:spacing w:val="-4"/>
          <w:sz w:val="24"/>
          <w:szCs w:val="24"/>
        </w:rPr>
        <w:t>района.  В сравнении с количеством учащихся</w:t>
      </w:r>
      <w:r w:rsidR="007D0C6A">
        <w:rPr>
          <w:rFonts w:ascii="Times New Roman" w:hAnsi="Times New Roman" w:cs="Times New Roman"/>
          <w:spacing w:val="-4"/>
          <w:sz w:val="24"/>
          <w:szCs w:val="24"/>
        </w:rPr>
        <w:t>, сдававших ОГЭ</w:t>
      </w:r>
      <w:r w:rsidR="007D0C6A" w:rsidRPr="007D0C6A">
        <w:rPr>
          <w:rFonts w:ascii="Times New Roman" w:hAnsi="Times New Roman" w:cs="Times New Roman"/>
          <w:spacing w:val="-4"/>
          <w:sz w:val="24"/>
          <w:szCs w:val="24"/>
        </w:rPr>
        <w:t xml:space="preserve"> по</w:t>
      </w:r>
      <w:r w:rsidR="007D0C6A">
        <w:rPr>
          <w:rFonts w:ascii="Times New Roman" w:hAnsi="Times New Roman" w:cs="Times New Roman"/>
          <w:spacing w:val="-4"/>
          <w:sz w:val="24"/>
          <w:szCs w:val="24"/>
        </w:rPr>
        <w:t xml:space="preserve"> литературе в </w:t>
      </w:r>
      <w:r w:rsidR="007D0C6A" w:rsidRPr="007D0C6A">
        <w:rPr>
          <w:rFonts w:ascii="Times New Roman" w:hAnsi="Times New Roman" w:cs="Times New Roman"/>
          <w:spacing w:val="-4"/>
          <w:sz w:val="24"/>
          <w:szCs w:val="24"/>
        </w:rPr>
        <w:t xml:space="preserve">республике Калмыкия </w:t>
      </w:r>
      <w:r w:rsidR="007D0C6A">
        <w:rPr>
          <w:rFonts w:ascii="Times New Roman" w:hAnsi="Times New Roman" w:cs="Times New Roman"/>
          <w:spacing w:val="-4"/>
          <w:sz w:val="24"/>
          <w:szCs w:val="24"/>
        </w:rPr>
        <w:t xml:space="preserve">(76 чел.), </w:t>
      </w:r>
      <w:r w:rsidR="007D0C6A" w:rsidRPr="007D0C6A">
        <w:rPr>
          <w:rFonts w:ascii="Times New Roman" w:hAnsi="Times New Roman" w:cs="Times New Roman"/>
          <w:spacing w:val="-4"/>
          <w:sz w:val="24"/>
          <w:szCs w:val="24"/>
        </w:rPr>
        <w:t xml:space="preserve">доля </w:t>
      </w:r>
      <w:r w:rsidR="007D0C6A">
        <w:rPr>
          <w:rFonts w:ascii="Times New Roman" w:hAnsi="Times New Roman" w:cs="Times New Roman"/>
          <w:spacing w:val="-4"/>
          <w:sz w:val="24"/>
          <w:szCs w:val="24"/>
        </w:rPr>
        <w:t xml:space="preserve">обучающихся </w:t>
      </w:r>
      <w:r w:rsidR="007D0C6A" w:rsidRPr="007D0C6A">
        <w:rPr>
          <w:rFonts w:ascii="Times New Roman" w:hAnsi="Times New Roman" w:cs="Times New Roman"/>
          <w:spacing w:val="-4"/>
          <w:sz w:val="24"/>
          <w:szCs w:val="24"/>
        </w:rPr>
        <w:t xml:space="preserve"> составила </w:t>
      </w:r>
      <w:r w:rsidR="007D0C6A">
        <w:rPr>
          <w:rFonts w:ascii="Times New Roman" w:hAnsi="Times New Roman" w:cs="Times New Roman"/>
          <w:spacing w:val="-4"/>
          <w:sz w:val="24"/>
          <w:szCs w:val="24"/>
        </w:rPr>
        <w:t>1</w:t>
      </w:r>
      <w:r w:rsidR="007D0C6A" w:rsidRPr="007D0C6A">
        <w:rPr>
          <w:rFonts w:ascii="Times New Roman" w:hAnsi="Times New Roman" w:cs="Times New Roman"/>
          <w:spacing w:val="-4"/>
          <w:sz w:val="24"/>
          <w:szCs w:val="24"/>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356"/>
        <w:gridCol w:w="6223"/>
        <w:gridCol w:w="649"/>
        <w:gridCol w:w="649"/>
        <w:gridCol w:w="867"/>
      </w:tblGrid>
      <w:tr w:rsidR="005D0723" w:rsidRPr="00E4630C" w:rsidTr="005D0723">
        <w:trPr>
          <w:trHeight w:val="509"/>
          <w:tblCellSpacing w:w="15" w:type="dxa"/>
          <w:jc w:val="center"/>
        </w:trPr>
        <w:tc>
          <w:tcPr>
            <w:tcW w:w="0" w:type="auto"/>
            <w:vMerge w:val="restart"/>
            <w:hideMark/>
          </w:tcPr>
          <w:p w:rsidR="005D0723" w:rsidRPr="00E4630C" w:rsidRDefault="005D0723" w:rsidP="00873FFB">
            <w:pPr>
              <w:rPr>
                <w:rFonts w:eastAsia="Times New Roman"/>
              </w:rPr>
            </w:pPr>
            <w:r w:rsidRPr="00E4630C">
              <w:rPr>
                <w:rFonts w:eastAsia="Times New Roman"/>
              </w:rPr>
              <w:br/>
            </w:r>
            <w:r w:rsidRPr="00E4630C">
              <w:rPr>
                <w:rFonts w:eastAsia="Times New Roman"/>
                <w:b/>
                <w:bCs/>
              </w:rPr>
              <w:t>№</w:t>
            </w:r>
            <w:r w:rsidRPr="00E4630C">
              <w:rPr>
                <w:rFonts w:eastAsia="Times New Roman"/>
              </w:rPr>
              <w:t xml:space="preserve"> </w:t>
            </w:r>
          </w:p>
        </w:tc>
        <w:tc>
          <w:tcPr>
            <w:tcW w:w="0" w:type="auto"/>
            <w:vMerge w:val="restart"/>
            <w:hideMark/>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b/>
                <w:bCs/>
              </w:rPr>
              <w:t>Критерий</w:t>
            </w:r>
          </w:p>
        </w:tc>
        <w:tc>
          <w:tcPr>
            <w:tcW w:w="2120" w:type="dxa"/>
            <w:gridSpan w:val="3"/>
            <w:hideMark/>
          </w:tcPr>
          <w:p w:rsidR="005D0723" w:rsidRPr="005D0723" w:rsidRDefault="005D0723" w:rsidP="00873FFB">
            <w:pPr>
              <w:jc w:val="center"/>
              <w:rPr>
                <w:rFonts w:ascii="Times New Roman" w:eastAsia="Times New Roman" w:hAnsi="Times New Roman" w:cs="Times New Roman"/>
                <w:b/>
                <w:bCs/>
              </w:rPr>
            </w:pPr>
            <w:r w:rsidRPr="005D0723">
              <w:rPr>
                <w:rFonts w:ascii="Times New Roman" w:eastAsia="Times New Roman" w:hAnsi="Times New Roman" w:cs="Times New Roman"/>
                <w:b/>
                <w:bCs/>
              </w:rPr>
              <w:t>Количество</w:t>
            </w:r>
          </w:p>
        </w:tc>
      </w:tr>
      <w:tr w:rsidR="005D0723" w:rsidRPr="00E4630C" w:rsidTr="005D0723">
        <w:trPr>
          <w:trHeight w:val="509"/>
          <w:tblCellSpacing w:w="15" w:type="dxa"/>
          <w:jc w:val="center"/>
        </w:trPr>
        <w:tc>
          <w:tcPr>
            <w:tcW w:w="0" w:type="auto"/>
            <w:vMerge/>
            <w:vAlign w:val="center"/>
            <w:hideMark/>
          </w:tcPr>
          <w:p w:rsidR="005D0723" w:rsidRPr="00E4630C" w:rsidRDefault="005D0723" w:rsidP="00873FFB">
            <w:pPr>
              <w:rPr>
                <w:rFonts w:eastAsia="Times New Roman"/>
              </w:rPr>
            </w:pPr>
          </w:p>
        </w:tc>
        <w:tc>
          <w:tcPr>
            <w:tcW w:w="0" w:type="auto"/>
            <w:vMerge/>
            <w:vAlign w:val="center"/>
            <w:hideMark/>
          </w:tcPr>
          <w:p w:rsidR="005D0723" w:rsidRPr="005D0723" w:rsidRDefault="005D0723" w:rsidP="00873FFB">
            <w:pPr>
              <w:rPr>
                <w:rFonts w:ascii="Times New Roman" w:eastAsia="Times New Roman" w:hAnsi="Times New Roman" w:cs="Times New Roman"/>
              </w:rPr>
            </w:pPr>
          </w:p>
        </w:tc>
        <w:tc>
          <w:tcPr>
            <w:tcW w:w="0" w:type="auto"/>
          </w:tcPr>
          <w:p w:rsidR="005D0723" w:rsidRPr="005D0723" w:rsidRDefault="005D0723" w:rsidP="005D0723">
            <w:pPr>
              <w:jc w:val="center"/>
              <w:rPr>
                <w:rFonts w:ascii="Times New Roman" w:eastAsia="Times New Roman" w:hAnsi="Times New Roman" w:cs="Times New Roman"/>
                <w:b/>
              </w:rPr>
            </w:pPr>
            <w:r w:rsidRPr="005D0723">
              <w:rPr>
                <w:rFonts w:ascii="Times New Roman" w:eastAsia="Times New Roman" w:hAnsi="Times New Roman" w:cs="Times New Roman"/>
                <w:b/>
              </w:rPr>
              <w:t>2017</w:t>
            </w:r>
          </w:p>
        </w:tc>
        <w:tc>
          <w:tcPr>
            <w:tcW w:w="0" w:type="auto"/>
          </w:tcPr>
          <w:p w:rsidR="005D0723" w:rsidRPr="005D0723" w:rsidRDefault="005D0723" w:rsidP="00873FFB">
            <w:pPr>
              <w:jc w:val="center"/>
              <w:rPr>
                <w:rFonts w:ascii="Times New Roman" w:eastAsia="Times New Roman" w:hAnsi="Times New Roman" w:cs="Times New Roman"/>
                <w:b/>
              </w:rPr>
            </w:pPr>
            <w:r w:rsidRPr="005D0723">
              <w:rPr>
                <w:rFonts w:ascii="Times New Roman" w:eastAsia="Times New Roman" w:hAnsi="Times New Roman" w:cs="Times New Roman"/>
                <w:b/>
              </w:rPr>
              <w:t>2018</w:t>
            </w:r>
          </w:p>
        </w:tc>
        <w:tc>
          <w:tcPr>
            <w:tcW w:w="691" w:type="dxa"/>
          </w:tcPr>
          <w:p w:rsidR="005D0723" w:rsidRPr="005D0723" w:rsidRDefault="005D0723" w:rsidP="00873FFB">
            <w:pPr>
              <w:jc w:val="center"/>
              <w:rPr>
                <w:rFonts w:ascii="Times New Roman" w:eastAsia="Times New Roman" w:hAnsi="Times New Roman" w:cs="Times New Roman"/>
                <w:b/>
              </w:rPr>
            </w:pPr>
            <w:r w:rsidRPr="005D0723">
              <w:rPr>
                <w:rFonts w:ascii="Times New Roman" w:eastAsia="Times New Roman" w:hAnsi="Times New Roman" w:cs="Times New Roman"/>
                <w:b/>
              </w:rPr>
              <w:t>2019</w:t>
            </w:r>
          </w:p>
        </w:tc>
      </w:tr>
      <w:tr w:rsidR="005D0723" w:rsidRPr="00E4630C" w:rsidTr="005D0723">
        <w:trPr>
          <w:trHeight w:val="509"/>
          <w:tblCellSpacing w:w="15" w:type="dxa"/>
          <w:jc w:val="center"/>
        </w:trPr>
        <w:tc>
          <w:tcPr>
            <w:tcW w:w="0" w:type="auto"/>
            <w:hideMark/>
          </w:tcPr>
          <w:p w:rsidR="005D0723" w:rsidRPr="00E4630C" w:rsidRDefault="005D0723" w:rsidP="00873FFB">
            <w:pPr>
              <w:jc w:val="center"/>
              <w:rPr>
                <w:rFonts w:eastAsia="Times New Roman"/>
              </w:rPr>
            </w:pPr>
            <w:r w:rsidRPr="00E4630C">
              <w:rPr>
                <w:rFonts w:eastAsia="Times New Roman"/>
              </w:rPr>
              <w:t>1</w:t>
            </w:r>
          </w:p>
        </w:tc>
        <w:tc>
          <w:tcPr>
            <w:tcW w:w="0" w:type="auto"/>
            <w:hideMark/>
          </w:tcPr>
          <w:p w:rsidR="005D0723" w:rsidRPr="005D0723" w:rsidRDefault="005D0723" w:rsidP="00873FFB">
            <w:pPr>
              <w:rPr>
                <w:rFonts w:ascii="Times New Roman" w:eastAsia="Times New Roman" w:hAnsi="Times New Roman" w:cs="Times New Roman"/>
              </w:rPr>
            </w:pPr>
            <w:r w:rsidRPr="005D0723">
              <w:rPr>
                <w:rFonts w:ascii="Times New Roman" w:eastAsia="Times New Roman" w:hAnsi="Times New Roman" w:cs="Times New Roman"/>
              </w:rPr>
              <w:t>Количество выпускников, выбравших данный предмет</w:t>
            </w:r>
          </w:p>
        </w:tc>
        <w:tc>
          <w:tcPr>
            <w:tcW w:w="0" w:type="auto"/>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0</w:t>
            </w:r>
          </w:p>
        </w:tc>
        <w:tc>
          <w:tcPr>
            <w:tcW w:w="0" w:type="auto"/>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1</w:t>
            </w:r>
          </w:p>
        </w:tc>
        <w:tc>
          <w:tcPr>
            <w:tcW w:w="691" w:type="dxa"/>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1</w:t>
            </w:r>
          </w:p>
        </w:tc>
      </w:tr>
      <w:tr w:rsidR="005D0723" w:rsidRPr="00E4630C" w:rsidTr="005D0723">
        <w:trPr>
          <w:trHeight w:val="509"/>
          <w:tblCellSpacing w:w="15" w:type="dxa"/>
          <w:jc w:val="center"/>
        </w:trPr>
        <w:tc>
          <w:tcPr>
            <w:tcW w:w="0" w:type="auto"/>
            <w:hideMark/>
          </w:tcPr>
          <w:p w:rsidR="005D0723" w:rsidRPr="00E4630C" w:rsidRDefault="005D0723" w:rsidP="00873FFB">
            <w:pPr>
              <w:jc w:val="center"/>
              <w:rPr>
                <w:rFonts w:eastAsia="Times New Roman"/>
              </w:rPr>
            </w:pPr>
            <w:r w:rsidRPr="00E4630C">
              <w:rPr>
                <w:rFonts w:eastAsia="Times New Roman"/>
              </w:rPr>
              <w:t>2</w:t>
            </w:r>
          </w:p>
        </w:tc>
        <w:tc>
          <w:tcPr>
            <w:tcW w:w="0" w:type="auto"/>
            <w:hideMark/>
          </w:tcPr>
          <w:p w:rsidR="005D0723" w:rsidRPr="005D0723" w:rsidRDefault="005D0723" w:rsidP="00873FFB">
            <w:pPr>
              <w:rPr>
                <w:rFonts w:ascii="Times New Roman" w:eastAsia="Times New Roman" w:hAnsi="Times New Roman" w:cs="Times New Roman"/>
              </w:rPr>
            </w:pPr>
            <w:r w:rsidRPr="005D0723">
              <w:rPr>
                <w:rFonts w:ascii="Times New Roman" w:eastAsia="Times New Roman" w:hAnsi="Times New Roman" w:cs="Times New Roman"/>
              </w:rPr>
              <w:t>Количество выпускников, не преодолевших минимальный порог</w:t>
            </w:r>
          </w:p>
        </w:tc>
        <w:tc>
          <w:tcPr>
            <w:tcW w:w="0" w:type="auto"/>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w:t>
            </w:r>
          </w:p>
        </w:tc>
        <w:tc>
          <w:tcPr>
            <w:tcW w:w="0" w:type="auto"/>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0</w:t>
            </w:r>
          </w:p>
        </w:tc>
        <w:tc>
          <w:tcPr>
            <w:tcW w:w="691" w:type="dxa"/>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0</w:t>
            </w:r>
          </w:p>
        </w:tc>
      </w:tr>
      <w:tr w:rsidR="005D0723" w:rsidRPr="00E4630C" w:rsidTr="005D0723">
        <w:trPr>
          <w:trHeight w:val="509"/>
          <w:tblCellSpacing w:w="15" w:type="dxa"/>
          <w:jc w:val="center"/>
        </w:trPr>
        <w:tc>
          <w:tcPr>
            <w:tcW w:w="0" w:type="auto"/>
            <w:hideMark/>
          </w:tcPr>
          <w:p w:rsidR="005D0723" w:rsidRPr="00E4630C" w:rsidRDefault="005D0723" w:rsidP="00873FFB">
            <w:pPr>
              <w:jc w:val="center"/>
              <w:rPr>
                <w:rFonts w:eastAsia="Times New Roman"/>
              </w:rPr>
            </w:pPr>
            <w:r w:rsidRPr="00E4630C">
              <w:rPr>
                <w:rFonts w:eastAsia="Times New Roman"/>
              </w:rPr>
              <w:t>3</w:t>
            </w:r>
          </w:p>
        </w:tc>
        <w:tc>
          <w:tcPr>
            <w:tcW w:w="0" w:type="auto"/>
            <w:hideMark/>
          </w:tcPr>
          <w:p w:rsidR="005D0723" w:rsidRPr="005D0723" w:rsidRDefault="005D0723" w:rsidP="00873FFB">
            <w:pPr>
              <w:rPr>
                <w:rFonts w:ascii="Times New Roman" w:eastAsia="Times New Roman" w:hAnsi="Times New Roman" w:cs="Times New Roman"/>
              </w:rPr>
            </w:pPr>
            <w:r w:rsidRPr="005D0723">
              <w:rPr>
                <w:rFonts w:ascii="Times New Roman" w:eastAsia="Times New Roman" w:hAnsi="Times New Roman" w:cs="Times New Roman"/>
              </w:rPr>
              <w:t>Количество выпускников, получивших оценку «5»</w:t>
            </w:r>
          </w:p>
        </w:tc>
        <w:tc>
          <w:tcPr>
            <w:tcW w:w="0" w:type="auto"/>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w:t>
            </w:r>
          </w:p>
        </w:tc>
        <w:tc>
          <w:tcPr>
            <w:tcW w:w="0" w:type="auto"/>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1</w:t>
            </w:r>
          </w:p>
        </w:tc>
        <w:tc>
          <w:tcPr>
            <w:tcW w:w="691" w:type="dxa"/>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1</w:t>
            </w:r>
          </w:p>
        </w:tc>
      </w:tr>
      <w:tr w:rsidR="005D0723" w:rsidRPr="00E4630C" w:rsidTr="005D0723">
        <w:trPr>
          <w:trHeight w:val="509"/>
          <w:tblCellSpacing w:w="15" w:type="dxa"/>
          <w:jc w:val="center"/>
        </w:trPr>
        <w:tc>
          <w:tcPr>
            <w:tcW w:w="0" w:type="auto"/>
          </w:tcPr>
          <w:p w:rsidR="005D0723" w:rsidRPr="00E4630C" w:rsidRDefault="005D0723" w:rsidP="00873FFB">
            <w:pPr>
              <w:jc w:val="center"/>
              <w:rPr>
                <w:rFonts w:eastAsia="Times New Roman"/>
              </w:rPr>
            </w:pPr>
            <w:r>
              <w:rPr>
                <w:rFonts w:eastAsia="Times New Roman"/>
              </w:rPr>
              <w:t>4</w:t>
            </w:r>
          </w:p>
        </w:tc>
        <w:tc>
          <w:tcPr>
            <w:tcW w:w="0" w:type="auto"/>
          </w:tcPr>
          <w:p w:rsidR="005D0723" w:rsidRPr="005D0723" w:rsidRDefault="005D0723" w:rsidP="00873FFB">
            <w:pPr>
              <w:rPr>
                <w:rFonts w:ascii="Times New Roman" w:eastAsia="Times New Roman" w:hAnsi="Times New Roman" w:cs="Times New Roman"/>
              </w:rPr>
            </w:pPr>
            <w:r w:rsidRPr="005D0723">
              <w:rPr>
                <w:rFonts w:ascii="Times New Roman" w:eastAsia="Times New Roman" w:hAnsi="Times New Roman" w:cs="Times New Roman"/>
              </w:rPr>
              <w:t xml:space="preserve">Качество знаний </w:t>
            </w:r>
          </w:p>
        </w:tc>
        <w:tc>
          <w:tcPr>
            <w:tcW w:w="0" w:type="auto"/>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w:t>
            </w:r>
          </w:p>
        </w:tc>
        <w:tc>
          <w:tcPr>
            <w:tcW w:w="0" w:type="auto"/>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100</w:t>
            </w:r>
          </w:p>
        </w:tc>
        <w:tc>
          <w:tcPr>
            <w:tcW w:w="691" w:type="dxa"/>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100</w:t>
            </w:r>
          </w:p>
        </w:tc>
      </w:tr>
      <w:tr w:rsidR="005D0723" w:rsidRPr="00E4630C" w:rsidTr="005D0723">
        <w:trPr>
          <w:trHeight w:val="509"/>
          <w:tblCellSpacing w:w="15" w:type="dxa"/>
          <w:jc w:val="center"/>
        </w:trPr>
        <w:tc>
          <w:tcPr>
            <w:tcW w:w="0" w:type="auto"/>
          </w:tcPr>
          <w:p w:rsidR="005D0723" w:rsidRDefault="005D0723" w:rsidP="00873FFB">
            <w:pPr>
              <w:jc w:val="center"/>
              <w:rPr>
                <w:rFonts w:eastAsia="Times New Roman"/>
              </w:rPr>
            </w:pPr>
            <w:r>
              <w:rPr>
                <w:rFonts w:eastAsia="Times New Roman"/>
              </w:rPr>
              <w:t>5</w:t>
            </w:r>
          </w:p>
        </w:tc>
        <w:tc>
          <w:tcPr>
            <w:tcW w:w="0" w:type="auto"/>
          </w:tcPr>
          <w:p w:rsidR="005D0723" w:rsidRPr="005D0723" w:rsidRDefault="005D0723" w:rsidP="00873FFB">
            <w:pPr>
              <w:rPr>
                <w:rFonts w:ascii="Times New Roman" w:eastAsia="Times New Roman" w:hAnsi="Times New Roman" w:cs="Times New Roman"/>
              </w:rPr>
            </w:pPr>
            <w:r w:rsidRPr="005D0723">
              <w:rPr>
                <w:rFonts w:ascii="Times New Roman" w:eastAsia="Times New Roman" w:hAnsi="Times New Roman" w:cs="Times New Roman"/>
              </w:rPr>
              <w:t xml:space="preserve">Уровень </w:t>
            </w:r>
            <w:proofErr w:type="spellStart"/>
            <w:r w:rsidRPr="005D0723">
              <w:rPr>
                <w:rFonts w:ascii="Times New Roman" w:eastAsia="Times New Roman" w:hAnsi="Times New Roman" w:cs="Times New Roman"/>
              </w:rPr>
              <w:t>обученности</w:t>
            </w:r>
            <w:proofErr w:type="spellEnd"/>
          </w:p>
        </w:tc>
        <w:tc>
          <w:tcPr>
            <w:tcW w:w="0" w:type="auto"/>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w:t>
            </w:r>
          </w:p>
        </w:tc>
        <w:tc>
          <w:tcPr>
            <w:tcW w:w="0" w:type="auto"/>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100</w:t>
            </w:r>
          </w:p>
        </w:tc>
        <w:tc>
          <w:tcPr>
            <w:tcW w:w="691" w:type="dxa"/>
          </w:tcPr>
          <w:p w:rsidR="005D0723" w:rsidRPr="005D0723" w:rsidRDefault="005D0723" w:rsidP="00873FFB">
            <w:pPr>
              <w:jc w:val="center"/>
              <w:rPr>
                <w:rFonts w:ascii="Times New Roman" w:eastAsia="Times New Roman" w:hAnsi="Times New Roman" w:cs="Times New Roman"/>
              </w:rPr>
            </w:pPr>
            <w:r w:rsidRPr="005D0723">
              <w:rPr>
                <w:rFonts w:ascii="Times New Roman" w:eastAsia="Times New Roman" w:hAnsi="Times New Roman" w:cs="Times New Roman"/>
              </w:rPr>
              <w:t>100</w:t>
            </w:r>
          </w:p>
        </w:tc>
      </w:tr>
    </w:tbl>
    <w:p w:rsidR="00E94308" w:rsidRDefault="00E94308" w:rsidP="00E94308">
      <w:pPr>
        <w:tabs>
          <w:tab w:val="left" w:pos="0"/>
        </w:tabs>
        <w:spacing w:after="0" w:line="240" w:lineRule="auto"/>
        <w:jc w:val="both"/>
        <w:rPr>
          <w:rFonts w:ascii="Times New Roman" w:hAnsi="Times New Roman" w:cs="Times New Roman"/>
          <w:sz w:val="24"/>
          <w:szCs w:val="24"/>
        </w:rPr>
      </w:pPr>
    </w:p>
    <w:p w:rsidR="00E94308" w:rsidRPr="005D0723" w:rsidRDefault="005D0723" w:rsidP="00B96782">
      <w:pPr>
        <w:ind w:firstLine="708"/>
        <w:rPr>
          <w:rFonts w:ascii="Times New Roman" w:hAnsi="Times New Roman" w:cs="Times New Roman"/>
          <w:b/>
          <w:sz w:val="24"/>
          <w:szCs w:val="24"/>
        </w:rPr>
      </w:pPr>
      <w:r w:rsidRPr="005D0723">
        <w:rPr>
          <w:rFonts w:ascii="Times New Roman" w:hAnsi="Times New Roman" w:cs="Times New Roman"/>
          <w:spacing w:val="-4"/>
          <w:sz w:val="24"/>
          <w:szCs w:val="24"/>
        </w:rPr>
        <w:t>Средняя оценка составила 5. Этот показатель не изменился по сравнению с результатами прошлого года.</w:t>
      </w:r>
    </w:p>
    <w:p w:rsidR="0046775E" w:rsidRDefault="00E94308" w:rsidP="00B96782">
      <w:pPr>
        <w:ind w:firstLine="708"/>
        <w:rPr>
          <w:rFonts w:ascii="Times New Roman" w:hAnsi="Times New Roman" w:cs="Times New Roman"/>
          <w:b/>
          <w:sz w:val="24"/>
          <w:szCs w:val="24"/>
        </w:rPr>
      </w:pPr>
      <w:r>
        <w:rPr>
          <w:rFonts w:ascii="Times New Roman" w:hAnsi="Times New Roman" w:cs="Times New Roman"/>
          <w:b/>
          <w:sz w:val="24"/>
          <w:szCs w:val="24"/>
        </w:rPr>
        <w:t>1.4</w:t>
      </w:r>
      <w:r w:rsidR="00B96782" w:rsidRPr="00B96782">
        <w:rPr>
          <w:rFonts w:ascii="Times New Roman" w:hAnsi="Times New Roman" w:cs="Times New Roman"/>
          <w:b/>
          <w:sz w:val="24"/>
          <w:szCs w:val="24"/>
        </w:rPr>
        <w:t xml:space="preserve">. Анализ результатов </w:t>
      </w:r>
      <w:r>
        <w:rPr>
          <w:rFonts w:ascii="Times New Roman" w:hAnsi="Times New Roman" w:cs="Times New Roman"/>
          <w:b/>
          <w:sz w:val="24"/>
          <w:szCs w:val="24"/>
        </w:rPr>
        <w:t>выполнения экзаменационной работы по предмету «Л</w:t>
      </w:r>
      <w:r w:rsidR="003B7B75">
        <w:rPr>
          <w:rFonts w:ascii="Times New Roman" w:hAnsi="Times New Roman" w:cs="Times New Roman"/>
          <w:b/>
          <w:sz w:val="24"/>
          <w:szCs w:val="24"/>
        </w:rPr>
        <w:t>итератур</w:t>
      </w:r>
      <w:r>
        <w:rPr>
          <w:rFonts w:ascii="Times New Roman" w:hAnsi="Times New Roman" w:cs="Times New Roman"/>
          <w:b/>
          <w:sz w:val="24"/>
          <w:szCs w:val="24"/>
        </w:rPr>
        <w:t>а» 2019 года</w:t>
      </w:r>
    </w:p>
    <w:tbl>
      <w:tblPr>
        <w:tblStyle w:val="a4"/>
        <w:tblW w:w="9791" w:type="dxa"/>
        <w:tblLayout w:type="fixed"/>
        <w:tblLook w:val="04A0"/>
      </w:tblPr>
      <w:tblGrid>
        <w:gridCol w:w="1359"/>
        <w:gridCol w:w="1052"/>
        <w:gridCol w:w="679"/>
        <w:gridCol w:w="679"/>
        <w:gridCol w:w="678"/>
        <w:gridCol w:w="680"/>
        <w:gridCol w:w="1085"/>
        <w:gridCol w:w="1222"/>
        <w:gridCol w:w="1179"/>
        <w:gridCol w:w="1178"/>
      </w:tblGrid>
      <w:tr w:rsidR="00A36AD2" w:rsidTr="00A36AD2">
        <w:trPr>
          <w:trHeight w:val="303"/>
        </w:trPr>
        <w:tc>
          <w:tcPr>
            <w:tcW w:w="1359" w:type="dxa"/>
            <w:vMerge w:val="restart"/>
          </w:tcPr>
          <w:p w:rsidR="00A36AD2" w:rsidRPr="00B96782" w:rsidRDefault="00A36AD2" w:rsidP="00B96782">
            <w:pPr>
              <w:rPr>
                <w:rFonts w:ascii="Times New Roman" w:hAnsi="Times New Roman" w:cs="Times New Roman"/>
                <w:b/>
                <w:sz w:val="24"/>
                <w:szCs w:val="24"/>
              </w:rPr>
            </w:pPr>
            <w:r w:rsidRPr="00B96782">
              <w:rPr>
                <w:rFonts w:ascii="Times New Roman" w:hAnsi="Times New Roman" w:cs="Times New Roman"/>
                <w:b/>
                <w:sz w:val="24"/>
                <w:szCs w:val="24"/>
              </w:rPr>
              <w:t>Школа</w:t>
            </w:r>
          </w:p>
        </w:tc>
        <w:tc>
          <w:tcPr>
            <w:tcW w:w="1052" w:type="dxa"/>
            <w:vMerge w:val="restart"/>
          </w:tcPr>
          <w:p w:rsidR="00A36AD2" w:rsidRPr="00B96782" w:rsidRDefault="00A36AD2" w:rsidP="00B96782">
            <w:pPr>
              <w:rPr>
                <w:rFonts w:ascii="Times New Roman" w:hAnsi="Times New Roman" w:cs="Times New Roman"/>
                <w:b/>
                <w:sz w:val="24"/>
                <w:szCs w:val="24"/>
              </w:rPr>
            </w:pPr>
            <w:r w:rsidRPr="00B96782">
              <w:rPr>
                <w:rFonts w:ascii="Times New Roman" w:hAnsi="Times New Roman" w:cs="Times New Roman"/>
                <w:b/>
                <w:sz w:val="24"/>
                <w:szCs w:val="24"/>
              </w:rPr>
              <w:t xml:space="preserve">Кол-во </w:t>
            </w:r>
            <w:r>
              <w:rPr>
                <w:rFonts w:ascii="Times New Roman" w:hAnsi="Times New Roman" w:cs="Times New Roman"/>
                <w:b/>
                <w:sz w:val="24"/>
                <w:szCs w:val="24"/>
              </w:rPr>
              <w:t>уч-ся, писавших работу</w:t>
            </w:r>
          </w:p>
        </w:tc>
        <w:tc>
          <w:tcPr>
            <w:tcW w:w="2716" w:type="dxa"/>
            <w:gridSpan w:val="4"/>
          </w:tcPr>
          <w:p w:rsidR="00A36AD2" w:rsidRPr="00B96782" w:rsidRDefault="00A36AD2" w:rsidP="00B96782">
            <w:pPr>
              <w:jc w:val="center"/>
              <w:rPr>
                <w:rFonts w:ascii="Times New Roman" w:hAnsi="Times New Roman" w:cs="Times New Roman"/>
                <w:b/>
                <w:sz w:val="24"/>
                <w:szCs w:val="24"/>
              </w:rPr>
            </w:pPr>
            <w:r w:rsidRPr="00B96782">
              <w:rPr>
                <w:rFonts w:ascii="Times New Roman" w:hAnsi="Times New Roman" w:cs="Times New Roman"/>
                <w:b/>
                <w:sz w:val="24"/>
                <w:szCs w:val="24"/>
              </w:rPr>
              <w:t>Оценка</w:t>
            </w:r>
          </w:p>
        </w:tc>
        <w:tc>
          <w:tcPr>
            <w:tcW w:w="1085" w:type="dxa"/>
            <w:vMerge w:val="restart"/>
          </w:tcPr>
          <w:p w:rsidR="00A36AD2" w:rsidRPr="00B96782" w:rsidRDefault="00A36AD2" w:rsidP="00B96782">
            <w:pPr>
              <w:rPr>
                <w:rFonts w:ascii="Times New Roman" w:hAnsi="Times New Roman" w:cs="Times New Roman"/>
                <w:b/>
                <w:sz w:val="24"/>
                <w:szCs w:val="24"/>
              </w:rPr>
            </w:pPr>
            <w:proofErr w:type="spellStart"/>
            <w:r w:rsidRPr="00B96782">
              <w:rPr>
                <w:rFonts w:ascii="Times New Roman" w:hAnsi="Times New Roman" w:cs="Times New Roman"/>
                <w:b/>
                <w:sz w:val="24"/>
                <w:szCs w:val="24"/>
              </w:rPr>
              <w:t>Кач-во</w:t>
            </w:r>
            <w:proofErr w:type="spellEnd"/>
            <w:r w:rsidRPr="00B96782">
              <w:rPr>
                <w:rFonts w:ascii="Times New Roman" w:hAnsi="Times New Roman" w:cs="Times New Roman"/>
                <w:b/>
                <w:sz w:val="24"/>
                <w:szCs w:val="24"/>
              </w:rPr>
              <w:t xml:space="preserve"> знаний</w:t>
            </w:r>
          </w:p>
        </w:tc>
        <w:tc>
          <w:tcPr>
            <w:tcW w:w="1222" w:type="dxa"/>
            <w:vMerge w:val="restart"/>
          </w:tcPr>
          <w:p w:rsidR="00A36AD2" w:rsidRPr="00B96782" w:rsidRDefault="00A36AD2" w:rsidP="00B96782">
            <w:pPr>
              <w:rPr>
                <w:rFonts w:ascii="Times New Roman" w:hAnsi="Times New Roman" w:cs="Times New Roman"/>
                <w:b/>
                <w:sz w:val="24"/>
                <w:szCs w:val="24"/>
              </w:rPr>
            </w:pPr>
            <w:proofErr w:type="spellStart"/>
            <w:proofErr w:type="gramStart"/>
            <w:r w:rsidRPr="00B96782">
              <w:rPr>
                <w:rFonts w:ascii="Times New Roman" w:hAnsi="Times New Roman" w:cs="Times New Roman"/>
                <w:b/>
                <w:sz w:val="24"/>
                <w:szCs w:val="24"/>
              </w:rPr>
              <w:t>Успевае</w:t>
            </w:r>
            <w:r>
              <w:rPr>
                <w:rFonts w:ascii="Times New Roman" w:hAnsi="Times New Roman" w:cs="Times New Roman"/>
                <w:b/>
                <w:sz w:val="24"/>
                <w:szCs w:val="24"/>
              </w:rPr>
              <w:t>-</w:t>
            </w:r>
            <w:r w:rsidRPr="00B96782">
              <w:rPr>
                <w:rFonts w:ascii="Times New Roman" w:hAnsi="Times New Roman" w:cs="Times New Roman"/>
                <w:b/>
                <w:sz w:val="24"/>
                <w:szCs w:val="24"/>
              </w:rPr>
              <w:t>мость</w:t>
            </w:r>
            <w:proofErr w:type="spellEnd"/>
            <w:proofErr w:type="gramEnd"/>
          </w:p>
        </w:tc>
        <w:tc>
          <w:tcPr>
            <w:tcW w:w="1179" w:type="dxa"/>
            <w:vMerge w:val="restart"/>
          </w:tcPr>
          <w:p w:rsidR="00A36AD2" w:rsidRPr="00B96782" w:rsidRDefault="00A36AD2" w:rsidP="003B7B75">
            <w:pPr>
              <w:rPr>
                <w:rFonts w:ascii="Times New Roman" w:hAnsi="Times New Roman" w:cs="Times New Roman"/>
                <w:b/>
                <w:sz w:val="24"/>
                <w:szCs w:val="24"/>
              </w:rPr>
            </w:pPr>
            <w:r>
              <w:rPr>
                <w:rFonts w:ascii="Times New Roman" w:hAnsi="Times New Roman" w:cs="Times New Roman"/>
                <w:b/>
                <w:sz w:val="24"/>
                <w:szCs w:val="24"/>
              </w:rPr>
              <w:t>Средний первичный балл</w:t>
            </w:r>
          </w:p>
        </w:tc>
        <w:tc>
          <w:tcPr>
            <w:tcW w:w="1178" w:type="dxa"/>
            <w:vMerge w:val="restart"/>
          </w:tcPr>
          <w:p w:rsidR="00A36AD2" w:rsidRDefault="00A36AD2" w:rsidP="003B7B75">
            <w:pPr>
              <w:rPr>
                <w:rFonts w:ascii="Times New Roman" w:hAnsi="Times New Roman" w:cs="Times New Roman"/>
                <w:b/>
                <w:sz w:val="24"/>
                <w:szCs w:val="24"/>
              </w:rPr>
            </w:pPr>
            <w:r>
              <w:rPr>
                <w:rFonts w:ascii="Times New Roman" w:hAnsi="Times New Roman" w:cs="Times New Roman"/>
                <w:b/>
                <w:sz w:val="24"/>
                <w:szCs w:val="24"/>
              </w:rPr>
              <w:t>Средняя оценка</w:t>
            </w:r>
          </w:p>
        </w:tc>
      </w:tr>
      <w:tr w:rsidR="00A36AD2" w:rsidTr="00A36AD2">
        <w:trPr>
          <w:trHeight w:val="162"/>
        </w:trPr>
        <w:tc>
          <w:tcPr>
            <w:tcW w:w="1359" w:type="dxa"/>
            <w:vMerge/>
          </w:tcPr>
          <w:p w:rsidR="00A36AD2" w:rsidRDefault="00A36AD2" w:rsidP="00B96782">
            <w:pPr>
              <w:rPr>
                <w:rFonts w:ascii="Times New Roman" w:hAnsi="Times New Roman" w:cs="Times New Roman"/>
                <w:sz w:val="24"/>
                <w:szCs w:val="24"/>
              </w:rPr>
            </w:pPr>
          </w:p>
        </w:tc>
        <w:tc>
          <w:tcPr>
            <w:tcW w:w="1052" w:type="dxa"/>
            <w:vMerge/>
          </w:tcPr>
          <w:p w:rsidR="00A36AD2" w:rsidRDefault="00A36AD2" w:rsidP="00B96782">
            <w:pPr>
              <w:rPr>
                <w:rFonts w:ascii="Times New Roman" w:hAnsi="Times New Roman" w:cs="Times New Roman"/>
                <w:sz w:val="24"/>
                <w:szCs w:val="24"/>
              </w:rPr>
            </w:pPr>
          </w:p>
        </w:tc>
        <w:tc>
          <w:tcPr>
            <w:tcW w:w="679" w:type="dxa"/>
          </w:tcPr>
          <w:p w:rsidR="00A36AD2" w:rsidRPr="00B96782" w:rsidRDefault="00A36AD2" w:rsidP="003F0203">
            <w:pPr>
              <w:rPr>
                <w:rFonts w:ascii="Times New Roman" w:hAnsi="Times New Roman" w:cs="Times New Roman"/>
                <w:b/>
                <w:sz w:val="24"/>
                <w:szCs w:val="24"/>
              </w:rPr>
            </w:pPr>
            <w:r w:rsidRPr="00B96782">
              <w:rPr>
                <w:rFonts w:ascii="Times New Roman" w:hAnsi="Times New Roman" w:cs="Times New Roman"/>
                <w:b/>
                <w:sz w:val="24"/>
                <w:szCs w:val="24"/>
              </w:rPr>
              <w:t>«5»</w:t>
            </w:r>
          </w:p>
        </w:tc>
        <w:tc>
          <w:tcPr>
            <w:tcW w:w="679" w:type="dxa"/>
          </w:tcPr>
          <w:p w:rsidR="00A36AD2" w:rsidRPr="00B96782" w:rsidRDefault="00A36AD2" w:rsidP="003F0203">
            <w:pPr>
              <w:rPr>
                <w:rFonts w:ascii="Times New Roman" w:hAnsi="Times New Roman" w:cs="Times New Roman"/>
                <w:b/>
                <w:sz w:val="24"/>
                <w:szCs w:val="24"/>
              </w:rPr>
            </w:pPr>
            <w:r w:rsidRPr="00B96782">
              <w:rPr>
                <w:rFonts w:ascii="Times New Roman" w:hAnsi="Times New Roman" w:cs="Times New Roman"/>
                <w:b/>
                <w:sz w:val="24"/>
                <w:szCs w:val="24"/>
              </w:rPr>
              <w:t>«4»</w:t>
            </w:r>
          </w:p>
        </w:tc>
        <w:tc>
          <w:tcPr>
            <w:tcW w:w="678" w:type="dxa"/>
          </w:tcPr>
          <w:p w:rsidR="00A36AD2" w:rsidRPr="00B96782" w:rsidRDefault="00A36AD2" w:rsidP="003F0203">
            <w:pPr>
              <w:rPr>
                <w:rFonts w:ascii="Times New Roman" w:hAnsi="Times New Roman" w:cs="Times New Roman"/>
                <w:b/>
                <w:sz w:val="24"/>
                <w:szCs w:val="24"/>
              </w:rPr>
            </w:pPr>
            <w:r w:rsidRPr="00B96782">
              <w:rPr>
                <w:rFonts w:ascii="Times New Roman" w:hAnsi="Times New Roman" w:cs="Times New Roman"/>
                <w:b/>
                <w:sz w:val="24"/>
                <w:szCs w:val="24"/>
              </w:rPr>
              <w:t>«3»</w:t>
            </w:r>
          </w:p>
        </w:tc>
        <w:tc>
          <w:tcPr>
            <w:tcW w:w="680" w:type="dxa"/>
          </w:tcPr>
          <w:p w:rsidR="00A36AD2" w:rsidRPr="00B96782" w:rsidRDefault="00A36AD2" w:rsidP="003F0203">
            <w:pPr>
              <w:rPr>
                <w:rFonts w:ascii="Times New Roman" w:hAnsi="Times New Roman" w:cs="Times New Roman"/>
                <w:b/>
                <w:sz w:val="24"/>
                <w:szCs w:val="24"/>
              </w:rPr>
            </w:pPr>
            <w:r w:rsidRPr="00B96782">
              <w:rPr>
                <w:rFonts w:ascii="Times New Roman" w:hAnsi="Times New Roman" w:cs="Times New Roman"/>
                <w:b/>
                <w:sz w:val="24"/>
                <w:szCs w:val="24"/>
              </w:rPr>
              <w:t>«2»</w:t>
            </w:r>
          </w:p>
        </w:tc>
        <w:tc>
          <w:tcPr>
            <w:tcW w:w="1085" w:type="dxa"/>
            <w:vMerge/>
          </w:tcPr>
          <w:p w:rsidR="00A36AD2" w:rsidRDefault="00A36AD2" w:rsidP="00B96782">
            <w:pPr>
              <w:rPr>
                <w:rFonts w:ascii="Times New Roman" w:hAnsi="Times New Roman" w:cs="Times New Roman"/>
                <w:sz w:val="24"/>
                <w:szCs w:val="24"/>
              </w:rPr>
            </w:pPr>
          </w:p>
        </w:tc>
        <w:tc>
          <w:tcPr>
            <w:tcW w:w="1222" w:type="dxa"/>
            <w:vMerge/>
          </w:tcPr>
          <w:p w:rsidR="00A36AD2" w:rsidRDefault="00A36AD2" w:rsidP="00B96782">
            <w:pPr>
              <w:rPr>
                <w:rFonts w:ascii="Times New Roman" w:hAnsi="Times New Roman" w:cs="Times New Roman"/>
                <w:sz w:val="24"/>
                <w:szCs w:val="24"/>
              </w:rPr>
            </w:pPr>
          </w:p>
        </w:tc>
        <w:tc>
          <w:tcPr>
            <w:tcW w:w="1179" w:type="dxa"/>
            <w:vMerge/>
          </w:tcPr>
          <w:p w:rsidR="00A36AD2" w:rsidRDefault="00A36AD2" w:rsidP="00B96782">
            <w:pPr>
              <w:rPr>
                <w:rFonts w:ascii="Times New Roman" w:hAnsi="Times New Roman" w:cs="Times New Roman"/>
                <w:sz w:val="24"/>
                <w:szCs w:val="24"/>
              </w:rPr>
            </w:pPr>
          </w:p>
        </w:tc>
        <w:tc>
          <w:tcPr>
            <w:tcW w:w="1178" w:type="dxa"/>
            <w:vMerge/>
          </w:tcPr>
          <w:p w:rsidR="00A36AD2" w:rsidRDefault="00A36AD2" w:rsidP="00B96782">
            <w:pPr>
              <w:rPr>
                <w:rFonts w:ascii="Times New Roman" w:hAnsi="Times New Roman" w:cs="Times New Roman"/>
                <w:sz w:val="24"/>
                <w:szCs w:val="24"/>
              </w:rPr>
            </w:pPr>
          </w:p>
        </w:tc>
      </w:tr>
      <w:tr w:rsidR="00A36AD2" w:rsidTr="00A36AD2">
        <w:trPr>
          <w:trHeight w:val="303"/>
        </w:trPr>
        <w:tc>
          <w:tcPr>
            <w:tcW w:w="1359" w:type="dxa"/>
          </w:tcPr>
          <w:p w:rsidR="00A36AD2" w:rsidRDefault="003B27DF" w:rsidP="00B96782">
            <w:pPr>
              <w:rPr>
                <w:rFonts w:ascii="Times New Roman" w:hAnsi="Times New Roman" w:cs="Times New Roman"/>
                <w:sz w:val="24"/>
                <w:szCs w:val="24"/>
              </w:rPr>
            </w:pPr>
            <w:r>
              <w:rPr>
                <w:rFonts w:ascii="Times New Roman" w:hAnsi="Times New Roman" w:cs="Times New Roman"/>
                <w:sz w:val="24"/>
                <w:szCs w:val="24"/>
              </w:rPr>
              <w:t>Вин</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ицей</w:t>
            </w:r>
          </w:p>
        </w:tc>
        <w:tc>
          <w:tcPr>
            <w:tcW w:w="1052"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1</w:t>
            </w:r>
          </w:p>
        </w:tc>
        <w:tc>
          <w:tcPr>
            <w:tcW w:w="679"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1</w:t>
            </w:r>
          </w:p>
        </w:tc>
        <w:tc>
          <w:tcPr>
            <w:tcW w:w="679"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w:t>
            </w:r>
          </w:p>
        </w:tc>
        <w:tc>
          <w:tcPr>
            <w:tcW w:w="678"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w:t>
            </w:r>
          </w:p>
        </w:tc>
        <w:tc>
          <w:tcPr>
            <w:tcW w:w="680"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w:t>
            </w:r>
          </w:p>
        </w:tc>
        <w:tc>
          <w:tcPr>
            <w:tcW w:w="1085"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100%</w:t>
            </w:r>
          </w:p>
        </w:tc>
        <w:tc>
          <w:tcPr>
            <w:tcW w:w="1222"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100%</w:t>
            </w:r>
          </w:p>
        </w:tc>
        <w:tc>
          <w:tcPr>
            <w:tcW w:w="1179" w:type="dxa"/>
          </w:tcPr>
          <w:p w:rsidR="00A36AD2" w:rsidRDefault="00351C20" w:rsidP="003B27DF">
            <w:pPr>
              <w:jc w:val="center"/>
              <w:rPr>
                <w:rFonts w:ascii="Times New Roman" w:hAnsi="Times New Roman" w:cs="Times New Roman"/>
                <w:sz w:val="24"/>
                <w:szCs w:val="24"/>
              </w:rPr>
            </w:pPr>
            <w:r>
              <w:rPr>
                <w:rFonts w:ascii="Times New Roman" w:hAnsi="Times New Roman" w:cs="Times New Roman"/>
                <w:sz w:val="24"/>
                <w:szCs w:val="24"/>
              </w:rPr>
              <w:t>3</w:t>
            </w:r>
            <w:r w:rsidR="003B27DF">
              <w:rPr>
                <w:rFonts w:ascii="Times New Roman" w:hAnsi="Times New Roman" w:cs="Times New Roman"/>
                <w:sz w:val="24"/>
                <w:szCs w:val="24"/>
              </w:rPr>
              <w:t>1</w:t>
            </w:r>
          </w:p>
        </w:tc>
        <w:tc>
          <w:tcPr>
            <w:tcW w:w="1178"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5</w:t>
            </w:r>
          </w:p>
        </w:tc>
      </w:tr>
    </w:tbl>
    <w:p w:rsidR="00A36AD2" w:rsidRDefault="00A36AD2" w:rsidP="00C11CA6">
      <w:pPr>
        <w:ind w:firstLine="708"/>
        <w:rPr>
          <w:rFonts w:ascii="Times New Roman" w:hAnsi="Times New Roman" w:cs="Times New Roman"/>
          <w:sz w:val="24"/>
          <w:szCs w:val="24"/>
        </w:rPr>
      </w:pPr>
    </w:p>
    <w:p w:rsidR="00C11CA6" w:rsidRDefault="003B7B75" w:rsidP="00C11CA6">
      <w:pPr>
        <w:ind w:firstLine="708"/>
        <w:rPr>
          <w:rFonts w:ascii="Times New Roman" w:hAnsi="Times New Roman" w:cs="Times New Roman"/>
          <w:sz w:val="24"/>
          <w:szCs w:val="24"/>
        </w:rPr>
      </w:pPr>
      <w:r>
        <w:rPr>
          <w:rFonts w:ascii="Times New Roman" w:hAnsi="Times New Roman" w:cs="Times New Roman"/>
          <w:sz w:val="24"/>
          <w:szCs w:val="24"/>
        </w:rPr>
        <w:t xml:space="preserve">Таким образом, средний балл ОГЭ по литературе составил </w:t>
      </w:r>
      <w:r w:rsidR="00351C20">
        <w:rPr>
          <w:rFonts w:ascii="Times New Roman" w:hAnsi="Times New Roman" w:cs="Times New Roman"/>
          <w:sz w:val="24"/>
          <w:szCs w:val="24"/>
        </w:rPr>
        <w:t>3</w:t>
      </w:r>
      <w:r w:rsidR="003B27DF">
        <w:rPr>
          <w:rFonts w:ascii="Times New Roman" w:hAnsi="Times New Roman" w:cs="Times New Roman"/>
          <w:sz w:val="24"/>
          <w:szCs w:val="24"/>
        </w:rPr>
        <w:t>1 (в прошлом учебном году – 33)</w:t>
      </w:r>
      <w:r>
        <w:rPr>
          <w:rFonts w:ascii="Times New Roman" w:hAnsi="Times New Roman" w:cs="Times New Roman"/>
          <w:sz w:val="24"/>
          <w:szCs w:val="24"/>
        </w:rPr>
        <w:t xml:space="preserve">. </w:t>
      </w:r>
    </w:p>
    <w:p w:rsidR="003B7B75" w:rsidRDefault="003B7B75" w:rsidP="00C11CA6">
      <w:pPr>
        <w:ind w:firstLine="708"/>
        <w:jc w:val="center"/>
        <w:rPr>
          <w:rFonts w:ascii="Times New Roman" w:hAnsi="Times New Roman" w:cs="Times New Roman"/>
          <w:b/>
          <w:sz w:val="24"/>
          <w:szCs w:val="24"/>
        </w:rPr>
      </w:pPr>
      <w:proofErr w:type="gramStart"/>
      <w:r w:rsidRPr="00561D4C">
        <w:rPr>
          <w:rFonts w:ascii="Times New Roman" w:hAnsi="Times New Roman" w:cs="Times New Roman"/>
          <w:b/>
          <w:sz w:val="24"/>
          <w:szCs w:val="24"/>
        </w:rPr>
        <w:lastRenderedPageBreak/>
        <w:t>Соотношение экзаменационной и годовой отметок по литературе обучающихся, сдававших ОГЭ</w:t>
      </w:r>
      <w:proofErr w:type="gramEnd"/>
    </w:p>
    <w:tbl>
      <w:tblPr>
        <w:tblStyle w:val="a4"/>
        <w:tblW w:w="0" w:type="auto"/>
        <w:tblLook w:val="04A0"/>
      </w:tblPr>
      <w:tblGrid>
        <w:gridCol w:w="2179"/>
        <w:gridCol w:w="2431"/>
        <w:gridCol w:w="2305"/>
        <w:gridCol w:w="2305"/>
      </w:tblGrid>
      <w:tr w:rsidR="00561D4C" w:rsidTr="00561D4C">
        <w:trPr>
          <w:trHeight w:val="1490"/>
        </w:trPr>
        <w:tc>
          <w:tcPr>
            <w:tcW w:w="2179" w:type="dxa"/>
          </w:tcPr>
          <w:p w:rsidR="00561D4C" w:rsidRPr="00561D4C" w:rsidRDefault="00561D4C" w:rsidP="00415C6F">
            <w:pPr>
              <w:rPr>
                <w:rFonts w:ascii="Times New Roman" w:hAnsi="Times New Roman" w:cs="Times New Roman"/>
                <w:sz w:val="24"/>
                <w:szCs w:val="24"/>
              </w:rPr>
            </w:pPr>
            <w:r w:rsidRPr="00561D4C">
              <w:rPr>
                <w:rFonts w:ascii="Times New Roman" w:hAnsi="Times New Roman" w:cs="Times New Roman"/>
                <w:sz w:val="24"/>
                <w:szCs w:val="24"/>
              </w:rPr>
              <w:t>Школа</w:t>
            </w:r>
          </w:p>
        </w:tc>
        <w:tc>
          <w:tcPr>
            <w:tcW w:w="2431" w:type="dxa"/>
          </w:tcPr>
          <w:p w:rsidR="00561D4C" w:rsidRPr="003B7B75" w:rsidRDefault="00561D4C" w:rsidP="00561D4C">
            <w:pPr>
              <w:ind w:firstLine="71"/>
              <w:rPr>
                <w:rFonts w:ascii="Times New Roman" w:hAnsi="Times New Roman" w:cs="Times New Roman"/>
                <w:sz w:val="24"/>
                <w:szCs w:val="24"/>
              </w:rPr>
            </w:pPr>
            <w:r w:rsidRPr="003B7B75">
              <w:rPr>
                <w:rFonts w:ascii="Times New Roman" w:hAnsi="Times New Roman" w:cs="Times New Roman"/>
                <w:sz w:val="24"/>
                <w:szCs w:val="24"/>
              </w:rPr>
              <w:t xml:space="preserve">Обучающиеся, </w:t>
            </w:r>
          </w:p>
          <w:p w:rsidR="00561D4C" w:rsidRDefault="00561D4C" w:rsidP="00561D4C">
            <w:pPr>
              <w:ind w:firstLine="71"/>
              <w:rPr>
                <w:rFonts w:ascii="Times New Roman" w:hAnsi="Times New Roman" w:cs="Times New Roman"/>
                <w:b/>
                <w:sz w:val="24"/>
                <w:szCs w:val="24"/>
              </w:rPr>
            </w:pPr>
            <w:proofErr w:type="gramStart"/>
            <w:r w:rsidRPr="003B7B75">
              <w:rPr>
                <w:rFonts w:ascii="Times New Roman" w:hAnsi="Times New Roman" w:cs="Times New Roman"/>
                <w:sz w:val="24"/>
                <w:szCs w:val="24"/>
              </w:rPr>
              <w:t>подтвердившие</w:t>
            </w:r>
            <w:proofErr w:type="gramEnd"/>
            <w:r w:rsidRPr="003B7B75">
              <w:rPr>
                <w:rFonts w:ascii="Times New Roman" w:hAnsi="Times New Roman" w:cs="Times New Roman"/>
                <w:sz w:val="24"/>
                <w:szCs w:val="24"/>
              </w:rPr>
              <w:t xml:space="preserve"> годовую </w:t>
            </w:r>
            <w:r>
              <w:rPr>
                <w:rFonts w:ascii="Times New Roman" w:hAnsi="Times New Roman" w:cs="Times New Roman"/>
                <w:sz w:val="24"/>
                <w:szCs w:val="24"/>
              </w:rPr>
              <w:t>о</w:t>
            </w:r>
            <w:r w:rsidRPr="003B7B75">
              <w:rPr>
                <w:rFonts w:ascii="Times New Roman" w:hAnsi="Times New Roman" w:cs="Times New Roman"/>
                <w:sz w:val="24"/>
                <w:szCs w:val="24"/>
              </w:rPr>
              <w:t>тметку</w:t>
            </w:r>
          </w:p>
        </w:tc>
        <w:tc>
          <w:tcPr>
            <w:tcW w:w="2305" w:type="dxa"/>
          </w:tcPr>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 xml:space="preserve">Обучающиеся, </w:t>
            </w:r>
          </w:p>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 xml:space="preserve">получившие по </w:t>
            </w:r>
          </w:p>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 xml:space="preserve">результатам ОГЭ отметку </w:t>
            </w:r>
          </w:p>
          <w:p w:rsidR="00561D4C" w:rsidRDefault="00561D4C" w:rsidP="00561D4C">
            <w:pPr>
              <w:rPr>
                <w:rFonts w:ascii="Times New Roman" w:hAnsi="Times New Roman" w:cs="Times New Roman"/>
                <w:b/>
                <w:sz w:val="24"/>
                <w:szCs w:val="24"/>
              </w:rPr>
            </w:pPr>
            <w:r w:rsidRPr="003B7B75">
              <w:rPr>
                <w:rFonts w:ascii="Times New Roman" w:hAnsi="Times New Roman" w:cs="Times New Roman"/>
                <w:sz w:val="24"/>
                <w:szCs w:val="24"/>
              </w:rPr>
              <w:t>выше годовой</w:t>
            </w:r>
          </w:p>
        </w:tc>
        <w:tc>
          <w:tcPr>
            <w:tcW w:w="2305" w:type="dxa"/>
          </w:tcPr>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 xml:space="preserve">Обучающиеся, </w:t>
            </w:r>
          </w:p>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 xml:space="preserve">получившие по </w:t>
            </w:r>
          </w:p>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 xml:space="preserve">результатам ОГЭ отметку </w:t>
            </w:r>
          </w:p>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ниже годовой</w:t>
            </w:r>
          </w:p>
          <w:p w:rsidR="00561D4C" w:rsidRDefault="00561D4C" w:rsidP="00561D4C">
            <w:pPr>
              <w:jc w:val="center"/>
              <w:rPr>
                <w:rFonts w:ascii="Times New Roman" w:hAnsi="Times New Roman" w:cs="Times New Roman"/>
                <w:b/>
                <w:sz w:val="24"/>
                <w:szCs w:val="24"/>
              </w:rPr>
            </w:pPr>
          </w:p>
        </w:tc>
      </w:tr>
      <w:tr w:rsidR="00561D4C" w:rsidTr="00561D4C">
        <w:trPr>
          <w:trHeight w:val="291"/>
        </w:trPr>
        <w:tc>
          <w:tcPr>
            <w:tcW w:w="2179" w:type="dxa"/>
          </w:tcPr>
          <w:p w:rsidR="00561D4C" w:rsidRDefault="003B27DF" w:rsidP="005206F9">
            <w:pPr>
              <w:rPr>
                <w:rFonts w:ascii="Times New Roman" w:hAnsi="Times New Roman" w:cs="Times New Roman"/>
                <w:sz w:val="24"/>
                <w:szCs w:val="24"/>
              </w:rPr>
            </w:pPr>
            <w:r>
              <w:rPr>
                <w:rFonts w:ascii="Times New Roman" w:hAnsi="Times New Roman" w:cs="Times New Roman"/>
                <w:sz w:val="24"/>
                <w:szCs w:val="24"/>
              </w:rPr>
              <w:t>Вин</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ицей</w:t>
            </w:r>
          </w:p>
        </w:tc>
        <w:tc>
          <w:tcPr>
            <w:tcW w:w="2431" w:type="dxa"/>
          </w:tcPr>
          <w:p w:rsidR="00561D4C" w:rsidRPr="00561D4C" w:rsidRDefault="00351C20" w:rsidP="00561D4C">
            <w:pPr>
              <w:jc w:val="center"/>
              <w:rPr>
                <w:rFonts w:ascii="Times New Roman" w:hAnsi="Times New Roman" w:cs="Times New Roman"/>
                <w:sz w:val="24"/>
                <w:szCs w:val="24"/>
              </w:rPr>
            </w:pPr>
            <w:r>
              <w:rPr>
                <w:rFonts w:ascii="Times New Roman" w:hAnsi="Times New Roman" w:cs="Times New Roman"/>
                <w:sz w:val="24"/>
                <w:szCs w:val="24"/>
              </w:rPr>
              <w:t>1</w:t>
            </w:r>
          </w:p>
        </w:tc>
        <w:tc>
          <w:tcPr>
            <w:tcW w:w="2305" w:type="dxa"/>
          </w:tcPr>
          <w:p w:rsidR="00561D4C" w:rsidRDefault="00351C20" w:rsidP="00561D4C">
            <w:pPr>
              <w:jc w:val="center"/>
              <w:rPr>
                <w:rFonts w:ascii="Times New Roman" w:hAnsi="Times New Roman" w:cs="Times New Roman"/>
                <w:b/>
                <w:sz w:val="24"/>
                <w:szCs w:val="24"/>
              </w:rPr>
            </w:pPr>
            <w:r>
              <w:rPr>
                <w:rFonts w:ascii="Times New Roman" w:hAnsi="Times New Roman" w:cs="Times New Roman"/>
                <w:b/>
                <w:sz w:val="24"/>
                <w:szCs w:val="24"/>
              </w:rPr>
              <w:t>0</w:t>
            </w:r>
          </w:p>
        </w:tc>
        <w:tc>
          <w:tcPr>
            <w:tcW w:w="2305" w:type="dxa"/>
          </w:tcPr>
          <w:p w:rsidR="00561D4C" w:rsidRDefault="00351C20" w:rsidP="00561D4C">
            <w:pPr>
              <w:jc w:val="center"/>
              <w:rPr>
                <w:rFonts w:ascii="Times New Roman" w:hAnsi="Times New Roman" w:cs="Times New Roman"/>
                <w:b/>
                <w:sz w:val="24"/>
                <w:szCs w:val="24"/>
              </w:rPr>
            </w:pPr>
            <w:r>
              <w:rPr>
                <w:rFonts w:ascii="Times New Roman" w:hAnsi="Times New Roman" w:cs="Times New Roman"/>
                <w:b/>
                <w:sz w:val="24"/>
                <w:szCs w:val="24"/>
              </w:rPr>
              <w:t>0</w:t>
            </w:r>
          </w:p>
        </w:tc>
      </w:tr>
    </w:tbl>
    <w:p w:rsidR="007E10E1" w:rsidRDefault="007E10E1" w:rsidP="007E10E1">
      <w:pPr>
        <w:pStyle w:val="a3"/>
        <w:rPr>
          <w:rFonts w:ascii="Times New Roman" w:hAnsi="Times New Roman" w:cs="Times New Roman"/>
          <w:b/>
          <w:sz w:val="24"/>
          <w:szCs w:val="24"/>
        </w:rPr>
      </w:pPr>
    </w:p>
    <w:p w:rsidR="00E94308" w:rsidRDefault="00E94308" w:rsidP="007E10E1">
      <w:pPr>
        <w:pStyle w:val="a3"/>
        <w:rPr>
          <w:rFonts w:ascii="Times New Roman" w:hAnsi="Times New Roman" w:cs="Times New Roman"/>
          <w:b/>
          <w:sz w:val="24"/>
          <w:szCs w:val="24"/>
        </w:rPr>
      </w:pPr>
    </w:p>
    <w:p w:rsidR="00561D4C" w:rsidRPr="00175B46" w:rsidRDefault="00561D4C" w:rsidP="007E10E1">
      <w:pPr>
        <w:pStyle w:val="a3"/>
        <w:rPr>
          <w:rFonts w:ascii="Times New Roman" w:hAnsi="Times New Roman" w:cs="Times New Roman"/>
          <w:b/>
          <w:sz w:val="24"/>
          <w:szCs w:val="24"/>
        </w:rPr>
      </w:pPr>
      <w:r w:rsidRPr="00175B46">
        <w:rPr>
          <w:rFonts w:ascii="Times New Roman" w:hAnsi="Times New Roman" w:cs="Times New Roman"/>
          <w:b/>
          <w:sz w:val="24"/>
          <w:szCs w:val="24"/>
        </w:rPr>
        <w:t>Анализ</w:t>
      </w:r>
      <w:r w:rsidR="007E10E1">
        <w:rPr>
          <w:rFonts w:ascii="Times New Roman" w:hAnsi="Times New Roman" w:cs="Times New Roman"/>
          <w:b/>
          <w:sz w:val="24"/>
          <w:szCs w:val="24"/>
        </w:rPr>
        <w:t xml:space="preserve"> </w:t>
      </w:r>
      <w:proofErr w:type="gramStart"/>
      <w:r w:rsidRPr="00175B46">
        <w:rPr>
          <w:rFonts w:ascii="Times New Roman" w:hAnsi="Times New Roman" w:cs="Times New Roman"/>
          <w:b/>
          <w:sz w:val="24"/>
          <w:szCs w:val="24"/>
        </w:rPr>
        <w:t xml:space="preserve">результатов выполнения заданий </w:t>
      </w:r>
      <w:r w:rsidRPr="00175B46">
        <w:rPr>
          <w:rFonts w:ascii="Times New Roman" w:hAnsi="Times New Roman" w:cs="Times New Roman"/>
          <w:b/>
          <w:sz w:val="24"/>
          <w:szCs w:val="24"/>
          <w:u w:val="single"/>
        </w:rPr>
        <w:t>первой части</w:t>
      </w:r>
      <w:r w:rsidRPr="00175B46">
        <w:rPr>
          <w:rFonts w:ascii="Times New Roman" w:hAnsi="Times New Roman" w:cs="Times New Roman"/>
          <w:b/>
          <w:sz w:val="24"/>
          <w:szCs w:val="24"/>
        </w:rPr>
        <w:t xml:space="preserve"> экзаменационной работы</w:t>
      </w:r>
      <w:proofErr w:type="gramEnd"/>
    </w:p>
    <w:p w:rsidR="00175B46" w:rsidRPr="00175B46" w:rsidRDefault="00175B46" w:rsidP="00175B46">
      <w:pPr>
        <w:pStyle w:val="a3"/>
        <w:jc w:val="center"/>
        <w:rPr>
          <w:rFonts w:ascii="Times New Roman" w:hAnsi="Times New Roman" w:cs="Times New Roman"/>
          <w:sz w:val="24"/>
          <w:szCs w:val="24"/>
        </w:rPr>
      </w:pPr>
    </w:p>
    <w:tbl>
      <w:tblPr>
        <w:tblStyle w:val="a4"/>
        <w:tblW w:w="0" w:type="auto"/>
        <w:jc w:val="center"/>
        <w:tblInd w:w="-1071" w:type="dxa"/>
        <w:tblLayout w:type="fixed"/>
        <w:tblLook w:val="04A0"/>
      </w:tblPr>
      <w:tblGrid>
        <w:gridCol w:w="1368"/>
        <w:gridCol w:w="1378"/>
        <w:gridCol w:w="1338"/>
        <w:gridCol w:w="3345"/>
        <w:gridCol w:w="2675"/>
      </w:tblGrid>
      <w:tr w:rsidR="00BB62F8" w:rsidTr="00380504">
        <w:trPr>
          <w:trHeight w:val="276"/>
          <w:jc w:val="center"/>
        </w:trPr>
        <w:tc>
          <w:tcPr>
            <w:tcW w:w="1368" w:type="dxa"/>
            <w:vMerge w:val="restart"/>
          </w:tcPr>
          <w:p w:rsidR="00BB62F8" w:rsidRPr="00380504" w:rsidRDefault="00BB62F8"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 xml:space="preserve"> №</w:t>
            </w:r>
            <w:r w:rsidRPr="00380504">
              <w:rPr>
                <w:rFonts w:ascii="Times New Roman" w:hAnsi="Times New Roman" w:cs="Times New Roman"/>
                <w:sz w:val="24"/>
                <w:szCs w:val="24"/>
              </w:rPr>
              <w:tab/>
              <w:t>№</w:t>
            </w:r>
          </w:p>
        </w:tc>
        <w:tc>
          <w:tcPr>
            <w:tcW w:w="1378" w:type="dxa"/>
            <w:vMerge w:val="restart"/>
          </w:tcPr>
          <w:p w:rsidR="00BB62F8" w:rsidRPr="00380504" w:rsidRDefault="00BB62F8" w:rsidP="00175B46">
            <w:pPr>
              <w:tabs>
                <w:tab w:val="left" w:pos="2760"/>
              </w:tabs>
              <w:rPr>
                <w:rFonts w:ascii="Times New Roman" w:hAnsi="Times New Roman" w:cs="Times New Roman"/>
                <w:sz w:val="24"/>
                <w:szCs w:val="24"/>
              </w:rPr>
            </w:pPr>
            <w:r w:rsidRPr="00380504">
              <w:rPr>
                <w:rFonts w:ascii="Times New Roman" w:hAnsi="Times New Roman" w:cs="Times New Roman"/>
                <w:sz w:val="24"/>
                <w:szCs w:val="24"/>
              </w:rPr>
              <w:t>Уровень сложности</w:t>
            </w:r>
          </w:p>
        </w:tc>
        <w:tc>
          <w:tcPr>
            <w:tcW w:w="1338" w:type="dxa"/>
            <w:vMerge w:val="restart"/>
          </w:tcPr>
          <w:p w:rsidR="00BB62F8" w:rsidRPr="00380504" w:rsidRDefault="00BB62F8"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Макс. балл за выполнение задания</w:t>
            </w:r>
          </w:p>
        </w:tc>
        <w:tc>
          <w:tcPr>
            <w:tcW w:w="3345" w:type="dxa"/>
            <w:vMerge w:val="restart"/>
            <w:tcBorders>
              <w:right w:val="single" w:sz="4" w:space="0" w:color="auto"/>
            </w:tcBorders>
          </w:tcPr>
          <w:p w:rsidR="00BB62F8" w:rsidRPr="00380504" w:rsidRDefault="00BB62F8"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Критерий</w:t>
            </w:r>
          </w:p>
        </w:tc>
        <w:tc>
          <w:tcPr>
            <w:tcW w:w="2675" w:type="dxa"/>
            <w:vMerge w:val="restart"/>
            <w:tcBorders>
              <w:left w:val="single" w:sz="4" w:space="0" w:color="auto"/>
            </w:tcBorders>
          </w:tcPr>
          <w:p w:rsidR="00BB62F8" w:rsidRPr="00380504" w:rsidRDefault="00BB62F8"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Балл, полученный участниками</w:t>
            </w:r>
          </w:p>
        </w:tc>
      </w:tr>
      <w:tr w:rsidR="00BB62F8" w:rsidTr="00380504">
        <w:trPr>
          <w:trHeight w:val="276"/>
          <w:jc w:val="center"/>
        </w:trPr>
        <w:tc>
          <w:tcPr>
            <w:tcW w:w="1368" w:type="dxa"/>
            <w:vMerge/>
          </w:tcPr>
          <w:p w:rsidR="00BB62F8" w:rsidRPr="00380504" w:rsidRDefault="00BB62F8" w:rsidP="00561D4C">
            <w:pPr>
              <w:tabs>
                <w:tab w:val="left" w:pos="2760"/>
              </w:tabs>
              <w:rPr>
                <w:rFonts w:ascii="Times New Roman" w:hAnsi="Times New Roman" w:cs="Times New Roman"/>
                <w:sz w:val="24"/>
                <w:szCs w:val="24"/>
              </w:rPr>
            </w:pPr>
          </w:p>
        </w:tc>
        <w:tc>
          <w:tcPr>
            <w:tcW w:w="1378" w:type="dxa"/>
            <w:vMerge/>
          </w:tcPr>
          <w:p w:rsidR="00BB62F8" w:rsidRPr="00380504" w:rsidRDefault="00BB62F8" w:rsidP="00561D4C">
            <w:pPr>
              <w:tabs>
                <w:tab w:val="left" w:pos="2760"/>
              </w:tabs>
              <w:rPr>
                <w:rFonts w:ascii="Times New Roman" w:hAnsi="Times New Roman" w:cs="Times New Roman"/>
                <w:sz w:val="24"/>
                <w:szCs w:val="24"/>
              </w:rPr>
            </w:pPr>
          </w:p>
        </w:tc>
        <w:tc>
          <w:tcPr>
            <w:tcW w:w="1338" w:type="dxa"/>
            <w:vMerge/>
          </w:tcPr>
          <w:p w:rsidR="00BB62F8" w:rsidRPr="00380504" w:rsidRDefault="00BB62F8" w:rsidP="00561D4C">
            <w:pPr>
              <w:tabs>
                <w:tab w:val="left" w:pos="2760"/>
              </w:tabs>
              <w:rPr>
                <w:rFonts w:ascii="Times New Roman" w:hAnsi="Times New Roman" w:cs="Times New Roman"/>
                <w:sz w:val="24"/>
                <w:szCs w:val="24"/>
              </w:rPr>
            </w:pPr>
          </w:p>
        </w:tc>
        <w:tc>
          <w:tcPr>
            <w:tcW w:w="3345" w:type="dxa"/>
            <w:vMerge/>
            <w:tcBorders>
              <w:right w:val="single" w:sz="4" w:space="0" w:color="auto"/>
            </w:tcBorders>
          </w:tcPr>
          <w:p w:rsidR="00BB62F8" w:rsidRPr="00380504" w:rsidRDefault="00BB62F8" w:rsidP="00561D4C">
            <w:pPr>
              <w:tabs>
                <w:tab w:val="left" w:pos="2760"/>
              </w:tabs>
              <w:rPr>
                <w:rFonts w:ascii="Times New Roman" w:hAnsi="Times New Roman" w:cs="Times New Roman"/>
                <w:sz w:val="24"/>
                <w:szCs w:val="24"/>
              </w:rPr>
            </w:pPr>
          </w:p>
        </w:tc>
        <w:tc>
          <w:tcPr>
            <w:tcW w:w="2675" w:type="dxa"/>
            <w:vMerge/>
            <w:tcBorders>
              <w:left w:val="single" w:sz="4" w:space="0" w:color="auto"/>
            </w:tcBorders>
          </w:tcPr>
          <w:p w:rsidR="00BB62F8" w:rsidRPr="00380504" w:rsidRDefault="00BB62F8" w:rsidP="00561D4C">
            <w:pPr>
              <w:tabs>
                <w:tab w:val="left" w:pos="2760"/>
              </w:tabs>
              <w:rPr>
                <w:rFonts w:ascii="Times New Roman" w:hAnsi="Times New Roman" w:cs="Times New Roman"/>
                <w:sz w:val="24"/>
                <w:szCs w:val="24"/>
              </w:rPr>
            </w:pPr>
          </w:p>
        </w:tc>
      </w:tr>
      <w:tr w:rsidR="00B9453D" w:rsidTr="00380504">
        <w:trPr>
          <w:trHeight w:val="369"/>
          <w:jc w:val="center"/>
        </w:trPr>
        <w:tc>
          <w:tcPr>
            <w:tcW w:w="1368" w:type="dxa"/>
            <w:vMerge w:val="restart"/>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1.1.1./1.2.11.1.2/1.2.2</w:t>
            </w:r>
          </w:p>
        </w:tc>
        <w:tc>
          <w:tcPr>
            <w:tcW w:w="1378" w:type="dxa"/>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Б</w:t>
            </w:r>
          </w:p>
        </w:tc>
        <w:tc>
          <w:tcPr>
            <w:tcW w:w="1338" w:type="dxa"/>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2</w:t>
            </w:r>
          </w:p>
        </w:tc>
        <w:tc>
          <w:tcPr>
            <w:tcW w:w="3345" w:type="dxa"/>
            <w:tcBorders>
              <w:right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Соответствие ответа заданию</w:t>
            </w:r>
          </w:p>
          <w:p w:rsidR="00B9453D" w:rsidRPr="00380504" w:rsidRDefault="00B9453D" w:rsidP="00561D4C">
            <w:pPr>
              <w:tabs>
                <w:tab w:val="left" w:pos="2760"/>
              </w:tabs>
              <w:rPr>
                <w:rFonts w:ascii="Times New Roman" w:hAnsi="Times New Roman" w:cs="Times New Roman"/>
                <w:sz w:val="24"/>
                <w:szCs w:val="24"/>
              </w:rPr>
            </w:pPr>
          </w:p>
        </w:tc>
        <w:tc>
          <w:tcPr>
            <w:tcW w:w="2675" w:type="dxa"/>
            <w:tcBorders>
              <w:left w:val="single" w:sz="4" w:space="0" w:color="auto"/>
            </w:tcBorders>
          </w:tcPr>
          <w:p w:rsidR="00B9453D" w:rsidRPr="00380504" w:rsidRDefault="00B9453D">
            <w:pPr>
              <w:rPr>
                <w:rFonts w:ascii="Times New Roman" w:hAnsi="Times New Roman" w:cs="Times New Roman"/>
                <w:sz w:val="24"/>
                <w:szCs w:val="24"/>
              </w:rPr>
            </w:pPr>
            <w:r w:rsidRPr="00380504">
              <w:rPr>
                <w:rFonts w:ascii="Times New Roman" w:hAnsi="Times New Roman" w:cs="Times New Roman"/>
                <w:sz w:val="24"/>
                <w:szCs w:val="24"/>
              </w:rPr>
              <w:t>2</w:t>
            </w:r>
            <w:r w:rsidR="00CD7DA1">
              <w:rPr>
                <w:rFonts w:ascii="Times New Roman" w:hAnsi="Times New Roman" w:cs="Times New Roman"/>
                <w:sz w:val="24"/>
                <w:szCs w:val="24"/>
              </w:rPr>
              <w:t xml:space="preserve"> +2</w:t>
            </w:r>
          </w:p>
          <w:p w:rsidR="00B9453D" w:rsidRPr="00380504" w:rsidRDefault="00B9453D" w:rsidP="00BB62F8">
            <w:pPr>
              <w:tabs>
                <w:tab w:val="left" w:pos="2760"/>
              </w:tabs>
              <w:rPr>
                <w:rFonts w:ascii="Times New Roman" w:hAnsi="Times New Roman" w:cs="Times New Roman"/>
                <w:sz w:val="24"/>
                <w:szCs w:val="24"/>
              </w:rPr>
            </w:pPr>
          </w:p>
        </w:tc>
      </w:tr>
      <w:tr w:rsidR="00B9453D" w:rsidTr="00380504">
        <w:trPr>
          <w:trHeight w:val="890"/>
          <w:jc w:val="center"/>
        </w:trPr>
        <w:tc>
          <w:tcPr>
            <w:tcW w:w="1368" w:type="dxa"/>
            <w:vMerge/>
          </w:tcPr>
          <w:p w:rsidR="00B9453D" w:rsidRPr="00380504" w:rsidRDefault="00B9453D" w:rsidP="00561D4C">
            <w:pPr>
              <w:tabs>
                <w:tab w:val="left" w:pos="2760"/>
              </w:tabs>
              <w:rPr>
                <w:rFonts w:ascii="Times New Roman" w:hAnsi="Times New Roman" w:cs="Times New Roman"/>
                <w:sz w:val="24"/>
                <w:szCs w:val="24"/>
              </w:rPr>
            </w:pPr>
          </w:p>
        </w:tc>
        <w:tc>
          <w:tcPr>
            <w:tcW w:w="1378" w:type="dxa"/>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Б</w:t>
            </w:r>
          </w:p>
        </w:tc>
        <w:tc>
          <w:tcPr>
            <w:tcW w:w="1338" w:type="dxa"/>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2</w:t>
            </w:r>
          </w:p>
        </w:tc>
        <w:tc>
          <w:tcPr>
            <w:tcW w:w="3345" w:type="dxa"/>
          </w:tcPr>
          <w:p w:rsidR="00B9453D" w:rsidRPr="00380504" w:rsidRDefault="00B9453D" w:rsidP="00380504">
            <w:pPr>
              <w:tabs>
                <w:tab w:val="left" w:pos="2760"/>
              </w:tabs>
              <w:rPr>
                <w:rFonts w:ascii="Times New Roman" w:hAnsi="Times New Roman" w:cs="Times New Roman"/>
                <w:sz w:val="24"/>
                <w:szCs w:val="24"/>
              </w:rPr>
            </w:pPr>
            <w:r w:rsidRPr="00380504">
              <w:rPr>
                <w:rFonts w:ascii="Times New Roman" w:hAnsi="Times New Roman" w:cs="Times New Roman"/>
                <w:sz w:val="24"/>
                <w:szCs w:val="24"/>
              </w:rPr>
              <w:t>Привлечение текста произведения для аргументации</w:t>
            </w:r>
          </w:p>
        </w:tc>
        <w:tc>
          <w:tcPr>
            <w:tcW w:w="2675" w:type="dxa"/>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2</w:t>
            </w:r>
            <w:r w:rsidR="00CD7DA1">
              <w:rPr>
                <w:rFonts w:ascii="Times New Roman" w:hAnsi="Times New Roman" w:cs="Times New Roman"/>
                <w:sz w:val="24"/>
                <w:szCs w:val="24"/>
              </w:rPr>
              <w:t>+2</w:t>
            </w:r>
          </w:p>
        </w:tc>
      </w:tr>
      <w:tr w:rsidR="00B9453D" w:rsidTr="00AA3604">
        <w:trPr>
          <w:trHeight w:val="471"/>
          <w:jc w:val="center"/>
        </w:trPr>
        <w:tc>
          <w:tcPr>
            <w:tcW w:w="1368" w:type="dxa"/>
            <w:vMerge/>
            <w:tcBorders>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p>
        </w:tc>
        <w:tc>
          <w:tcPr>
            <w:tcW w:w="1378"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Pr>
                <w:rFonts w:ascii="Times New Roman" w:hAnsi="Times New Roman" w:cs="Times New Roman"/>
                <w:sz w:val="24"/>
                <w:szCs w:val="24"/>
              </w:rPr>
              <w:t>Б</w:t>
            </w:r>
          </w:p>
        </w:tc>
        <w:tc>
          <w:tcPr>
            <w:tcW w:w="1338"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2</w:t>
            </w:r>
          </w:p>
        </w:tc>
        <w:tc>
          <w:tcPr>
            <w:tcW w:w="3345" w:type="dxa"/>
            <w:tcBorders>
              <w:top w:val="single" w:sz="4" w:space="0" w:color="auto"/>
              <w:bottom w:val="single" w:sz="4" w:space="0" w:color="auto"/>
            </w:tcBorders>
          </w:tcPr>
          <w:p w:rsidR="00B9453D" w:rsidRPr="00380504" w:rsidRDefault="00B9453D" w:rsidP="00C11CA6">
            <w:pPr>
              <w:tabs>
                <w:tab w:val="left" w:pos="2760"/>
              </w:tabs>
              <w:rPr>
                <w:rFonts w:ascii="Times New Roman" w:hAnsi="Times New Roman" w:cs="Times New Roman"/>
                <w:sz w:val="24"/>
                <w:szCs w:val="24"/>
              </w:rPr>
            </w:pPr>
            <w:r w:rsidRPr="00380504">
              <w:rPr>
                <w:rFonts w:ascii="Times New Roman" w:hAnsi="Times New Roman" w:cs="Times New Roman"/>
                <w:sz w:val="24"/>
                <w:szCs w:val="24"/>
              </w:rPr>
              <w:t>Логичность и соблюдение речевых норм</w:t>
            </w:r>
          </w:p>
        </w:tc>
        <w:tc>
          <w:tcPr>
            <w:tcW w:w="2675"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Pr>
                <w:rFonts w:ascii="Times New Roman" w:hAnsi="Times New Roman" w:cs="Times New Roman"/>
                <w:sz w:val="24"/>
                <w:szCs w:val="24"/>
              </w:rPr>
              <w:t>2</w:t>
            </w:r>
            <w:r w:rsidR="00CD7DA1">
              <w:rPr>
                <w:rFonts w:ascii="Times New Roman" w:hAnsi="Times New Roman" w:cs="Times New Roman"/>
                <w:sz w:val="24"/>
                <w:szCs w:val="24"/>
              </w:rPr>
              <w:t>+2</w:t>
            </w:r>
          </w:p>
        </w:tc>
      </w:tr>
      <w:tr w:rsidR="00B9453D" w:rsidTr="00FF6BD6">
        <w:trPr>
          <w:trHeight w:val="471"/>
          <w:jc w:val="center"/>
        </w:trPr>
        <w:tc>
          <w:tcPr>
            <w:tcW w:w="1368" w:type="dxa"/>
            <w:vMerge w:val="restart"/>
            <w:tcBorders>
              <w:top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1.1.3/1.2.3</w:t>
            </w:r>
          </w:p>
        </w:tc>
        <w:tc>
          <w:tcPr>
            <w:tcW w:w="1378"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proofErr w:type="gramStart"/>
            <w:r>
              <w:rPr>
                <w:rFonts w:ascii="Times New Roman" w:hAnsi="Times New Roman" w:cs="Times New Roman"/>
                <w:sz w:val="24"/>
                <w:szCs w:val="24"/>
              </w:rPr>
              <w:t>П</w:t>
            </w:r>
            <w:proofErr w:type="gramEnd"/>
          </w:p>
        </w:tc>
        <w:tc>
          <w:tcPr>
            <w:tcW w:w="1338"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Pr>
                <w:rFonts w:ascii="Times New Roman" w:hAnsi="Times New Roman" w:cs="Times New Roman"/>
                <w:sz w:val="24"/>
                <w:szCs w:val="24"/>
              </w:rPr>
              <w:t>2</w:t>
            </w:r>
          </w:p>
        </w:tc>
        <w:tc>
          <w:tcPr>
            <w:tcW w:w="3345" w:type="dxa"/>
            <w:tcBorders>
              <w:top w:val="single" w:sz="4" w:space="0" w:color="auto"/>
              <w:bottom w:val="single" w:sz="4" w:space="0" w:color="auto"/>
            </w:tcBorders>
          </w:tcPr>
          <w:p w:rsidR="00B9453D" w:rsidRPr="00380504" w:rsidRDefault="00B9453D" w:rsidP="00C11CA6">
            <w:pPr>
              <w:tabs>
                <w:tab w:val="left" w:pos="2760"/>
              </w:tabs>
              <w:rPr>
                <w:rFonts w:ascii="Times New Roman" w:hAnsi="Times New Roman" w:cs="Times New Roman"/>
                <w:sz w:val="24"/>
                <w:szCs w:val="24"/>
              </w:rPr>
            </w:pPr>
            <w:r>
              <w:rPr>
                <w:rFonts w:ascii="Times New Roman" w:hAnsi="Times New Roman" w:cs="Times New Roman"/>
                <w:sz w:val="24"/>
                <w:szCs w:val="24"/>
              </w:rPr>
              <w:t>Сопоставление произведений</w:t>
            </w:r>
          </w:p>
        </w:tc>
        <w:tc>
          <w:tcPr>
            <w:tcW w:w="2675" w:type="dxa"/>
            <w:tcBorders>
              <w:top w:val="single" w:sz="4" w:space="0" w:color="auto"/>
              <w:bottom w:val="single" w:sz="4" w:space="0" w:color="auto"/>
            </w:tcBorders>
          </w:tcPr>
          <w:p w:rsidR="00B9453D" w:rsidRDefault="00B9453D" w:rsidP="00561D4C">
            <w:pPr>
              <w:tabs>
                <w:tab w:val="left" w:pos="2760"/>
              </w:tabs>
              <w:rPr>
                <w:rFonts w:ascii="Times New Roman" w:hAnsi="Times New Roman" w:cs="Times New Roman"/>
                <w:sz w:val="24"/>
                <w:szCs w:val="24"/>
              </w:rPr>
            </w:pPr>
            <w:r>
              <w:rPr>
                <w:rFonts w:ascii="Times New Roman" w:hAnsi="Times New Roman" w:cs="Times New Roman"/>
                <w:sz w:val="24"/>
                <w:szCs w:val="24"/>
              </w:rPr>
              <w:t>2</w:t>
            </w:r>
          </w:p>
        </w:tc>
      </w:tr>
      <w:tr w:rsidR="00B9453D" w:rsidTr="00AD5565">
        <w:trPr>
          <w:trHeight w:val="471"/>
          <w:jc w:val="center"/>
        </w:trPr>
        <w:tc>
          <w:tcPr>
            <w:tcW w:w="1368" w:type="dxa"/>
            <w:vMerge/>
          </w:tcPr>
          <w:p w:rsidR="00B9453D" w:rsidRPr="00380504" w:rsidRDefault="00B9453D" w:rsidP="00561D4C">
            <w:pPr>
              <w:tabs>
                <w:tab w:val="left" w:pos="2760"/>
              </w:tabs>
              <w:rPr>
                <w:rFonts w:ascii="Times New Roman" w:hAnsi="Times New Roman" w:cs="Times New Roman"/>
                <w:sz w:val="24"/>
                <w:szCs w:val="24"/>
              </w:rPr>
            </w:pPr>
          </w:p>
        </w:tc>
        <w:tc>
          <w:tcPr>
            <w:tcW w:w="1378"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proofErr w:type="gramStart"/>
            <w:r>
              <w:rPr>
                <w:rFonts w:ascii="Times New Roman" w:hAnsi="Times New Roman" w:cs="Times New Roman"/>
                <w:sz w:val="24"/>
                <w:szCs w:val="24"/>
              </w:rPr>
              <w:t>П</w:t>
            </w:r>
            <w:proofErr w:type="gramEnd"/>
          </w:p>
        </w:tc>
        <w:tc>
          <w:tcPr>
            <w:tcW w:w="1338"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Pr>
                <w:rFonts w:ascii="Times New Roman" w:hAnsi="Times New Roman" w:cs="Times New Roman"/>
                <w:sz w:val="24"/>
                <w:szCs w:val="24"/>
              </w:rPr>
              <w:t>4</w:t>
            </w:r>
          </w:p>
        </w:tc>
        <w:tc>
          <w:tcPr>
            <w:tcW w:w="3345" w:type="dxa"/>
            <w:tcBorders>
              <w:top w:val="single" w:sz="4" w:space="0" w:color="auto"/>
              <w:bottom w:val="single" w:sz="4" w:space="0" w:color="auto"/>
            </w:tcBorders>
          </w:tcPr>
          <w:p w:rsidR="00B9453D" w:rsidRPr="00380504" w:rsidRDefault="00B9453D" w:rsidP="00C11CA6">
            <w:pPr>
              <w:tabs>
                <w:tab w:val="left" w:pos="2760"/>
              </w:tabs>
              <w:rPr>
                <w:rFonts w:ascii="Times New Roman" w:hAnsi="Times New Roman" w:cs="Times New Roman"/>
                <w:sz w:val="24"/>
                <w:szCs w:val="24"/>
              </w:rPr>
            </w:pPr>
            <w:r w:rsidRPr="00380504">
              <w:rPr>
                <w:rFonts w:ascii="Times New Roman" w:hAnsi="Times New Roman" w:cs="Times New Roman"/>
                <w:sz w:val="24"/>
                <w:szCs w:val="24"/>
              </w:rPr>
              <w:t>Привлечение текста произведения для аргументации</w:t>
            </w:r>
          </w:p>
        </w:tc>
        <w:tc>
          <w:tcPr>
            <w:tcW w:w="2675" w:type="dxa"/>
            <w:tcBorders>
              <w:top w:val="single" w:sz="4" w:space="0" w:color="auto"/>
              <w:bottom w:val="single" w:sz="4" w:space="0" w:color="auto"/>
            </w:tcBorders>
          </w:tcPr>
          <w:p w:rsidR="00B9453D" w:rsidRDefault="003B27DF" w:rsidP="00561D4C">
            <w:pPr>
              <w:tabs>
                <w:tab w:val="left" w:pos="2760"/>
              </w:tabs>
              <w:rPr>
                <w:rFonts w:ascii="Times New Roman" w:hAnsi="Times New Roman" w:cs="Times New Roman"/>
                <w:sz w:val="24"/>
                <w:szCs w:val="24"/>
              </w:rPr>
            </w:pPr>
            <w:r>
              <w:rPr>
                <w:rFonts w:ascii="Times New Roman" w:hAnsi="Times New Roman" w:cs="Times New Roman"/>
                <w:sz w:val="24"/>
                <w:szCs w:val="24"/>
              </w:rPr>
              <w:t>4</w:t>
            </w:r>
          </w:p>
        </w:tc>
      </w:tr>
      <w:tr w:rsidR="00B9453D" w:rsidTr="00AD5565">
        <w:trPr>
          <w:trHeight w:val="471"/>
          <w:jc w:val="center"/>
        </w:trPr>
        <w:tc>
          <w:tcPr>
            <w:tcW w:w="1368" w:type="dxa"/>
            <w:vMerge/>
          </w:tcPr>
          <w:p w:rsidR="00B9453D" w:rsidRPr="00380504" w:rsidRDefault="00B9453D" w:rsidP="00561D4C">
            <w:pPr>
              <w:tabs>
                <w:tab w:val="left" w:pos="2760"/>
              </w:tabs>
              <w:rPr>
                <w:rFonts w:ascii="Times New Roman" w:hAnsi="Times New Roman" w:cs="Times New Roman"/>
                <w:sz w:val="24"/>
                <w:szCs w:val="24"/>
              </w:rPr>
            </w:pPr>
          </w:p>
        </w:tc>
        <w:tc>
          <w:tcPr>
            <w:tcW w:w="1378" w:type="dxa"/>
            <w:tcBorders>
              <w:top w:val="single" w:sz="4" w:space="0" w:color="auto"/>
            </w:tcBorders>
          </w:tcPr>
          <w:p w:rsidR="00B9453D" w:rsidRPr="00380504" w:rsidRDefault="005943F4" w:rsidP="00561D4C">
            <w:pPr>
              <w:tabs>
                <w:tab w:val="left" w:pos="2760"/>
              </w:tabs>
              <w:rPr>
                <w:rFonts w:ascii="Times New Roman" w:hAnsi="Times New Roman" w:cs="Times New Roman"/>
                <w:sz w:val="24"/>
                <w:szCs w:val="24"/>
              </w:rPr>
            </w:pPr>
            <w:proofErr w:type="gramStart"/>
            <w:r>
              <w:rPr>
                <w:rFonts w:ascii="Times New Roman" w:hAnsi="Times New Roman" w:cs="Times New Roman"/>
                <w:sz w:val="24"/>
                <w:szCs w:val="24"/>
              </w:rPr>
              <w:t>П</w:t>
            </w:r>
            <w:proofErr w:type="gramEnd"/>
          </w:p>
        </w:tc>
        <w:tc>
          <w:tcPr>
            <w:tcW w:w="1338" w:type="dxa"/>
            <w:tcBorders>
              <w:top w:val="single" w:sz="4" w:space="0" w:color="auto"/>
            </w:tcBorders>
          </w:tcPr>
          <w:p w:rsidR="00B9453D" w:rsidRPr="00380504" w:rsidRDefault="00B9453D" w:rsidP="00561D4C">
            <w:pPr>
              <w:tabs>
                <w:tab w:val="left" w:pos="2760"/>
              </w:tabs>
              <w:rPr>
                <w:rFonts w:ascii="Times New Roman" w:hAnsi="Times New Roman" w:cs="Times New Roman"/>
                <w:sz w:val="24"/>
                <w:szCs w:val="24"/>
              </w:rPr>
            </w:pPr>
          </w:p>
        </w:tc>
        <w:tc>
          <w:tcPr>
            <w:tcW w:w="3345" w:type="dxa"/>
            <w:tcBorders>
              <w:top w:val="single" w:sz="4" w:space="0" w:color="auto"/>
            </w:tcBorders>
          </w:tcPr>
          <w:p w:rsidR="00B9453D" w:rsidRPr="00380504" w:rsidRDefault="005943F4" w:rsidP="00C11CA6">
            <w:pPr>
              <w:tabs>
                <w:tab w:val="left" w:pos="2760"/>
              </w:tabs>
              <w:rPr>
                <w:rFonts w:ascii="Times New Roman" w:hAnsi="Times New Roman" w:cs="Times New Roman"/>
                <w:sz w:val="24"/>
                <w:szCs w:val="24"/>
              </w:rPr>
            </w:pPr>
            <w:r w:rsidRPr="00380504">
              <w:rPr>
                <w:rFonts w:ascii="Times New Roman" w:hAnsi="Times New Roman" w:cs="Times New Roman"/>
                <w:sz w:val="24"/>
                <w:szCs w:val="24"/>
              </w:rPr>
              <w:t>Логичность и соблюдение речевых норм</w:t>
            </w:r>
          </w:p>
        </w:tc>
        <w:tc>
          <w:tcPr>
            <w:tcW w:w="2675" w:type="dxa"/>
            <w:tcBorders>
              <w:top w:val="single" w:sz="4" w:space="0" w:color="auto"/>
            </w:tcBorders>
          </w:tcPr>
          <w:p w:rsidR="00B9453D" w:rsidRDefault="00F25054" w:rsidP="00561D4C">
            <w:pPr>
              <w:tabs>
                <w:tab w:val="left" w:pos="2760"/>
              </w:tabs>
              <w:rPr>
                <w:rFonts w:ascii="Times New Roman" w:hAnsi="Times New Roman" w:cs="Times New Roman"/>
                <w:sz w:val="24"/>
                <w:szCs w:val="24"/>
              </w:rPr>
            </w:pPr>
            <w:r>
              <w:rPr>
                <w:rFonts w:ascii="Times New Roman" w:hAnsi="Times New Roman" w:cs="Times New Roman"/>
                <w:sz w:val="24"/>
                <w:szCs w:val="24"/>
              </w:rPr>
              <w:t>2</w:t>
            </w:r>
          </w:p>
        </w:tc>
      </w:tr>
    </w:tbl>
    <w:p w:rsidR="00B11FB7" w:rsidRDefault="00B11FB7" w:rsidP="00B11FB7">
      <w:pPr>
        <w:pStyle w:val="a3"/>
        <w:rPr>
          <w:rFonts w:ascii="Times New Roman" w:hAnsi="Times New Roman" w:cs="Times New Roman"/>
          <w:sz w:val="24"/>
          <w:szCs w:val="24"/>
        </w:rPr>
      </w:pPr>
    </w:p>
    <w:p w:rsidR="00B11FB7" w:rsidRPr="00B11FB7" w:rsidRDefault="00B11FB7" w:rsidP="00B11FB7">
      <w:pPr>
        <w:pStyle w:val="a3"/>
        <w:ind w:firstLine="708"/>
        <w:rPr>
          <w:rFonts w:ascii="Times New Roman" w:hAnsi="Times New Roman" w:cs="Times New Roman"/>
          <w:sz w:val="24"/>
          <w:szCs w:val="24"/>
        </w:rPr>
      </w:pPr>
      <w:r w:rsidRPr="00B11FB7">
        <w:rPr>
          <w:rFonts w:ascii="Times New Roman" w:hAnsi="Times New Roman" w:cs="Times New Roman"/>
          <w:sz w:val="24"/>
          <w:szCs w:val="24"/>
        </w:rPr>
        <w:t xml:space="preserve">Как следует из статистических данных, </w:t>
      </w:r>
      <w:proofErr w:type="gramStart"/>
      <w:r w:rsidRPr="00B11FB7">
        <w:rPr>
          <w:rFonts w:ascii="Times New Roman" w:hAnsi="Times New Roman" w:cs="Times New Roman"/>
          <w:sz w:val="24"/>
          <w:szCs w:val="24"/>
        </w:rPr>
        <w:t>экзаменуем</w:t>
      </w:r>
      <w:r w:rsidR="00351C20">
        <w:rPr>
          <w:rFonts w:ascii="Times New Roman" w:hAnsi="Times New Roman" w:cs="Times New Roman"/>
          <w:sz w:val="24"/>
          <w:szCs w:val="24"/>
        </w:rPr>
        <w:t>ая</w:t>
      </w:r>
      <w:proofErr w:type="gramEnd"/>
      <w:r w:rsidRPr="00B11FB7">
        <w:rPr>
          <w:rFonts w:ascii="Times New Roman" w:hAnsi="Times New Roman" w:cs="Times New Roman"/>
          <w:sz w:val="24"/>
          <w:szCs w:val="24"/>
        </w:rPr>
        <w:t xml:space="preserve"> выполнил</w:t>
      </w:r>
      <w:r w:rsidR="00351C20">
        <w:rPr>
          <w:rFonts w:ascii="Times New Roman" w:hAnsi="Times New Roman" w:cs="Times New Roman"/>
          <w:sz w:val="24"/>
          <w:szCs w:val="24"/>
        </w:rPr>
        <w:t>а</w:t>
      </w:r>
      <w:r w:rsidRPr="00B11FB7">
        <w:rPr>
          <w:rFonts w:ascii="Times New Roman" w:hAnsi="Times New Roman" w:cs="Times New Roman"/>
          <w:sz w:val="24"/>
          <w:szCs w:val="24"/>
        </w:rPr>
        <w:t xml:space="preserve"> задания  1 части на </w:t>
      </w:r>
      <w:r w:rsidR="00380504">
        <w:rPr>
          <w:rFonts w:ascii="Times New Roman" w:hAnsi="Times New Roman" w:cs="Times New Roman"/>
          <w:sz w:val="24"/>
          <w:szCs w:val="24"/>
        </w:rPr>
        <w:t>высоком уровне</w:t>
      </w:r>
      <w:r w:rsidR="00351C20">
        <w:rPr>
          <w:rFonts w:ascii="Times New Roman" w:hAnsi="Times New Roman" w:cs="Times New Roman"/>
          <w:sz w:val="24"/>
          <w:szCs w:val="24"/>
        </w:rPr>
        <w:t>.</w:t>
      </w:r>
    </w:p>
    <w:p w:rsidR="007E10E1" w:rsidRDefault="007E10E1" w:rsidP="00B11FB7">
      <w:pPr>
        <w:pStyle w:val="a3"/>
        <w:rPr>
          <w:rFonts w:ascii="Times New Roman" w:hAnsi="Times New Roman" w:cs="Times New Roman"/>
          <w:sz w:val="24"/>
          <w:szCs w:val="24"/>
        </w:rPr>
      </w:pPr>
    </w:p>
    <w:p w:rsidR="00E94308" w:rsidRDefault="00E94308" w:rsidP="007E10E1">
      <w:pPr>
        <w:pStyle w:val="a3"/>
        <w:ind w:firstLine="708"/>
        <w:rPr>
          <w:rFonts w:ascii="Times New Roman" w:hAnsi="Times New Roman" w:cs="Times New Roman"/>
          <w:b/>
          <w:sz w:val="24"/>
          <w:szCs w:val="24"/>
        </w:rPr>
      </w:pPr>
    </w:p>
    <w:p w:rsidR="00B11FB7" w:rsidRPr="007E10E1" w:rsidRDefault="00B11FB7" w:rsidP="007E10E1">
      <w:pPr>
        <w:pStyle w:val="a3"/>
        <w:ind w:firstLine="708"/>
        <w:rPr>
          <w:rFonts w:ascii="Times New Roman" w:hAnsi="Times New Roman" w:cs="Times New Roman"/>
          <w:b/>
          <w:sz w:val="24"/>
          <w:szCs w:val="24"/>
        </w:rPr>
      </w:pPr>
      <w:r w:rsidRPr="007E10E1">
        <w:rPr>
          <w:rFonts w:ascii="Times New Roman" w:hAnsi="Times New Roman" w:cs="Times New Roman"/>
          <w:b/>
          <w:sz w:val="24"/>
          <w:szCs w:val="24"/>
        </w:rPr>
        <w:t xml:space="preserve">Анализ </w:t>
      </w:r>
      <w:proofErr w:type="gramStart"/>
      <w:r w:rsidRPr="007E10E1">
        <w:rPr>
          <w:rFonts w:ascii="Times New Roman" w:hAnsi="Times New Roman" w:cs="Times New Roman"/>
          <w:b/>
          <w:sz w:val="24"/>
          <w:szCs w:val="24"/>
        </w:rPr>
        <w:t xml:space="preserve">результатов выполнения заданий </w:t>
      </w:r>
      <w:r w:rsidRPr="00CD7DA1">
        <w:rPr>
          <w:rFonts w:ascii="Times New Roman" w:hAnsi="Times New Roman" w:cs="Times New Roman"/>
          <w:b/>
          <w:sz w:val="24"/>
          <w:szCs w:val="24"/>
          <w:u w:val="single"/>
        </w:rPr>
        <w:t>второй части</w:t>
      </w:r>
      <w:r w:rsidRPr="007E10E1">
        <w:rPr>
          <w:rFonts w:ascii="Times New Roman" w:hAnsi="Times New Roman" w:cs="Times New Roman"/>
          <w:b/>
          <w:sz w:val="24"/>
          <w:szCs w:val="24"/>
        </w:rPr>
        <w:t xml:space="preserve"> экзаменационной работы</w:t>
      </w:r>
      <w:proofErr w:type="gramEnd"/>
      <w:r w:rsidRPr="007E10E1">
        <w:rPr>
          <w:rFonts w:ascii="Times New Roman" w:hAnsi="Times New Roman" w:cs="Times New Roman"/>
          <w:b/>
          <w:sz w:val="24"/>
          <w:szCs w:val="24"/>
        </w:rPr>
        <w:t>.</w:t>
      </w:r>
    </w:p>
    <w:p w:rsidR="00B11FB7" w:rsidRPr="00B11FB7" w:rsidRDefault="00B11FB7" w:rsidP="003B27DF">
      <w:pPr>
        <w:pStyle w:val="a3"/>
        <w:ind w:firstLine="708"/>
        <w:jc w:val="both"/>
        <w:rPr>
          <w:rFonts w:ascii="Times New Roman" w:hAnsi="Times New Roman" w:cs="Times New Roman"/>
          <w:sz w:val="24"/>
          <w:szCs w:val="24"/>
        </w:rPr>
      </w:pPr>
      <w:r w:rsidRPr="00B11FB7">
        <w:rPr>
          <w:rFonts w:ascii="Times New Roman" w:hAnsi="Times New Roman" w:cs="Times New Roman"/>
          <w:sz w:val="24"/>
          <w:szCs w:val="24"/>
        </w:rPr>
        <w:t xml:space="preserve">Аналогично  структуре  КИМ  ЕГЭ  по  литературе  вторая  часть  экзаменационной  работы  ОГЭ  содержала  задание  высокого  уровня сложности  (был  предложен  выбор  из  четырех  заданий:  2.1-2.4),  которое  требует  от  экзаменуемого  написания  самостоятельного полноформатного сочинения на литературную тему объемом не менее 200 слов. Экзаменуемый выбирал один из четырех  предложенных ему вопросов  и  давал  на  него  полноформатный  аргументированный  ответ  в  жанре  сочинения.  При  ответе  на  вопрос,  связанный  с  лирикой, экзаменуемый должен был проанализировать не менее 2 стихотворений (их число могло быть увеличено по  усмотрению </w:t>
      </w:r>
      <w:proofErr w:type="gramStart"/>
      <w:r w:rsidRPr="00B11FB7">
        <w:rPr>
          <w:rFonts w:ascii="Times New Roman" w:hAnsi="Times New Roman" w:cs="Times New Roman"/>
          <w:sz w:val="24"/>
          <w:szCs w:val="24"/>
        </w:rPr>
        <w:t>э</w:t>
      </w:r>
      <w:r w:rsidR="007E10E1">
        <w:rPr>
          <w:rFonts w:ascii="Times New Roman" w:hAnsi="Times New Roman" w:cs="Times New Roman"/>
          <w:sz w:val="24"/>
          <w:szCs w:val="24"/>
        </w:rPr>
        <w:t>к</w:t>
      </w:r>
      <w:r w:rsidRPr="00B11FB7">
        <w:rPr>
          <w:rFonts w:ascii="Times New Roman" w:hAnsi="Times New Roman" w:cs="Times New Roman"/>
          <w:sz w:val="24"/>
          <w:szCs w:val="24"/>
        </w:rPr>
        <w:t>заменуемого</w:t>
      </w:r>
      <w:proofErr w:type="gramEnd"/>
      <w:r w:rsidRPr="00B11FB7">
        <w:rPr>
          <w:rFonts w:ascii="Times New Roman" w:hAnsi="Times New Roman" w:cs="Times New Roman"/>
          <w:sz w:val="24"/>
          <w:szCs w:val="24"/>
        </w:rPr>
        <w:t xml:space="preserve">). </w:t>
      </w:r>
    </w:p>
    <w:p w:rsidR="00B11FB7" w:rsidRPr="00B11FB7" w:rsidRDefault="00B11FB7" w:rsidP="003B27DF">
      <w:pPr>
        <w:pStyle w:val="a3"/>
        <w:ind w:firstLine="708"/>
        <w:jc w:val="both"/>
        <w:rPr>
          <w:rFonts w:ascii="Times New Roman" w:hAnsi="Times New Roman" w:cs="Times New Roman"/>
          <w:sz w:val="24"/>
          <w:szCs w:val="24"/>
        </w:rPr>
      </w:pPr>
      <w:r w:rsidRPr="00B11FB7">
        <w:rPr>
          <w:rFonts w:ascii="Times New Roman" w:hAnsi="Times New Roman" w:cs="Times New Roman"/>
          <w:sz w:val="24"/>
          <w:szCs w:val="24"/>
        </w:rPr>
        <w:t>Ответ на вопрос такого типа оценивался</w:t>
      </w:r>
      <w:r w:rsidR="00F25054">
        <w:rPr>
          <w:rFonts w:ascii="Times New Roman" w:hAnsi="Times New Roman" w:cs="Times New Roman"/>
          <w:b/>
          <w:sz w:val="24"/>
          <w:szCs w:val="24"/>
        </w:rPr>
        <w:t xml:space="preserve"> максимально 13</w:t>
      </w:r>
      <w:r w:rsidRPr="007E10E1">
        <w:rPr>
          <w:rFonts w:ascii="Times New Roman" w:hAnsi="Times New Roman" w:cs="Times New Roman"/>
          <w:b/>
          <w:sz w:val="24"/>
          <w:szCs w:val="24"/>
        </w:rPr>
        <w:t xml:space="preserve"> баллами.</w:t>
      </w:r>
    </w:p>
    <w:p w:rsidR="00F25054" w:rsidRDefault="00F25054" w:rsidP="007E10E1">
      <w:pPr>
        <w:pStyle w:val="a3"/>
        <w:jc w:val="center"/>
        <w:rPr>
          <w:rFonts w:ascii="Times New Roman" w:hAnsi="Times New Roman" w:cs="Times New Roman"/>
          <w:b/>
          <w:sz w:val="24"/>
          <w:szCs w:val="24"/>
        </w:rPr>
      </w:pPr>
    </w:p>
    <w:p w:rsidR="007E10E1" w:rsidRDefault="00B11FB7" w:rsidP="007E10E1">
      <w:pPr>
        <w:pStyle w:val="a3"/>
        <w:jc w:val="center"/>
        <w:rPr>
          <w:rFonts w:ascii="Times New Roman" w:hAnsi="Times New Roman" w:cs="Times New Roman"/>
          <w:b/>
          <w:sz w:val="24"/>
          <w:szCs w:val="24"/>
        </w:rPr>
      </w:pPr>
      <w:r w:rsidRPr="007E10E1">
        <w:rPr>
          <w:rFonts w:ascii="Times New Roman" w:hAnsi="Times New Roman" w:cs="Times New Roman"/>
          <w:b/>
          <w:sz w:val="24"/>
          <w:szCs w:val="24"/>
        </w:rPr>
        <w:t>Результаты выполнения заданий части 2 экзаменационной работы</w:t>
      </w:r>
      <w:r w:rsidR="00A36AD2">
        <w:rPr>
          <w:rFonts w:ascii="Times New Roman" w:hAnsi="Times New Roman" w:cs="Times New Roman"/>
          <w:b/>
          <w:sz w:val="24"/>
          <w:szCs w:val="24"/>
        </w:rPr>
        <w:t xml:space="preserve"> </w:t>
      </w:r>
    </w:p>
    <w:p w:rsidR="00380504" w:rsidRDefault="00380504" w:rsidP="007E10E1">
      <w:pPr>
        <w:pStyle w:val="a3"/>
        <w:jc w:val="center"/>
        <w:rPr>
          <w:rFonts w:ascii="Times New Roman" w:hAnsi="Times New Roman" w:cs="Times New Roman"/>
          <w:b/>
          <w:sz w:val="24"/>
          <w:szCs w:val="24"/>
        </w:rPr>
      </w:pPr>
    </w:p>
    <w:tbl>
      <w:tblPr>
        <w:tblStyle w:val="a4"/>
        <w:tblW w:w="9140" w:type="dxa"/>
        <w:jc w:val="center"/>
        <w:tblInd w:w="-1071" w:type="dxa"/>
        <w:tblLayout w:type="fixed"/>
        <w:tblLook w:val="04A0"/>
      </w:tblPr>
      <w:tblGrid>
        <w:gridCol w:w="635"/>
        <w:gridCol w:w="6346"/>
        <w:gridCol w:w="2159"/>
      </w:tblGrid>
      <w:tr w:rsidR="00380504" w:rsidTr="00380504">
        <w:trPr>
          <w:trHeight w:val="473"/>
          <w:jc w:val="center"/>
        </w:trPr>
        <w:tc>
          <w:tcPr>
            <w:tcW w:w="635" w:type="dxa"/>
            <w:vMerge w:val="restart"/>
          </w:tcPr>
          <w:p w:rsidR="00380504" w:rsidRPr="00380504" w:rsidRDefault="00380504" w:rsidP="00380504">
            <w:pPr>
              <w:tabs>
                <w:tab w:val="left" w:pos="2760"/>
              </w:tabs>
              <w:jc w:val="center"/>
              <w:rPr>
                <w:rFonts w:ascii="Times New Roman" w:hAnsi="Times New Roman" w:cs="Times New Roman"/>
                <w:b/>
                <w:sz w:val="24"/>
                <w:szCs w:val="24"/>
              </w:rPr>
            </w:pPr>
            <w:r w:rsidRPr="00380504">
              <w:rPr>
                <w:rFonts w:ascii="Times New Roman" w:hAnsi="Times New Roman" w:cs="Times New Roman"/>
                <w:b/>
                <w:sz w:val="24"/>
                <w:szCs w:val="24"/>
              </w:rPr>
              <w:lastRenderedPageBreak/>
              <w:t>№</w:t>
            </w:r>
            <w:r w:rsidRPr="00380504">
              <w:rPr>
                <w:rFonts w:ascii="Times New Roman" w:hAnsi="Times New Roman" w:cs="Times New Roman"/>
                <w:b/>
                <w:sz w:val="24"/>
                <w:szCs w:val="24"/>
              </w:rPr>
              <w:tab/>
              <w:t>№</w:t>
            </w:r>
          </w:p>
        </w:tc>
        <w:tc>
          <w:tcPr>
            <w:tcW w:w="6346" w:type="dxa"/>
            <w:vMerge w:val="restart"/>
          </w:tcPr>
          <w:p w:rsidR="00380504" w:rsidRPr="00380504" w:rsidRDefault="00380504" w:rsidP="00415C6F">
            <w:pPr>
              <w:tabs>
                <w:tab w:val="left" w:pos="2760"/>
              </w:tabs>
              <w:rPr>
                <w:rFonts w:ascii="Times New Roman" w:hAnsi="Times New Roman" w:cs="Times New Roman"/>
                <w:b/>
                <w:sz w:val="24"/>
                <w:szCs w:val="24"/>
              </w:rPr>
            </w:pPr>
            <w:r w:rsidRPr="00380504">
              <w:rPr>
                <w:rFonts w:ascii="Times New Roman" w:hAnsi="Times New Roman" w:cs="Times New Roman"/>
                <w:b/>
                <w:sz w:val="24"/>
                <w:szCs w:val="24"/>
              </w:rPr>
              <w:t>Критерий</w:t>
            </w:r>
          </w:p>
        </w:tc>
        <w:tc>
          <w:tcPr>
            <w:tcW w:w="2159" w:type="dxa"/>
            <w:vMerge w:val="restart"/>
          </w:tcPr>
          <w:p w:rsidR="00380504" w:rsidRPr="00380504" w:rsidRDefault="00380504" w:rsidP="00415C6F">
            <w:pPr>
              <w:tabs>
                <w:tab w:val="left" w:pos="2760"/>
              </w:tabs>
              <w:rPr>
                <w:rFonts w:ascii="Times New Roman" w:hAnsi="Times New Roman" w:cs="Times New Roman"/>
                <w:b/>
                <w:sz w:val="24"/>
                <w:szCs w:val="24"/>
              </w:rPr>
            </w:pPr>
            <w:r w:rsidRPr="00380504">
              <w:rPr>
                <w:rFonts w:ascii="Times New Roman" w:hAnsi="Times New Roman" w:cs="Times New Roman"/>
                <w:b/>
                <w:sz w:val="24"/>
                <w:szCs w:val="24"/>
              </w:rPr>
              <w:t>Балл, полученный участницей ОГЭ</w:t>
            </w:r>
          </w:p>
        </w:tc>
      </w:tr>
      <w:tr w:rsidR="00380504" w:rsidTr="00380504">
        <w:trPr>
          <w:trHeight w:val="276"/>
          <w:jc w:val="center"/>
        </w:trPr>
        <w:tc>
          <w:tcPr>
            <w:tcW w:w="635" w:type="dxa"/>
            <w:vMerge/>
          </w:tcPr>
          <w:p w:rsidR="00380504" w:rsidRPr="00380504" w:rsidRDefault="00380504" w:rsidP="00415C6F">
            <w:pPr>
              <w:tabs>
                <w:tab w:val="left" w:pos="2760"/>
              </w:tabs>
              <w:rPr>
                <w:rFonts w:ascii="Times New Roman" w:hAnsi="Times New Roman" w:cs="Times New Roman"/>
                <w:sz w:val="24"/>
                <w:szCs w:val="24"/>
              </w:rPr>
            </w:pPr>
          </w:p>
        </w:tc>
        <w:tc>
          <w:tcPr>
            <w:tcW w:w="6346" w:type="dxa"/>
            <w:vMerge/>
          </w:tcPr>
          <w:p w:rsidR="00380504" w:rsidRPr="00380504" w:rsidRDefault="00380504" w:rsidP="00415C6F">
            <w:pPr>
              <w:tabs>
                <w:tab w:val="left" w:pos="2760"/>
              </w:tabs>
              <w:rPr>
                <w:rFonts w:ascii="Times New Roman" w:hAnsi="Times New Roman" w:cs="Times New Roman"/>
                <w:sz w:val="24"/>
                <w:szCs w:val="24"/>
              </w:rPr>
            </w:pPr>
          </w:p>
        </w:tc>
        <w:tc>
          <w:tcPr>
            <w:tcW w:w="2159" w:type="dxa"/>
            <w:vMerge/>
          </w:tcPr>
          <w:p w:rsidR="00380504" w:rsidRPr="00561D4C" w:rsidRDefault="00380504" w:rsidP="00415C6F">
            <w:pPr>
              <w:tabs>
                <w:tab w:val="left" w:pos="2760"/>
              </w:tabs>
              <w:rPr>
                <w:rFonts w:ascii="Times New Roman" w:hAnsi="Times New Roman" w:cs="Times New Roman"/>
                <w:sz w:val="20"/>
                <w:szCs w:val="20"/>
              </w:rPr>
            </w:pPr>
          </w:p>
        </w:tc>
      </w:tr>
      <w:tr w:rsidR="00380504" w:rsidTr="00380504">
        <w:trPr>
          <w:trHeight w:val="478"/>
          <w:jc w:val="center"/>
        </w:trPr>
        <w:tc>
          <w:tcPr>
            <w:tcW w:w="635" w:type="dxa"/>
          </w:tcPr>
          <w:p w:rsidR="00380504" w:rsidRPr="00380504" w:rsidRDefault="00380504" w:rsidP="00415C6F">
            <w:pPr>
              <w:tabs>
                <w:tab w:val="left" w:pos="2760"/>
              </w:tabs>
              <w:rPr>
                <w:rFonts w:ascii="Times New Roman" w:hAnsi="Times New Roman" w:cs="Times New Roman"/>
                <w:sz w:val="24"/>
                <w:szCs w:val="24"/>
              </w:rPr>
            </w:pPr>
            <w:r w:rsidRPr="00380504">
              <w:rPr>
                <w:rFonts w:ascii="Times New Roman" w:hAnsi="Times New Roman" w:cs="Times New Roman"/>
                <w:sz w:val="24"/>
                <w:szCs w:val="24"/>
              </w:rPr>
              <w:t>1.</w:t>
            </w:r>
          </w:p>
        </w:tc>
        <w:tc>
          <w:tcPr>
            <w:tcW w:w="6346" w:type="dxa"/>
          </w:tcPr>
          <w:p w:rsidR="00380504" w:rsidRPr="00380504" w:rsidRDefault="00380504" w:rsidP="007E10E1">
            <w:pPr>
              <w:tabs>
                <w:tab w:val="left" w:pos="2760"/>
              </w:tabs>
              <w:rPr>
                <w:rFonts w:ascii="Times New Roman" w:hAnsi="Times New Roman" w:cs="Times New Roman"/>
                <w:sz w:val="24"/>
                <w:szCs w:val="24"/>
              </w:rPr>
            </w:pPr>
            <w:r w:rsidRPr="00380504">
              <w:rPr>
                <w:rFonts w:ascii="Times New Roman" w:hAnsi="Times New Roman" w:cs="Times New Roman"/>
                <w:sz w:val="24"/>
                <w:szCs w:val="24"/>
              </w:rPr>
              <w:t>Соответствие сочинения теме и её раскрытие</w:t>
            </w:r>
          </w:p>
        </w:tc>
        <w:tc>
          <w:tcPr>
            <w:tcW w:w="2159" w:type="dxa"/>
          </w:tcPr>
          <w:p w:rsidR="00380504" w:rsidRPr="00380504" w:rsidRDefault="003B27DF" w:rsidP="00415C6F">
            <w:pPr>
              <w:tabs>
                <w:tab w:val="left" w:pos="2760"/>
              </w:tabs>
              <w:rPr>
                <w:rFonts w:ascii="Times New Roman" w:hAnsi="Times New Roman" w:cs="Times New Roman"/>
                <w:sz w:val="24"/>
                <w:szCs w:val="24"/>
              </w:rPr>
            </w:pPr>
            <w:r>
              <w:rPr>
                <w:rFonts w:ascii="Times New Roman" w:hAnsi="Times New Roman" w:cs="Times New Roman"/>
                <w:sz w:val="24"/>
                <w:szCs w:val="24"/>
              </w:rPr>
              <w:t>2</w:t>
            </w:r>
          </w:p>
        </w:tc>
      </w:tr>
      <w:tr w:rsidR="00380504" w:rsidTr="00380504">
        <w:trPr>
          <w:trHeight w:val="413"/>
          <w:jc w:val="center"/>
        </w:trPr>
        <w:tc>
          <w:tcPr>
            <w:tcW w:w="635" w:type="dxa"/>
          </w:tcPr>
          <w:p w:rsidR="00380504" w:rsidRPr="00380504" w:rsidRDefault="00380504" w:rsidP="00415C6F">
            <w:pPr>
              <w:tabs>
                <w:tab w:val="left" w:pos="2760"/>
              </w:tabs>
              <w:rPr>
                <w:rFonts w:ascii="Times New Roman" w:hAnsi="Times New Roman" w:cs="Times New Roman"/>
                <w:sz w:val="24"/>
                <w:szCs w:val="24"/>
              </w:rPr>
            </w:pPr>
            <w:r w:rsidRPr="00380504">
              <w:rPr>
                <w:rFonts w:ascii="Times New Roman" w:hAnsi="Times New Roman" w:cs="Times New Roman"/>
                <w:sz w:val="24"/>
                <w:szCs w:val="24"/>
              </w:rPr>
              <w:t>2.</w:t>
            </w:r>
          </w:p>
        </w:tc>
        <w:tc>
          <w:tcPr>
            <w:tcW w:w="6346" w:type="dxa"/>
          </w:tcPr>
          <w:p w:rsidR="00380504" w:rsidRPr="00380504" w:rsidRDefault="00380504" w:rsidP="00415C6F">
            <w:pPr>
              <w:tabs>
                <w:tab w:val="left" w:pos="2760"/>
              </w:tabs>
              <w:rPr>
                <w:rFonts w:ascii="Times New Roman" w:hAnsi="Times New Roman" w:cs="Times New Roman"/>
                <w:sz w:val="24"/>
                <w:szCs w:val="24"/>
              </w:rPr>
            </w:pPr>
            <w:r w:rsidRPr="00380504">
              <w:rPr>
                <w:rFonts w:ascii="Times New Roman" w:hAnsi="Times New Roman" w:cs="Times New Roman"/>
                <w:sz w:val="24"/>
                <w:szCs w:val="24"/>
              </w:rPr>
              <w:t>Привлечение текста произведения для аргументации</w:t>
            </w:r>
          </w:p>
        </w:tc>
        <w:tc>
          <w:tcPr>
            <w:tcW w:w="2159" w:type="dxa"/>
          </w:tcPr>
          <w:p w:rsidR="00380504" w:rsidRPr="00380504" w:rsidRDefault="003B27DF" w:rsidP="00A07F7C">
            <w:pPr>
              <w:tabs>
                <w:tab w:val="left" w:pos="2760"/>
              </w:tabs>
              <w:rPr>
                <w:rFonts w:ascii="Times New Roman" w:hAnsi="Times New Roman" w:cs="Times New Roman"/>
                <w:sz w:val="24"/>
                <w:szCs w:val="24"/>
              </w:rPr>
            </w:pPr>
            <w:r>
              <w:rPr>
                <w:rFonts w:ascii="Times New Roman" w:hAnsi="Times New Roman" w:cs="Times New Roman"/>
                <w:sz w:val="24"/>
                <w:szCs w:val="24"/>
              </w:rPr>
              <w:t>2</w:t>
            </w:r>
          </w:p>
        </w:tc>
      </w:tr>
      <w:tr w:rsidR="00380504" w:rsidTr="00380504">
        <w:trPr>
          <w:trHeight w:val="405"/>
          <w:jc w:val="center"/>
        </w:trPr>
        <w:tc>
          <w:tcPr>
            <w:tcW w:w="635" w:type="dxa"/>
            <w:tcBorders>
              <w:top w:val="single" w:sz="4" w:space="0" w:color="auto"/>
            </w:tcBorders>
          </w:tcPr>
          <w:p w:rsidR="00380504" w:rsidRPr="00380504" w:rsidRDefault="00380504" w:rsidP="00415C6F">
            <w:pPr>
              <w:tabs>
                <w:tab w:val="left" w:pos="2760"/>
              </w:tabs>
              <w:rPr>
                <w:rFonts w:ascii="Times New Roman" w:hAnsi="Times New Roman" w:cs="Times New Roman"/>
                <w:sz w:val="24"/>
                <w:szCs w:val="24"/>
              </w:rPr>
            </w:pPr>
            <w:r w:rsidRPr="00380504">
              <w:rPr>
                <w:rFonts w:ascii="Times New Roman" w:hAnsi="Times New Roman" w:cs="Times New Roman"/>
                <w:sz w:val="24"/>
                <w:szCs w:val="24"/>
              </w:rPr>
              <w:t>3.</w:t>
            </w:r>
          </w:p>
        </w:tc>
        <w:tc>
          <w:tcPr>
            <w:tcW w:w="6346" w:type="dxa"/>
            <w:tcBorders>
              <w:top w:val="single" w:sz="4" w:space="0" w:color="auto"/>
            </w:tcBorders>
          </w:tcPr>
          <w:p w:rsidR="00380504" w:rsidRPr="00380504" w:rsidRDefault="00380504" w:rsidP="007E10E1">
            <w:pPr>
              <w:tabs>
                <w:tab w:val="left" w:pos="2760"/>
              </w:tabs>
              <w:rPr>
                <w:rFonts w:ascii="Times New Roman" w:hAnsi="Times New Roman" w:cs="Times New Roman"/>
                <w:sz w:val="24"/>
                <w:szCs w:val="24"/>
              </w:rPr>
            </w:pPr>
            <w:r w:rsidRPr="00380504">
              <w:rPr>
                <w:rFonts w:ascii="Times New Roman" w:hAnsi="Times New Roman" w:cs="Times New Roman"/>
                <w:sz w:val="24"/>
                <w:szCs w:val="24"/>
              </w:rPr>
              <w:t>Опора на теоретико-литературные понятия</w:t>
            </w:r>
          </w:p>
        </w:tc>
        <w:tc>
          <w:tcPr>
            <w:tcW w:w="2159" w:type="dxa"/>
            <w:tcBorders>
              <w:top w:val="single" w:sz="4" w:space="0" w:color="auto"/>
            </w:tcBorders>
          </w:tcPr>
          <w:p w:rsidR="00380504" w:rsidRPr="00380504" w:rsidRDefault="00380504" w:rsidP="00A07F7C">
            <w:pPr>
              <w:tabs>
                <w:tab w:val="left" w:pos="2760"/>
              </w:tabs>
              <w:rPr>
                <w:rFonts w:ascii="Times New Roman" w:hAnsi="Times New Roman" w:cs="Times New Roman"/>
                <w:sz w:val="24"/>
                <w:szCs w:val="24"/>
              </w:rPr>
            </w:pPr>
            <w:r>
              <w:rPr>
                <w:rFonts w:ascii="Times New Roman" w:hAnsi="Times New Roman" w:cs="Times New Roman"/>
                <w:sz w:val="24"/>
                <w:szCs w:val="24"/>
              </w:rPr>
              <w:t>2</w:t>
            </w:r>
          </w:p>
        </w:tc>
      </w:tr>
      <w:tr w:rsidR="00380504" w:rsidTr="00380504">
        <w:trPr>
          <w:trHeight w:val="583"/>
          <w:jc w:val="center"/>
        </w:trPr>
        <w:tc>
          <w:tcPr>
            <w:tcW w:w="635" w:type="dxa"/>
            <w:tcBorders>
              <w:top w:val="single" w:sz="4" w:space="0" w:color="auto"/>
            </w:tcBorders>
          </w:tcPr>
          <w:p w:rsidR="00380504" w:rsidRPr="00380504" w:rsidRDefault="00380504" w:rsidP="00415C6F">
            <w:pPr>
              <w:tabs>
                <w:tab w:val="left" w:pos="2760"/>
              </w:tabs>
              <w:rPr>
                <w:rFonts w:ascii="Times New Roman" w:hAnsi="Times New Roman" w:cs="Times New Roman"/>
                <w:sz w:val="24"/>
                <w:szCs w:val="24"/>
              </w:rPr>
            </w:pPr>
            <w:r w:rsidRPr="00380504">
              <w:rPr>
                <w:rFonts w:ascii="Times New Roman" w:hAnsi="Times New Roman" w:cs="Times New Roman"/>
                <w:sz w:val="24"/>
                <w:szCs w:val="24"/>
              </w:rPr>
              <w:t>4.</w:t>
            </w:r>
          </w:p>
        </w:tc>
        <w:tc>
          <w:tcPr>
            <w:tcW w:w="6346" w:type="dxa"/>
            <w:tcBorders>
              <w:top w:val="single" w:sz="4" w:space="0" w:color="auto"/>
            </w:tcBorders>
          </w:tcPr>
          <w:p w:rsidR="00380504" w:rsidRPr="00380504" w:rsidRDefault="00380504" w:rsidP="007E10E1">
            <w:pPr>
              <w:tabs>
                <w:tab w:val="left" w:pos="2760"/>
              </w:tabs>
              <w:rPr>
                <w:rFonts w:ascii="Times New Roman" w:hAnsi="Times New Roman" w:cs="Times New Roman"/>
                <w:sz w:val="24"/>
                <w:szCs w:val="24"/>
              </w:rPr>
            </w:pPr>
            <w:r w:rsidRPr="00380504">
              <w:rPr>
                <w:rFonts w:ascii="Times New Roman" w:hAnsi="Times New Roman" w:cs="Times New Roman"/>
                <w:sz w:val="24"/>
                <w:szCs w:val="24"/>
              </w:rPr>
              <w:t xml:space="preserve">Композиционная цельность и логичность </w:t>
            </w:r>
          </w:p>
          <w:p w:rsidR="00380504" w:rsidRPr="00380504" w:rsidRDefault="00380504" w:rsidP="007E10E1">
            <w:pPr>
              <w:tabs>
                <w:tab w:val="left" w:pos="2760"/>
              </w:tabs>
              <w:rPr>
                <w:rFonts w:ascii="Times New Roman" w:hAnsi="Times New Roman" w:cs="Times New Roman"/>
                <w:sz w:val="24"/>
                <w:szCs w:val="24"/>
              </w:rPr>
            </w:pPr>
            <w:r w:rsidRPr="00380504">
              <w:rPr>
                <w:rFonts w:ascii="Times New Roman" w:hAnsi="Times New Roman" w:cs="Times New Roman"/>
                <w:sz w:val="24"/>
                <w:szCs w:val="24"/>
              </w:rPr>
              <w:t>изложения</w:t>
            </w:r>
          </w:p>
        </w:tc>
        <w:tc>
          <w:tcPr>
            <w:tcW w:w="2159" w:type="dxa"/>
            <w:tcBorders>
              <w:top w:val="single" w:sz="4" w:space="0" w:color="auto"/>
            </w:tcBorders>
          </w:tcPr>
          <w:p w:rsidR="00380504" w:rsidRPr="00380504" w:rsidRDefault="00380504" w:rsidP="00A07F7C">
            <w:pPr>
              <w:tabs>
                <w:tab w:val="left" w:pos="2760"/>
              </w:tabs>
              <w:rPr>
                <w:rFonts w:ascii="Times New Roman" w:hAnsi="Times New Roman" w:cs="Times New Roman"/>
                <w:sz w:val="24"/>
                <w:szCs w:val="24"/>
              </w:rPr>
            </w:pPr>
            <w:r>
              <w:rPr>
                <w:rFonts w:ascii="Times New Roman" w:hAnsi="Times New Roman" w:cs="Times New Roman"/>
                <w:sz w:val="24"/>
                <w:szCs w:val="24"/>
              </w:rPr>
              <w:t>3</w:t>
            </w:r>
          </w:p>
        </w:tc>
      </w:tr>
      <w:tr w:rsidR="00380504" w:rsidTr="00380504">
        <w:trPr>
          <w:trHeight w:val="467"/>
          <w:jc w:val="center"/>
        </w:trPr>
        <w:tc>
          <w:tcPr>
            <w:tcW w:w="635" w:type="dxa"/>
          </w:tcPr>
          <w:p w:rsidR="00380504" w:rsidRPr="00380504" w:rsidRDefault="00380504" w:rsidP="00415C6F">
            <w:pPr>
              <w:tabs>
                <w:tab w:val="left" w:pos="2760"/>
              </w:tabs>
              <w:rPr>
                <w:rFonts w:ascii="Times New Roman" w:hAnsi="Times New Roman" w:cs="Times New Roman"/>
                <w:sz w:val="24"/>
                <w:szCs w:val="24"/>
              </w:rPr>
            </w:pPr>
            <w:r w:rsidRPr="00380504">
              <w:rPr>
                <w:rFonts w:ascii="Times New Roman" w:hAnsi="Times New Roman" w:cs="Times New Roman"/>
                <w:sz w:val="24"/>
                <w:szCs w:val="24"/>
              </w:rPr>
              <w:t>5.</w:t>
            </w:r>
          </w:p>
        </w:tc>
        <w:tc>
          <w:tcPr>
            <w:tcW w:w="6346" w:type="dxa"/>
            <w:tcBorders>
              <w:top w:val="single" w:sz="4" w:space="0" w:color="auto"/>
            </w:tcBorders>
          </w:tcPr>
          <w:p w:rsidR="00380504" w:rsidRPr="00380504" w:rsidRDefault="00380504" w:rsidP="00415C6F">
            <w:pPr>
              <w:tabs>
                <w:tab w:val="left" w:pos="2760"/>
              </w:tabs>
              <w:rPr>
                <w:rFonts w:ascii="Times New Roman" w:hAnsi="Times New Roman" w:cs="Times New Roman"/>
                <w:sz w:val="24"/>
                <w:szCs w:val="24"/>
              </w:rPr>
            </w:pPr>
            <w:r>
              <w:rPr>
                <w:rFonts w:ascii="Times New Roman" w:hAnsi="Times New Roman" w:cs="Times New Roman"/>
                <w:sz w:val="24"/>
                <w:szCs w:val="24"/>
              </w:rPr>
              <w:t>Соблюдение речевых норм</w:t>
            </w:r>
          </w:p>
        </w:tc>
        <w:tc>
          <w:tcPr>
            <w:tcW w:w="2159" w:type="dxa"/>
            <w:tcBorders>
              <w:top w:val="single" w:sz="4" w:space="0" w:color="auto"/>
            </w:tcBorders>
          </w:tcPr>
          <w:p w:rsidR="00380504" w:rsidRPr="00380504" w:rsidRDefault="00380504" w:rsidP="00415C6F">
            <w:pPr>
              <w:tabs>
                <w:tab w:val="left" w:pos="2760"/>
              </w:tabs>
              <w:rPr>
                <w:rFonts w:ascii="Times New Roman" w:hAnsi="Times New Roman" w:cs="Times New Roman"/>
                <w:sz w:val="24"/>
                <w:szCs w:val="24"/>
              </w:rPr>
            </w:pPr>
            <w:r>
              <w:rPr>
                <w:rFonts w:ascii="Times New Roman" w:hAnsi="Times New Roman" w:cs="Times New Roman"/>
                <w:sz w:val="24"/>
                <w:szCs w:val="24"/>
              </w:rPr>
              <w:t>2</w:t>
            </w:r>
          </w:p>
        </w:tc>
      </w:tr>
    </w:tbl>
    <w:p w:rsidR="00380504" w:rsidRDefault="00380504" w:rsidP="000C6019">
      <w:pPr>
        <w:pStyle w:val="a3"/>
        <w:ind w:firstLine="708"/>
        <w:jc w:val="both"/>
        <w:rPr>
          <w:rFonts w:ascii="Times New Roman" w:hAnsi="Times New Roman" w:cs="Times New Roman"/>
          <w:sz w:val="24"/>
          <w:szCs w:val="24"/>
        </w:rPr>
      </w:pPr>
    </w:p>
    <w:p w:rsidR="000C6019" w:rsidRDefault="000C6019" w:rsidP="000C6019">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Из таблицы видно, что </w:t>
      </w:r>
      <w:r w:rsidR="00380504">
        <w:rPr>
          <w:rFonts w:ascii="Times New Roman" w:hAnsi="Times New Roman" w:cs="Times New Roman"/>
          <w:sz w:val="24"/>
          <w:szCs w:val="24"/>
        </w:rPr>
        <w:t xml:space="preserve">ученица </w:t>
      </w:r>
      <w:r w:rsidR="00A36AD2" w:rsidRPr="00A36AD2">
        <w:rPr>
          <w:rFonts w:ascii="Times New Roman" w:hAnsi="Times New Roman" w:cs="Times New Roman"/>
          <w:sz w:val="24"/>
          <w:szCs w:val="24"/>
        </w:rPr>
        <w:t xml:space="preserve"> с</w:t>
      </w:r>
      <w:r>
        <w:rPr>
          <w:rFonts w:ascii="Times New Roman" w:hAnsi="Times New Roman" w:cs="Times New Roman"/>
          <w:sz w:val="24"/>
          <w:szCs w:val="24"/>
        </w:rPr>
        <w:t>могл</w:t>
      </w:r>
      <w:r w:rsidR="00380504">
        <w:rPr>
          <w:rFonts w:ascii="Times New Roman" w:hAnsi="Times New Roman" w:cs="Times New Roman"/>
          <w:sz w:val="24"/>
          <w:szCs w:val="24"/>
        </w:rPr>
        <w:t>а</w:t>
      </w:r>
      <w:r w:rsidR="00A36AD2" w:rsidRPr="00A36AD2">
        <w:rPr>
          <w:rFonts w:ascii="Times New Roman" w:hAnsi="Times New Roman" w:cs="Times New Roman"/>
          <w:sz w:val="24"/>
          <w:szCs w:val="24"/>
        </w:rPr>
        <w:t xml:space="preserve"> раскрыть  тему сочинения, опираясь на авторскую позицию (при анализе стихотворений</w:t>
      </w:r>
      <w:r>
        <w:rPr>
          <w:rFonts w:ascii="Times New Roman" w:hAnsi="Times New Roman" w:cs="Times New Roman"/>
          <w:sz w:val="24"/>
          <w:szCs w:val="24"/>
        </w:rPr>
        <w:t>,</w:t>
      </w:r>
      <w:r w:rsidR="00A36AD2" w:rsidRPr="00A36AD2">
        <w:rPr>
          <w:rFonts w:ascii="Times New Roman" w:hAnsi="Times New Roman" w:cs="Times New Roman"/>
          <w:sz w:val="24"/>
          <w:szCs w:val="24"/>
        </w:rPr>
        <w:t xml:space="preserve"> учитывая авторский замысел),  сформулировать свою точку зрения, убедительно обосновать свои тезисы, не допустив при этом фактических ошибок и неточностей. </w:t>
      </w:r>
    </w:p>
    <w:p w:rsidR="00A36AD2" w:rsidRPr="00A36AD2" w:rsidRDefault="00A36AD2" w:rsidP="000C6019">
      <w:pPr>
        <w:pStyle w:val="a3"/>
        <w:ind w:firstLine="708"/>
        <w:jc w:val="both"/>
        <w:rPr>
          <w:rFonts w:ascii="Times New Roman" w:hAnsi="Times New Roman" w:cs="Times New Roman"/>
          <w:sz w:val="24"/>
          <w:szCs w:val="24"/>
        </w:rPr>
      </w:pPr>
      <w:r w:rsidRPr="00A36AD2">
        <w:rPr>
          <w:rFonts w:ascii="Times New Roman" w:hAnsi="Times New Roman" w:cs="Times New Roman"/>
          <w:sz w:val="24"/>
          <w:szCs w:val="24"/>
        </w:rPr>
        <w:t xml:space="preserve">Показатели  качества  по  критериям  4  и  5,  по  которым  оцениваются  </w:t>
      </w:r>
      <w:proofErr w:type="spellStart"/>
      <w:r w:rsidRPr="00A36AD2">
        <w:rPr>
          <w:rFonts w:ascii="Times New Roman" w:hAnsi="Times New Roman" w:cs="Times New Roman"/>
          <w:sz w:val="24"/>
          <w:szCs w:val="24"/>
        </w:rPr>
        <w:t>метапредметные</w:t>
      </w:r>
      <w:proofErr w:type="spellEnd"/>
      <w:r w:rsidRPr="00A36AD2">
        <w:rPr>
          <w:rFonts w:ascii="Times New Roman" w:hAnsi="Times New Roman" w:cs="Times New Roman"/>
          <w:sz w:val="24"/>
          <w:szCs w:val="24"/>
        </w:rPr>
        <w:t xml:space="preserve">  результаты  –  элементы  коммуникативной компетенции и </w:t>
      </w:r>
      <w:r w:rsidR="000C6019">
        <w:rPr>
          <w:rFonts w:ascii="Times New Roman" w:hAnsi="Times New Roman" w:cs="Times New Roman"/>
          <w:sz w:val="24"/>
          <w:szCs w:val="24"/>
        </w:rPr>
        <w:t>п</w:t>
      </w:r>
      <w:r w:rsidRPr="00A36AD2">
        <w:rPr>
          <w:rFonts w:ascii="Times New Roman" w:hAnsi="Times New Roman" w:cs="Times New Roman"/>
          <w:sz w:val="24"/>
          <w:szCs w:val="24"/>
        </w:rPr>
        <w:t xml:space="preserve">рактической грамотности – следующие: </w:t>
      </w:r>
    </w:p>
    <w:p w:rsidR="00A36AD2" w:rsidRPr="00A36AD2" w:rsidRDefault="00A36AD2" w:rsidP="000C6019">
      <w:pPr>
        <w:pStyle w:val="a3"/>
        <w:jc w:val="both"/>
        <w:rPr>
          <w:rFonts w:ascii="Times New Roman" w:hAnsi="Times New Roman" w:cs="Times New Roman"/>
          <w:sz w:val="24"/>
          <w:szCs w:val="24"/>
        </w:rPr>
      </w:pPr>
      <w:r w:rsidRPr="00A36AD2">
        <w:rPr>
          <w:rFonts w:ascii="Times New Roman" w:hAnsi="Times New Roman" w:cs="Times New Roman"/>
          <w:sz w:val="24"/>
          <w:szCs w:val="24"/>
        </w:rPr>
        <w:t>-  сочинени</w:t>
      </w:r>
      <w:r w:rsidR="00380504">
        <w:rPr>
          <w:rFonts w:ascii="Times New Roman" w:hAnsi="Times New Roman" w:cs="Times New Roman"/>
          <w:sz w:val="24"/>
          <w:szCs w:val="24"/>
        </w:rPr>
        <w:t>е</w:t>
      </w:r>
      <w:r w:rsidRPr="00A36AD2">
        <w:rPr>
          <w:rFonts w:ascii="Times New Roman" w:hAnsi="Times New Roman" w:cs="Times New Roman"/>
          <w:sz w:val="24"/>
          <w:szCs w:val="24"/>
        </w:rPr>
        <w:t xml:space="preserve">  характеризу</w:t>
      </w:r>
      <w:r w:rsidR="00380504">
        <w:rPr>
          <w:rFonts w:ascii="Times New Roman" w:hAnsi="Times New Roman" w:cs="Times New Roman"/>
          <w:sz w:val="24"/>
          <w:szCs w:val="24"/>
        </w:rPr>
        <w:t>е</w:t>
      </w:r>
      <w:r w:rsidRPr="00A36AD2">
        <w:rPr>
          <w:rFonts w:ascii="Times New Roman" w:hAnsi="Times New Roman" w:cs="Times New Roman"/>
          <w:sz w:val="24"/>
          <w:szCs w:val="24"/>
        </w:rPr>
        <w:t xml:space="preserve">тся  композиционной  </w:t>
      </w:r>
      <w:r w:rsidR="000C6019">
        <w:rPr>
          <w:rFonts w:ascii="Times New Roman" w:hAnsi="Times New Roman" w:cs="Times New Roman"/>
          <w:sz w:val="24"/>
          <w:szCs w:val="24"/>
        </w:rPr>
        <w:t>ц</w:t>
      </w:r>
      <w:r w:rsidRPr="00A36AD2">
        <w:rPr>
          <w:rFonts w:ascii="Times New Roman" w:hAnsi="Times New Roman" w:cs="Times New Roman"/>
          <w:sz w:val="24"/>
          <w:szCs w:val="24"/>
        </w:rPr>
        <w:t xml:space="preserve">ельностью,  части  высказываний логически связаны, мысль последовательно </w:t>
      </w:r>
      <w:r w:rsidR="000C6019">
        <w:rPr>
          <w:rFonts w:ascii="Times New Roman" w:hAnsi="Times New Roman" w:cs="Times New Roman"/>
          <w:sz w:val="24"/>
          <w:szCs w:val="24"/>
        </w:rPr>
        <w:t>р</w:t>
      </w:r>
      <w:r w:rsidRPr="00A36AD2">
        <w:rPr>
          <w:rFonts w:ascii="Times New Roman" w:hAnsi="Times New Roman" w:cs="Times New Roman"/>
          <w:sz w:val="24"/>
          <w:szCs w:val="24"/>
        </w:rPr>
        <w:t xml:space="preserve">азвивается, нет необоснованных повторов и нарушений логической последовательности, </w:t>
      </w:r>
      <w:r w:rsidR="00B9453D">
        <w:rPr>
          <w:rFonts w:ascii="Times New Roman" w:hAnsi="Times New Roman" w:cs="Times New Roman"/>
          <w:sz w:val="24"/>
          <w:szCs w:val="24"/>
        </w:rPr>
        <w:t>речевых ошибок нет.</w:t>
      </w:r>
    </w:p>
    <w:p w:rsidR="000C6019" w:rsidRDefault="000C6019" w:rsidP="00A36AD2">
      <w:pPr>
        <w:pStyle w:val="a3"/>
        <w:rPr>
          <w:rFonts w:ascii="Times New Roman" w:hAnsi="Times New Roman" w:cs="Times New Roman"/>
          <w:sz w:val="24"/>
          <w:szCs w:val="24"/>
        </w:rPr>
      </w:pPr>
    </w:p>
    <w:p w:rsidR="00A36AD2" w:rsidRPr="000C6019" w:rsidRDefault="00E94308" w:rsidP="00CD7DA1">
      <w:pPr>
        <w:pStyle w:val="a3"/>
        <w:ind w:firstLine="708"/>
        <w:rPr>
          <w:rFonts w:ascii="Times New Roman" w:hAnsi="Times New Roman" w:cs="Times New Roman"/>
          <w:b/>
          <w:sz w:val="24"/>
          <w:szCs w:val="24"/>
        </w:rPr>
      </w:pPr>
      <w:r>
        <w:rPr>
          <w:rFonts w:ascii="Times New Roman" w:hAnsi="Times New Roman" w:cs="Times New Roman"/>
          <w:b/>
          <w:sz w:val="24"/>
          <w:szCs w:val="24"/>
        </w:rPr>
        <w:t>1.5</w:t>
      </w:r>
      <w:r w:rsidR="00A36AD2" w:rsidRPr="000C6019">
        <w:rPr>
          <w:rFonts w:ascii="Times New Roman" w:hAnsi="Times New Roman" w:cs="Times New Roman"/>
          <w:b/>
          <w:sz w:val="24"/>
          <w:szCs w:val="24"/>
        </w:rPr>
        <w:t xml:space="preserve">. </w:t>
      </w:r>
      <w:r>
        <w:rPr>
          <w:rFonts w:ascii="Times New Roman" w:hAnsi="Times New Roman" w:cs="Times New Roman"/>
          <w:b/>
          <w:sz w:val="24"/>
          <w:szCs w:val="24"/>
        </w:rPr>
        <w:t>Выводы и рекомендации</w:t>
      </w:r>
    </w:p>
    <w:p w:rsidR="00CD7DA1" w:rsidRDefault="00E94308" w:rsidP="00CD7DA1">
      <w:pPr>
        <w:pStyle w:val="a3"/>
        <w:ind w:firstLine="708"/>
        <w:jc w:val="both"/>
        <w:rPr>
          <w:rFonts w:ascii="Times New Roman" w:hAnsi="Times New Roman" w:cs="Times New Roman"/>
          <w:sz w:val="24"/>
          <w:szCs w:val="24"/>
        </w:rPr>
      </w:pPr>
      <w:r>
        <w:rPr>
          <w:rFonts w:ascii="Times New Roman" w:hAnsi="Times New Roman" w:cs="Times New Roman"/>
          <w:sz w:val="24"/>
          <w:szCs w:val="24"/>
        </w:rPr>
        <w:t>Таким образом, а</w:t>
      </w:r>
      <w:r w:rsidR="00A36AD2" w:rsidRPr="00A36AD2">
        <w:rPr>
          <w:rFonts w:ascii="Times New Roman" w:hAnsi="Times New Roman" w:cs="Times New Roman"/>
          <w:sz w:val="24"/>
          <w:szCs w:val="24"/>
        </w:rPr>
        <w:t>нализ результатов выполнения экзаменационной р</w:t>
      </w:r>
      <w:r w:rsidR="00CD7DA1">
        <w:rPr>
          <w:rFonts w:ascii="Times New Roman" w:hAnsi="Times New Roman" w:cs="Times New Roman"/>
          <w:sz w:val="24"/>
          <w:szCs w:val="24"/>
        </w:rPr>
        <w:t>аботы по литературе показывает хорошую подготовку обучающейся к ОГЭ по литературе.</w:t>
      </w:r>
    </w:p>
    <w:p w:rsidR="00A36AD2" w:rsidRPr="00A36AD2" w:rsidRDefault="00CD7DA1" w:rsidP="00CD7DA1">
      <w:pPr>
        <w:pStyle w:val="a3"/>
        <w:ind w:firstLine="708"/>
        <w:jc w:val="both"/>
        <w:rPr>
          <w:rFonts w:ascii="Times New Roman" w:hAnsi="Times New Roman" w:cs="Times New Roman"/>
          <w:sz w:val="24"/>
          <w:szCs w:val="24"/>
        </w:rPr>
      </w:pPr>
      <w:r>
        <w:rPr>
          <w:rFonts w:ascii="Times New Roman" w:hAnsi="Times New Roman" w:cs="Times New Roman"/>
          <w:sz w:val="24"/>
          <w:szCs w:val="24"/>
        </w:rPr>
        <w:t>Вместе с тем, необходимы некоторые</w:t>
      </w:r>
      <w:r w:rsidR="00A36AD2" w:rsidRPr="00A36AD2">
        <w:rPr>
          <w:rFonts w:ascii="Times New Roman" w:hAnsi="Times New Roman" w:cs="Times New Roman"/>
          <w:sz w:val="24"/>
          <w:szCs w:val="24"/>
        </w:rPr>
        <w:t xml:space="preserve"> </w:t>
      </w:r>
      <w:r w:rsidRPr="00E94308">
        <w:rPr>
          <w:rFonts w:ascii="Times New Roman" w:hAnsi="Times New Roman" w:cs="Times New Roman"/>
          <w:b/>
          <w:sz w:val="24"/>
          <w:szCs w:val="24"/>
        </w:rPr>
        <w:t>общие</w:t>
      </w:r>
      <w:r w:rsidR="00A36AD2" w:rsidRPr="00E94308">
        <w:rPr>
          <w:rFonts w:ascii="Times New Roman" w:hAnsi="Times New Roman" w:cs="Times New Roman"/>
          <w:b/>
          <w:sz w:val="24"/>
          <w:szCs w:val="24"/>
        </w:rPr>
        <w:t xml:space="preserve"> рекомендаци</w:t>
      </w:r>
      <w:r w:rsidRPr="00E94308">
        <w:rPr>
          <w:rFonts w:ascii="Times New Roman" w:hAnsi="Times New Roman" w:cs="Times New Roman"/>
          <w:b/>
          <w:sz w:val="24"/>
          <w:szCs w:val="24"/>
        </w:rPr>
        <w:t>и</w:t>
      </w:r>
      <w:r w:rsidR="00A36AD2" w:rsidRPr="00A36AD2">
        <w:rPr>
          <w:rFonts w:ascii="Times New Roman" w:hAnsi="Times New Roman" w:cs="Times New Roman"/>
          <w:sz w:val="24"/>
          <w:szCs w:val="24"/>
        </w:rPr>
        <w:t xml:space="preserve">  по  внедрению  современных  подходов  к  преподаванию  литературы  в  основной  школе,  да</w:t>
      </w:r>
      <w:r>
        <w:rPr>
          <w:rFonts w:ascii="Times New Roman" w:hAnsi="Times New Roman" w:cs="Times New Roman"/>
          <w:sz w:val="24"/>
          <w:szCs w:val="24"/>
        </w:rPr>
        <w:t>нные</w:t>
      </w:r>
      <w:r w:rsidR="00A36AD2" w:rsidRPr="00A36AD2">
        <w:rPr>
          <w:rFonts w:ascii="Times New Roman" w:hAnsi="Times New Roman" w:cs="Times New Roman"/>
          <w:sz w:val="24"/>
          <w:szCs w:val="24"/>
        </w:rPr>
        <w:t xml:space="preserve">  членами  федеральной  и региональной предметной комиссии по литературе в предыдущие годы: </w:t>
      </w:r>
    </w:p>
    <w:p w:rsidR="00A36AD2" w:rsidRPr="00A36AD2" w:rsidRDefault="00A36AD2" w:rsidP="00CD7DA1">
      <w:pPr>
        <w:pStyle w:val="a3"/>
        <w:ind w:firstLine="708"/>
        <w:jc w:val="both"/>
        <w:rPr>
          <w:rFonts w:ascii="Times New Roman" w:hAnsi="Times New Roman" w:cs="Times New Roman"/>
          <w:sz w:val="24"/>
          <w:szCs w:val="24"/>
        </w:rPr>
      </w:pPr>
      <w:proofErr w:type="gramStart"/>
      <w:r w:rsidRPr="00A36AD2">
        <w:rPr>
          <w:rFonts w:ascii="Times New Roman" w:hAnsi="Times New Roman" w:cs="Times New Roman"/>
          <w:sz w:val="24"/>
          <w:szCs w:val="24"/>
        </w:rPr>
        <w:t>  обратить особое внимание на формирование у учащихся  умения анализировать лирическое и лироэпическое произведение  в единстве формы  и  содержания,  что  в  полной  мере  соответствует  задачам  курса  9  класса  и  имеет  большое  значение  для  дальнейшего  изучения литературы в 10-11 классах на базовом и профильном уровнях;</w:t>
      </w:r>
      <w:proofErr w:type="gramEnd"/>
    </w:p>
    <w:p w:rsidR="00A36AD2" w:rsidRPr="00A36AD2" w:rsidRDefault="00A36AD2" w:rsidP="00CD7DA1">
      <w:pPr>
        <w:pStyle w:val="a3"/>
        <w:ind w:firstLine="708"/>
        <w:jc w:val="both"/>
        <w:rPr>
          <w:rFonts w:ascii="Times New Roman" w:hAnsi="Times New Roman" w:cs="Times New Roman"/>
          <w:sz w:val="24"/>
          <w:szCs w:val="24"/>
        </w:rPr>
      </w:pPr>
      <w:r w:rsidRPr="00A36AD2">
        <w:rPr>
          <w:rFonts w:ascii="Times New Roman" w:hAnsi="Times New Roman" w:cs="Times New Roman"/>
          <w:sz w:val="24"/>
          <w:szCs w:val="24"/>
        </w:rPr>
        <w:t xml:space="preserve">  начиная  с  5  класса  вести  последовательную  систематическую  работу  по  обучению  учащихся  написанию  связного  текста  на  основе литературного  материала,  проводить  специальные  уроки  обучения  сочинению,  широко  включать  в  практику  изучения  художественного произведения  небольшие  аудиторные  письменные  работы  разных  видов,  рассчитанные  на  10–15  минут.  Анализируя  качество  </w:t>
      </w:r>
      <w:proofErr w:type="gramStart"/>
      <w:r w:rsidRPr="00A36AD2">
        <w:rPr>
          <w:rFonts w:ascii="Times New Roman" w:hAnsi="Times New Roman" w:cs="Times New Roman"/>
          <w:sz w:val="24"/>
          <w:szCs w:val="24"/>
        </w:rPr>
        <w:t>письменных</w:t>
      </w:r>
      <w:proofErr w:type="gramEnd"/>
      <w:r w:rsidRPr="00A36AD2">
        <w:rPr>
          <w:rFonts w:ascii="Times New Roman" w:hAnsi="Times New Roman" w:cs="Times New Roman"/>
          <w:sz w:val="24"/>
          <w:szCs w:val="24"/>
        </w:rPr>
        <w:t xml:space="preserve"> </w:t>
      </w:r>
    </w:p>
    <w:p w:rsidR="00A36AD2" w:rsidRPr="00A36AD2" w:rsidRDefault="00A36AD2" w:rsidP="00CD7DA1">
      <w:pPr>
        <w:pStyle w:val="a3"/>
        <w:jc w:val="both"/>
        <w:rPr>
          <w:rFonts w:ascii="Times New Roman" w:hAnsi="Times New Roman" w:cs="Times New Roman"/>
          <w:sz w:val="24"/>
          <w:szCs w:val="24"/>
        </w:rPr>
      </w:pPr>
      <w:r w:rsidRPr="00A36AD2">
        <w:rPr>
          <w:rFonts w:ascii="Times New Roman" w:hAnsi="Times New Roman" w:cs="Times New Roman"/>
          <w:sz w:val="24"/>
          <w:szCs w:val="24"/>
        </w:rPr>
        <w:t xml:space="preserve">работ  по  литературе,  в  первую  очередь  необходимо  оценивать  точность  ответа  на  поставленный  вопрос,  глубину  понимания  учащимися авторской идеи и умение ее истолковать, </w:t>
      </w:r>
      <w:proofErr w:type="spellStart"/>
      <w:r w:rsidRPr="00A36AD2">
        <w:rPr>
          <w:rFonts w:ascii="Times New Roman" w:hAnsi="Times New Roman" w:cs="Times New Roman"/>
          <w:sz w:val="24"/>
          <w:szCs w:val="24"/>
        </w:rPr>
        <w:t>сформированность</w:t>
      </w:r>
      <w:proofErr w:type="spellEnd"/>
      <w:r w:rsidRPr="00A36AD2">
        <w:rPr>
          <w:rFonts w:ascii="Times New Roman" w:hAnsi="Times New Roman" w:cs="Times New Roman"/>
          <w:sz w:val="24"/>
          <w:szCs w:val="24"/>
        </w:rPr>
        <w:t xml:space="preserve"> умения логически мыслить. Необходимо обращать внимание на формирование умений высказывать и аргументировать свою позицию по проблемам, поднятым в произведении, формулировать собственное отношение </w:t>
      </w:r>
      <w:proofErr w:type="gramStart"/>
      <w:r w:rsidRPr="00A36AD2">
        <w:rPr>
          <w:rFonts w:ascii="Times New Roman" w:hAnsi="Times New Roman" w:cs="Times New Roman"/>
          <w:sz w:val="24"/>
          <w:szCs w:val="24"/>
        </w:rPr>
        <w:t>к</w:t>
      </w:r>
      <w:proofErr w:type="gramEnd"/>
      <w:r w:rsidRPr="00A36AD2">
        <w:rPr>
          <w:rFonts w:ascii="Times New Roman" w:hAnsi="Times New Roman" w:cs="Times New Roman"/>
          <w:sz w:val="24"/>
          <w:szCs w:val="24"/>
        </w:rPr>
        <w:t xml:space="preserve"> </w:t>
      </w:r>
    </w:p>
    <w:p w:rsidR="000C6019" w:rsidRDefault="00A36AD2" w:rsidP="00CD7DA1">
      <w:pPr>
        <w:pStyle w:val="a3"/>
        <w:jc w:val="both"/>
        <w:rPr>
          <w:rFonts w:ascii="Times New Roman" w:hAnsi="Times New Roman" w:cs="Times New Roman"/>
          <w:sz w:val="24"/>
          <w:szCs w:val="24"/>
        </w:rPr>
      </w:pPr>
      <w:r w:rsidRPr="00A36AD2">
        <w:rPr>
          <w:rFonts w:ascii="Times New Roman" w:hAnsi="Times New Roman" w:cs="Times New Roman"/>
          <w:sz w:val="24"/>
          <w:szCs w:val="24"/>
        </w:rPr>
        <w:t xml:space="preserve">героям и т.п. </w:t>
      </w:r>
    </w:p>
    <w:p w:rsidR="00A36AD2" w:rsidRPr="00A36AD2" w:rsidRDefault="00A36AD2" w:rsidP="00CD7DA1">
      <w:pPr>
        <w:pStyle w:val="a3"/>
        <w:ind w:firstLine="708"/>
        <w:jc w:val="both"/>
        <w:rPr>
          <w:rFonts w:ascii="Times New Roman" w:hAnsi="Times New Roman" w:cs="Times New Roman"/>
          <w:sz w:val="24"/>
          <w:szCs w:val="24"/>
        </w:rPr>
      </w:pPr>
      <w:r w:rsidRPr="00A36AD2">
        <w:rPr>
          <w:rFonts w:ascii="Times New Roman" w:hAnsi="Times New Roman" w:cs="Times New Roman"/>
          <w:sz w:val="24"/>
          <w:szCs w:val="24"/>
        </w:rPr>
        <w:t>При оценке письменных работ нужно также учитывать уровень общего и речевого развития учащихся;</w:t>
      </w:r>
    </w:p>
    <w:p w:rsidR="00A36AD2" w:rsidRPr="00A36AD2" w:rsidRDefault="00A36AD2" w:rsidP="00CD7DA1">
      <w:pPr>
        <w:pStyle w:val="a3"/>
        <w:jc w:val="both"/>
        <w:rPr>
          <w:rFonts w:ascii="Times New Roman" w:hAnsi="Times New Roman" w:cs="Times New Roman"/>
          <w:sz w:val="24"/>
          <w:szCs w:val="24"/>
        </w:rPr>
      </w:pPr>
      <w:r w:rsidRPr="00A36AD2">
        <w:rPr>
          <w:rFonts w:ascii="Times New Roman" w:hAnsi="Times New Roman" w:cs="Times New Roman"/>
          <w:sz w:val="24"/>
          <w:szCs w:val="24"/>
        </w:rPr>
        <w:t xml:space="preserve">—  добиваться  более  широкого  и  мотивированного  использования  </w:t>
      </w:r>
      <w:proofErr w:type="spellStart"/>
      <w:r w:rsidRPr="00A36AD2">
        <w:rPr>
          <w:rFonts w:ascii="Times New Roman" w:hAnsi="Times New Roman" w:cs="Times New Roman"/>
          <w:sz w:val="24"/>
          <w:szCs w:val="24"/>
        </w:rPr>
        <w:t>итературоведческих</w:t>
      </w:r>
      <w:proofErr w:type="spellEnd"/>
      <w:r w:rsidRPr="00A36AD2">
        <w:rPr>
          <w:rFonts w:ascii="Times New Roman" w:hAnsi="Times New Roman" w:cs="Times New Roman"/>
          <w:sz w:val="24"/>
          <w:szCs w:val="24"/>
        </w:rPr>
        <w:t xml:space="preserve">  терминов  в  практике  школьного  анализа художественного  произведения,  систематически  работать  над  формированием  навыка  грамотного  и  уместного  использования литературоведческой терминологии;</w:t>
      </w:r>
    </w:p>
    <w:p w:rsidR="00A36AD2" w:rsidRPr="00A36AD2" w:rsidRDefault="00A36AD2" w:rsidP="00CD7DA1">
      <w:pPr>
        <w:pStyle w:val="a3"/>
        <w:jc w:val="both"/>
        <w:rPr>
          <w:rFonts w:ascii="Times New Roman" w:hAnsi="Times New Roman" w:cs="Times New Roman"/>
          <w:sz w:val="24"/>
          <w:szCs w:val="24"/>
        </w:rPr>
      </w:pPr>
      <w:r w:rsidRPr="00A36AD2">
        <w:rPr>
          <w:rFonts w:ascii="Times New Roman" w:hAnsi="Times New Roman" w:cs="Times New Roman"/>
          <w:sz w:val="24"/>
          <w:szCs w:val="24"/>
        </w:rPr>
        <w:lastRenderedPageBreak/>
        <w:t xml:space="preserve">—  обратить внимание на изучение произведений русской литературы XX века, входящих </w:t>
      </w:r>
      <w:proofErr w:type="gramStart"/>
      <w:r w:rsidRPr="00A36AD2">
        <w:rPr>
          <w:rFonts w:ascii="Times New Roman" w:hAnsi="Times New Roman" w:cs="Times New Roman"/>
          <w:sz w:val="24"/>
          <w:szCs w:val="24"/>
        </w:rPr>
        <w:t>в</w:t>
      </w:r>
      <w:proofErr w:type="gramEnd"/>
      <w:r w:rsidRPr="00A36AD2">
        <w:rPr>
          <w:rFonts w:ascii="Times New Roman" w:hAnsi="Times New Roman" w:cs="Times New Roman"/>
          <w:sz w:val="24"/>
          <w:szCs w:val="24"/>
        </w:rPr>
        <w:t xml:space="preserve"> кодификатор;</w:t>
      </w:r>
    </w:p>
    <w:p w:rsidR="00A36AD2" w:rsidRPr="00A36AD2" w:rsidRDefault="00A36AD2" w:rsidP="00CD7DA1">
      <w:pPr>
        <w:pStyle w:val="a3"/>
        <w:jc w:val="both"/>
        <w:rPr>
          <w:rFonts w:ascii="Times New Roman" w:hAnsi="Times New Roman" w:cs="Times New Roman"/>
          <w:sz w:val="24"/>
          <w:szCs w:val="24"/>
        </w:rPr>
      </w:pPr>
      <w:r w:rsidRPr="00A36AD2">
        <w:rPr>
          <w:rFonts w:ascii="Times New Roman" w:hAnsi="Times New Roman" w:cs="Times New Roman"/>
          <w:sz w:val="24"/>
          <w:szCs w:val="24"/>
        </w:rPr>
        <w:t>—  в  целях  освоения  модели  итоговой  аттестации  в  9  классе  по  литературе  в  новой  форме  знакомить   учащихся  не  только  с демонстрационными вариантами контрольной работы, но также с кодификатором и системой оценивания заданий разных типов; предлагать учащимся самим формулировать вопросы по данным текстам.</w:t>
      </w:r>
    </w:p>
    <w:p w:rsidR="000C6019" w:rsidRDefault="000C6019" w:rsidP="000C6019">
      <w:pPr>
        <w:pStyle w:val="a3"/>
        <w:jc w:val="center"/>
        <w:rPr>
          <w:rFonts w:ascii="Times New Roman" w:hAnsi="Times New Roman" w:cs="Times New Roman"/>
          <w:sz w:val="24"/>
          <w:szCs w:val="24"/>
        </w:rPr>
      </w:pPr>
    </w:p>
    <w:p w:rsidR="00815D54" w:rsidRDefault="00815D54" w:rsidP="000C6019">
      <w:pPr>
        <w:pStyle w:val="a3"/>
        <w:jc w:val="center"/>
        <w:rPr>
          <w:rFonts w:ascii="Times New Roman" w:hAnsi="Times New Roman" w:cs="Times New Roman"/>
          <w:sz w:val="24"/>
          <w:szCs w:val="24"/>
        </w:rPr>
      </w:pPr>
    </w:p>
    <w:p w:rsidR="000C6019" w:rsidRDefault="000C6019" w:rsidP="000C6019">
      <w:pPr>
        <w:pStyle w:val="a3"/>
        <w:jc w:val="center"/>
        <w:rPr>
          <w:rFonts w:ascii="Times New Roman" w:hAnsi="Times New Roman" w:cs="Times New Roman"/>
          <w:sz w:val="24"/>
          <w:szCs w:val="24"/>
        </w:rPr>
      </w:pPr>
      <w:r>
        <w:rPr>
          <w:rFonts w:ascii="Times New Roman" w:hAnsi="Times New Roman" w:cs="Times New Roman"/>
          <w:sz w:val="24"/>
          <w:szCs w:val="24"/>
        </w:rPr>
        <w:t>Руководитель РМО: Кирилловская О.Г.</w:t>
      </w:r>
    </w:p>
    <w:sectPr w:rsidR="000C6019" w:rsidSect="00D860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0B5A"/>
    <w:rsid w:val="000C6019"/>
    <w:rsid w:val="00175B46"/>
    <w:rsid w:val="00351C20"/>
    <w:rsid w:val="00362A59"/>
    <w:rsid w:val="00380504"/>
    <w:rsid w:val="003B27DF"/>
    <w:rsid w:val="003B7B75"/>
    <w:rsid w:val="00404FF3"/>
    <w:rsid w:val="0046775E"/>
    <w:rsid w:val="004E7037"/>
    <w:rsid w:val="004F49FF"/>
    <w:rsid w:val="00561D4C"/>
    <w:rsid w:val="005943F4"/>
    <w:rsid w:val="005A7ED3"/>
    <w:rsid w:val="005D0723"/>
    <w:rsid w:val="005F2B51"/>
    <w:rsid w:val="00654181"/>
    <w:rsid w:val="006E4694"/>
    <w:rsid w:val="0076726B"/>
    <w:rsid w:val="007D0C6A"/>
    <w:rsid w:val="007E10E1"/>
    <w:rsid w:val="00815D54"/>
    <w:rsid w:val="00A36AD2"/>
    <w:rsid w:val="00B11FB7"/>
    <w:rsid w:val="00B9453D"/>
    <w:rsid w:val="00B96782"/>
    <w:rsid w:val="00BB62F8"/>
    <w:rsid w:val="00C11CA6"/>
    <w:rsid w:val="00C36B47"/>
    <w:rsid w:val="00C80B5A"/>
    <w:rsid w:val="00CD7DA1"/>
    <w:rsid w:val="00D860D2"/>
    <w:rsid w:val="00E94308"/>
    <w:rsid w:val="00F00321"/>
    <w:rsid w:val="00F250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0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0B5A"/>
    <w:pPr>
      <w:spacing w:after="0" w:line="240" w:lineRule="auto"/>
    </w:pPr>
  </w:style>
  <w:style w:type="table" w:styleId="a4">
    <w:name w:val="Table Grid"/>
    <w:basedOn w:val="a1"/>
    <w:uiPriority w:val="59"/>
    <w:rsid w:val="004677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5</Pages>
  <Words>1561</Words>
  <Characters>8900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Домашний</cp:lastModifiedBy>
  <cp:revision>18</cp:revision>
  <dcterms:created xsi:type="dcterms:W3CDTF">2016-07-05T09:26:00Z</dcterms:created>
  <dcterms:modified xsi:type="dcterms:W3CDTF">2019-07-30T11:29:00Z</dcterms:modified>
</cp:coreProperties>
</file>