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04" w:rsidRPr="006C6F04" w:rsidRDefault="006C6F04" w:rsidP="006C6F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8"/>
          <w:szCs w:val="24"/>
          <w:lang w:eastAsia="ru-RU"/>
        </w:rPr>
        <w:t>УПРАВЛЕНИЕ ОБРАЗОВАНИЯ ГОРОДОВИКОВСКОГО РАЙОННОГО МУНИЦИПАЛЬНОГО ОБРАЗОВАНИЯ РЕСПУБЛИКИ КАЛМЫКИЯ</w:t>
      </w:r>
    </w:p>
    <w:p w:rsidR="00871A34" w:rsidRDefault="00871A34" w:rsidP="006C6F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Pr="00871A34" w:rsidRDefault="006C6F04" w:rsidP="006C6F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71A34">
        <w:rPr>
          <w:rFonts w:ascii="Times New Roman" w:eastAsia="Times New Roman" w:hAnsi="Times New Roman"/>
          <w:sz w:val="28"/>
          <w:szCs w:val="24"/>
          <w:lang w:eastAsia="ru-RU"/>
        </w:rPr>
        <w:t xml:space="preserve"> ПРИКАЗ </w:t>
      </w:r>
    </w:p>
    <w:p w:rsidR="006C6F04" w:rsidRPr="006C6F04" w:rsidRDefault="006C6F04" w:rsidP="006C6F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от 1</w:t>
      </w:r>
      <w:r w:rsidR="00CB7F6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B7F6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CB7F6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                                                                                        № </w:t>
      </w:r>
      <w:r w:rsidR="00CB7F62">
        <w:rPr>
          <w:rFonts w:ascii="Times New Roman" w:eastAsia="Times New Roman" w:hAnsi="Times New Roman"/>
          <w:sz w:val="24"/>
          <w:szCs w:val="24"/>
          <w:lang w:eastAsia="ru-RU"/>
        </w:rPr>
        <w:t>402/1</w:t>
      </w:r>
    </w:p>
    <w:p w:rsidR="006C6F04" w:rsidRPr="006C6F04" w:rsidRDefault="006C6F04" w:rsidP="006C6F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proofErr w:type="spellStart"/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Городовиковск</w:t>
      </w:r>
      <w:proofErr w:type="spellEnd"/>
    </w:p>
    <w:p w:rsidR="006C6F04" w:rsidRPr="006C6F04" w:rsidRDefault="006C6F04" w:rsidP="006C6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Pr="006C6F04" w:rsidRDefault="006C6F04" w:rsidP="006C6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плана  действий («дорожная карта»)</w:t>
      </w:r>
    </w:p>
    <w:p w:rsidR="00592867" w:rsidRDefault="006C6F04" w:rsidP="005928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по организации работы </w:t>
      </w:r>
      <w:r w:rsidR="00592867" w:rsidRPr="0059286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92867" w:rsidRPr="00592867">
        <w:rPr>
          <w:rFonts w:ascii="Times New Roman" w:hAnsi="Times New Roman"/>
          <w:sz w:val="24"/>
          <w:szCs w:val="24"/>
        </w:rPr>
        <w:t>овышени</w:t>
      </w:r>
      <w:r w:rsidR="00592867">
        <w:rPr>
          <w:rFonts w:ascii="Times New Roman" w:hAnsi="Times New Roman"/>
          <w:sz w:val="24"/>
          <w:szCs w:val="24"/>
        </w:rPr>
        <w:t>я</w:t>
      </w:r>
      <w:r w:rsidR="00592867" w:rsidRPr="00592867">
        <w:rPr>
          <w:rFonts w:ascii="Times New Roman" w:hAnsi="Times New Roman"/>
          <w:sz w:val="24"/>
          <w:szCs w:val="24"/>
        </w:rPr>
        <w:t xml:space="preserve"> качества образования </w:t>
      </w:r>
    </w:p>
    <w:p w:rsidR="00592867" w:rsidRPr="00592867" w:rsidRDefault="00592867" w:rsidP="005928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2867">
        <w:rPr>
          <w:rFonts w:ascii="Times New Roman" w:hAnsi="Times New Roman"/>
          <w:sz w:val="24"/>
          <w:szCs w:val="24"/>
        </w:rPr>
        <w:t xml:space="preserve">в общеобразовательных организациях </w:t>
      </w:r>
    </w:p>
    <w:p w:rsidR="00592867" w:rsidRDefault="00592867" w:rsidP="006C6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867">
        <w:rPr>
          <w:rFonts w:ascii="Times New Roman" w:hAnsi="Times New Roman"/>
          <w:sz w:val="24"/>
          <w:szCs w:val="24"/>
        </w:rPr>
        <w:t>Городовиковского района Республики Калмыкия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C6F04" w:rsidRPr="006C6F04" w:rsidRDefault="00592867" w:rsidP="006C6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867">
        <w:rPr>
          <w:rFonts w:ascii="Times New Roman" w:hAnsi="Times New Roman"/>
          <w:sz w:val="24"/>
          <w:szCs w:val="28"/>
        </w:rPr>
        <w:t>с низкими образовательными  результатами</w:t>
      </w:r>
      <w:r w:rsidRPr="003E2CA7">
        <w:rPr>
          <w:rFonts w:ascii="Times New Roman" w:hAnsi="Times New Roman"/>
          <w:b/>
          <w:sz w:val="28"/>
          <w:szCs w:val="28"/>
        </w:rPr>
        <w:t xml:space="preserve">  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9E51B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г.г.  </w:t>
      </w:r>
    </w:p>
    <w:p w:rsidR="006C6F04" w:rsidRPr="006C6F04" w:rsidRDefault="006C6F04" w:rsidP="006C6F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1B0" w:rsidRDefault="009E51B0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>о исполнение постановления АГРМО РК от 23.12.2014г. №</w:t>
      </w:r>
      <w:r w:rsidR="005928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614 «О муниципальной программе Городовиковского РМО РК «Развитие образования и воспитание </w:t>
      </w:r>
      <w:proofErr w:type="gramStart"/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>Городовиковском</w:t>
      </w:r>
      <w:proofErr w:type="spellEnd"/>
      <w:proofErr w:type="gramEnd"/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районе на 2015-2020г.г.</w:t>
      </w:r>
      <w:r w:rsidR="00846C3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57883">
        <w:rPr>
          <w:rFonts w:ascii="Times New Roman" w:eastAsia="Times New Roman" w:hAnsi="Times New Roman"/>
          <w:sz w:val="24"/>
          <w:szCs w:val="24"/>
          <w:lang w:eastAsia="ru-RU"/>
        </w:rPr>
        <w:t>в целях повышения качества преподавания, управления, условий организации образовательного процесса в школах, показывающих низкие образовательные результаты</w:t>
      </w:r>
    </w:p>
    <w:p w:rsidR="009E51B0" w:rsidRDefault="009E51B0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Pr="006C6F04" w:rsidRDefault="006C6F04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6C6F04" w:rsidRPr="006C6F04" w:rsidRDefault="006C6F04" w:rsidP="006C6F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Утвердить:</w:t>
      </w:r>
    </w:p>
    <w:p w:rsidR="006C6F04" w:rsidRPr="006C6F04" w:rsidRDefault="006C6F04" w:rsidP="006C6F0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действий («дорожная карта») по организации работы </w:t>
      </w:r>
      <w:r w:rsidR="008D1F0F">
        <w:rPr>
          <w:rFonts w:ascii="Times New Roman" w:eastAsia="Times New Roman" w:hAnsi="Times New Roman"/>
          <w:sz w:val="24"/>
          <w:szCs w:val="24"/>
          <w:lang w:eastAsia="ru-RU"/>
        </w:rPr>
        <w:t>повышения качества образования в общеобразовательных организациях с низкими образовательными результатами на 2018-202</w:t>
      </w:r>
      <w:r w:rsidR="009E51B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D1F0F">
        <w:rPr>
          <w:rFonts w:ascii="Times New Roman" w:eastAsia="Times New Roman" w:hAnsi="Times New Roman"/>
          <w:sz w:val="24"/>
          <w:szCs w:val="24"/>
          <w:lang w:eastAsia="ru-RU"/>
        </w:rPr>
        <w:t>г.г. (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приложение№1)</w:t>
      </w:r>
      <w:r w:rsidR="00784E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C6F04" w:rsidRPr="006C6F04" w:rsidRDefault="004D0B42" w:rsidP="006C6F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Старшим методистам </w:t>
      </w:r>
      <w:r w:rsidR="00871A34">
        <w:rPr>
          <w:rFonts w:ascii="Times New Roman" w:eastAsia="Times New Roman" w:hAnsi="Times New Roman"/>
          <w:sz w:val="24"/>
          <w:szCs w:val="24"/>
          <w:lang w:eastAsia="ru-RU"/>
        </w:rPr>
        <w:t xml:space="preserve">УО ГРМО РК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(Петренко Л.С.,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Строкань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Н.А.)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руководителям РМО обеспечить реализацию плана действий («дорожная карта») </w:t>
      </w:r>
      <w:r w:rsidR="00115EA8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по организации работы </w:t>
      </w:r>
      <w:r w:rsidR="00115EA8">
        <w:rPr>
          <w:rFonts w:ascii="Times New Roman" w:eastAsia="Times New Roman" w:hAnsi="Times New Roman"/>
          <w:sz w:val="24"/>
          <w:szCs w:val="24"/>
          <w:lang w:eastAsia="ru-RU"/>
        </w:rPr>
        <w:t>повышения качества образования в общеобразовательных организациях с низкими образовательными результатами на 2018-202</w:t>
      </w:r>
      <w:r w:rsidR="009E51B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15EA8">
        <w:rPr>
          <w:rFonts w:ascii="Times New Roman" w:eastAsia="Times New Roman" w:hAnsi="Times New Roman"/>
          <w:sz w:val="24"/>
          <w:szCs w:val="24"/>
          <w:lang w:eastAsia="ru-RU"/>
        </w:rPr>
        <w:t xml:space="preserve">г.г. 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>в установленные сроки.</w:t>
      </w:r>
    </w:p>
    <w:p w:rsidR="006C6F04" w:rsidRPr="006C6F04" w:rsidRDefault="006C6F04" w:rsidP="006C6F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Руководителям общеобразовательных учреждений:</w:t>
      </w:r>
    </w:p>
    <w:p w:rsidR="006C6F04" w:rsidRPr="006C6F04" w:rsidRDefault="006C6F04" w:rsidP="006C6F0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обеспечить реализацию плана действий  («дорожная карта») по</w:t>
      </w:r>
      <w:r w:rsidR="00115EA8" w:rsidRPr="00115E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5EA8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работы </w:t>
      </w:r>
      <w:r w:rsidR="00115EA8">
        <w:rPr>
          <w:rFonts w:ascii="Times New Roman" w:eastAsia="Times New Roman" w:hAnsi="Times New Roman"/>
          <w:sz w:val="24"/>
          <w:szCs w:val="24"/>
          <w:lang w:eastAsia="ru-RU"/>
        </w:rPr>
        <w:t>повышения качества образования в общеобразовательных организациях с низкими образовательными результатами на 2018-202</w:t>
      </w:r>
      <w:r w:rsidR="009E51B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15EA8">
        <w:rPr>
          <w:rFonts w:ascii="Times New Roman" w:eastAsia="Times New Roman" w:hAnsi="Times New Roman"/>
          <w:sz w:val="24"/>
          <w:szCs w:val="24"/>
          <w:lang w:eastAsia="ru-RU"/>
        </w:rPr>
        <w:t xml:space="preserve">г.г. 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установленные сроки;</w:t>
      </w:r>
    </w:p>
    <w:p w:rsidR="006C6F04" w:rsidRPr="006C6F04" w:rsidRDefault="006C6F04" w:rsidP="006C6F0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разработать школьные «дорожные карты» </w:t>
      </w:r>
      <w:r w:rsidR="00115EA8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по организации работы </w:t>
      </w:r>
      <w:r w:rsidR="00115EA8">
        <w:rPr>
          <w:rFonts w:ascii="Times New Roman" w:eastAsia="Times New Roman" w:hAnsi="Times New Roman"/>
          <w:sz w:val="24"/>
          <w:szCs w:val="24"/>
          <w:lang w:eastAsia="ru-RU"/>
        </w:rPr>
        <w:t>повышения качества образования в общеобразовательных организациях с низкими образовательными результатами на 2018-202</w:t>
      </w:r>
      <w:r w:rsidR="009E51B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15EA8">
        <w:rPr>
          <w:rFonts w:ascii="Times New Roman" w:eastAsia="Times New Roman" w:hAnsi="Times New Roman"/>
          <w:sz w:val="24"/>
          <w:szCs w:val="24"/>
          <w:lang w:eastAsia="ru-RU"/>
        </w:rPr>
        <w:t>г.г.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C6F04" w:rsidRPr="006C6F04" w:rsidRDefault="006C6F04" w:rsidP="006C6F0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в срок до 03.1</w:t>
      </w:r>
      <w:r w:rsidR="00BD47F4" w:rsidRPr="00BD47F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BD47F4" w:rsidRPr="00BD47F4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года представить в Управление образования ГРМО РК разработанные школьные «дорожные карты».</w:t>
      </w:r>
    </w:p>
    <w:p w:rsidR="006C6F04" w:rsidRPr="006C6F04" w:rsidRDefault="006C6F04" w:rsidP="006C6F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приказ оставляю за собой.</w:t>
      </w:r>
    </w:p>
    <w:p w:rsidR="006C6F04" w:rsidRPr="006C6F04" w:rsidRDefault="006C6F04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Pr="006C6F04" w:rsidRDefault="006C6F04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Pr="006C6F04" w:rsidRDefault="00592867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УО ГРМО РК:                                                      </w:t>
      </w:r>
      <w:r w:rsidR="00846C3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Н.Н. </w:t>
      </w:r>
      <w:proofErr w:type="spellStart"/>
      <w:r w:rsidR="006C6F04" w:rsidRPr="006C6F04">
        <w:rPr>
          <w:rFonts w:ascii="Times New Roman" w:eastAsia="Times New Roman" w:hAnsi="Times New Roman"/>
          <w:sz w:val="24"/>
          <w:szCs w:val="24"/>
          <w:lang w:eastAsia="ru-RU"/>
        </w:rPr>
        <w:t>Улюмжиева</w:t>
      </w:r>
      <w:proofErr w:type="spellEnd"/>
    </w:p>
    <w:p w:rsidR="006C6F04" w:rsidRPr="006C6F04" w:rsidRDefault="006C6F04" w:rsidP="006C6F0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6F0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6C6F04" w:rsidRPr="006C6F04" w:rsidRDefault="006C6F04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Pr="006C6F04" w:rsidRDefault="006C6F04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Pr="006C6F04" w:rsidRDefault="006C6F04" w:rsidP="006C6F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6F04" w:rsidRDefault="006C6F04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6F04" w:rsidRDefault="006C6F04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6F04" w:rsidRDefault="006C6F04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6F04" w:rsidRDefault="006C6F04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439B" w:rsidRDefault="0034439B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439B" w:rsidRDefault="0034439B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6C3B" w:rsidRDefault="00846C3B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F26" w:rsidRPr="00167F26" w:rsidRDefault="00167F26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7F26">
        <w:rPr>
          <w:rFonts w:ascii="Times New Roman" w:hAnsi="Times New Roman"/>
          <w:sz w:val="24"/>
          <w:szCs w:val="24"/>
        </w:rPr>
        <w:lastRenderedPageBreak/>
        <w:t xml:space="preserve">Приложение к приказу </w:t>
      </w:r>
    </w:p>
    <w:p w:rsidR="008560B7" w:rsidRDefault="008560B7" w:rsidP="00167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УО ГРМО РК </w:t>
      </w:r>
    </w:p>
    <w:p w:rsidR="00927D36" w:rsidRPr="00167F26" w:rsidRDefault="00167F26" w:rsidP="00167F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67F26">
        <w:rPr>
          <w:rFonts w:ascii="Times New Roman" w:hAnsi="Times New Roman"/>
          <w:sz w:val="24"/>
          <w:szCs w:val="24"/>
        </w:rPr>
        <w:t xml:space="preserve">от </w:t>
      </w:r>
      <w:r w:rsidR="00F01E10">
        <w:rPr>
          <w:rFonts w:ascii="Times New Roman" w:hAnsi="Times New Roman"/>
          <w:sz w:val="24"/>
          <w:szCs w:val="24"/>
        </w:rPr>
        <w:t>13</w:t>
      </w:r>
      <w:r w:rsidRPr="00167F26">
        <w:rPr>
          <w:rFonts w:ascii="Times New Roman" w:hAnsi="Times New Roman"/>
          <w:sz w:val="24"/>
          <w:szCs w:val="24"/>
        </w:rPr>
        <w:t>.</w:t>
      </w:r>
      <w:r w:rsidR="00F01E10">
        <w:rPr>
          <w:rFonts w:ascii="Times New Roman" w:hAnsi="Times New Roman"/>
          <w:sz w:val="24"/>
          <w:szCs w:val="24"/>
        </w:rPr>
        <w:t>11</w:t>
      </w:r>
      <w:r w:rsidRPr="00167F26">
        <w:rPr>
          <w:rFonts w:ascii="Times New Roman" w:hAnsi="Times New Roman"/>
          <w:sz w:val="24"/>
          <w:szCs w:val="24"/>
        </w:rPr>
        <w:t>.201</w:t>
      </w:r>
      <w:r w:rsidR="00F01E10">
        <w:rPr>
          <w:rFonts w:ascii="Times New Roman" w:hAnsi="Times New Roman"/>
          <w:sz w:val="24"/>
          <w:szCs w:val="24"/>
        </w:rPr>
        <w:t>8</w:t>
      </w:r>
      <w:r w:rsidRPr="00167F26">
        <w:rPr>
          <w:rFonts w:ascii="Times New Roman" w:hAnsi="Times New Roman"/>
          <w:sz w:val="24"/>
          <w:szCs w:val="24"/>
        </w:rPr>
        <w:t>г. №</w:t>
      </w:r>
      <w:r w:rsidR="00F01E10">
        <w:rPr>
          <w:rFonts w:ascii="Times New Roman" w:hAnsi="Times New Roman"/>
          <w:sz w:val="24"/>
          <w:szCs w:val="24"/>
        </w:rPr>
        <w:t>402/1</w:t>
      </w:r>
    </w:p>
    <w:p w:rsidR="00927D36" w:rsidRPr="00167F26" w:rsidRDefault="00927D36" w:rsidP="00FF6D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60B7" w:rsidRPr="00F01E10" w:rsidRDefault="008560B7" w:rsidP="00FF6D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E10">
        <w:rPr>
          <w:rFonts w:ascii="Times New Roman" w:hAnsi="Times New Roman"/>
          <w:b/>
          <w:sz w:val="28"/>
          <w:szCs w:val="28"/>
        </w:rPr>
        <w:t>Дорожная карта</w:t>
      </w:r>
    </w:p>
    <w:p w:rsidR="008560B7" w:rsidRPr="00F01E10" w:rsidRDefault="00927D36" w:rsidP="00FF6D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E10">
        <w:rPr>
          <w:rFonts w:ascii="Times New Roman" w:hAnsi="Times New Roman"/>
          <w:b/>
          <w:sz w:val="28"/>
          <w:szCs w:val="28"/>
        </w:rPr>
        <w:t>«Повышение качества образования в</w:t>
      </w:r>
      <w:r w:rsidR="008560B7" w:rsidRPr="00F01E10">
        <w:rPr>
          <w:rFonts w:ascii="Times New Roman" w:hAnsi="Times New Roman"/>
          <w:b/>
          <w:sz w:val="28"/>
          <w:szCs w:val="28"/>
        </w:rPr>
        <w:t xml:space="preserve"> общеобразовательных организациях </w:t>
      </w:r>
    </w:p>
    <w:p w:rsidR="00927D36" w:rsidRPr="00F01E10" w:rsidRDefault="008560B7" w:rsidP="00FF6D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E10">
        <w:rPr>
          <w:rFonts w:ascii="Times New Roman" w:hAnsi="Times New Roman"/>
          <w:b/>
          <w:sz w:val="28"/>
          <w:szCs w:val="28"/>
        </w:rPr>
        <w:t>Городовиковского района Республики Кал</w:t>
      </w:r>
      <w:r w:rsidR="000A5D1A" w:rsidRPr="00F01E10">
        <w:rPr>
          <w:rFonts w:ascii="Times New Roman" w:hAnsi="Times New Roman"/>
          <w:b/>
          <w:sz w:val="28"/>
          <w:szCs w:val="28"/>
        </w:rPr>
        <w:t>м</w:t>
      </w:r>
      <w:r w:rsidRPr="00F01E10">
        <w:rPr>
          <w:rFonts w:ascii="Times New Roman" w:hAnsi="Times New Roman"/>
          <w:b/>
          <w:sz w:val="28"/>
          <w:szCs w:val="28"/>
        </w:rPr>
        <w:t>ыкия</w:t>
      </w:r>
      <w:r w:rsidR="00F01E10" w:rsidRPr="00F01E10">
        <w:rPr>
          <w:rFonts w:ascii="Times New Roman" w:hAnsi="Times New Roman"/>
          <w:b/>
          <w:sz w:val="28"/>
          <w:szCs w:val="28"/>
        </w:rPr>
        <w:t xml:space="preserve"> с низкими образовательными  результатами</w:t>
      </w:r>
      <w:r w:rsidR="00784E4A" w:rsidRPr="00784E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4E4A" w:rsidRPr="00784E4A">
        <w:rPr>
          <w:rFonts w:ascii="Times New Roman" w:eastAsia="Times New Roman" w:hAnsi="Times New Roman"/>
          <w:b/>
          <w:sz w:val="28"/>
          <w:szCs w:val="24"/>
          <w:lang w:eastAsia="ru-RU"/>
        </w:rPr>
        <w:t>на 2018-202</w:t>
      </w:r>
      <w:r w:rsidR="009E51B0">
        <w:rPr>
          <w:rFonts w:ascii="Times New Roman" w:eastAsia="Times New Roman" w:hAnsi="Times New Roman"/>
          <w:b/>
          <w:sz w:val="28"/>
          <w:szCs w:val="24"/>
          <w:lang w:eastAsia="ru-RU"/>
        </w:rPr>
        <w:t>0</w:t>
      </w:r>
      <w:r w:rsidR="00784E4A" w:rsidRPr="00784E4A">
        <w:rPr>
          <w:rFonts w:ascii="Times New Roman" w:eastAsia="Times New Roman" w:hAnsi="Times New Roman"/>
          <w:b/>
          <w:sz w:val="28"/>
          <w:szCs w:val="24"/>
          <w:lang w:eastAsia="ru-RU"/>
        </w:rPr>
        <w:t>г.г.</w:t>
      </w:r>
      <w:r w:rsidRPr="00F01E10">
        <w:rPr>
          <w:rFonts w:ascii="Times New Roman" w:hAnsi="Times New Roman"/>
          <w:b/>
          <w:sz w:val="28"/>
          <w:szCs w:val="28"/>
        </w:rPr>
        <w:t>»</w:t>
      </w:r>
      <w:r w:rsidR="001753A8" w:rsidRPr="00F01E10">
        <w:rPr>
          <w:rFonts w:ascii="Times New Roman" w:hAnsi="Times New Roman"/>
          <w:b/>
          <w:sz w:val="28"/>
          <w:szCs w:val="28"/>
        </w:rPr>
        <w:t xml:space="preserve"> </w:t>
      </w:r>
    </w:p>
    <w:p w:rsidR="001F3F45" w:rsidRDefault="001F3F45" w:rsidP="007245A1">
      <w:pPr>
        <w:ind w:firstLine="993"/>
        <w:jc w:val="both"/>
        <w:rPr>
          <w:rFonts w:ascii="Times New Roman" w:hAnsi="Times New Roman"/>
          <w:sz w:val="24"/>
          <w:szCs w:val="24"/>
        </w:rPr>
      </w:pPr>
    </w:p>
    <w:p w:rsidR="00C66495" w:rsidRDefault="00C66495" w:rsidP="003E2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E2CA7">
        <w:rPr>
          <w:rFonts w:ascii="Times New Roman" w:hAnsi="Times New Roman"/>
          <w:b/>
          <w:sz w:val="28"/>
          <w:szCs w:val="28"/>
        </w:rPr>
        <w:t>План реализации мероприятий</w:t>
      </w:r>
    </w:p>
    <w:p w:rsidR="00FF0E2B" w:rsidRPr="003E2CA7" w:rsidRDefault="00FF0E2B" w:rsidP="003E2C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0183" w:type="dxa"/>
        <w:tblLook w:val="04A0" w:firstRow="1" w:lastRow="0" w:firstColumn="1" w:lastColumn="0" w:noHBand="0" w:noVBand="1"/>
      </w:tblPr>
      <w:tblGrid>
        <w:gridCol w:w="696"/>
        <w:gridCol w:w="3792"/>
        <w:gridCol w:w="1185"/>
        <w:gridCol w:w="2010"/>
        <w:gridCol w:w="2500"/>
      </w:tblGrid>
      <w:tr w:rsidR="00FF0E2B" w:rsidRPr="004D7486" w:rsidTr="007C6FC4">
        <w:trPr>
          <w:tblHeader/>
        </w:trPr>
        <w:tc>
          <w:tcPr>
            <w:tcW w:w="696" w:type="dxa"/>
            <w:vAlign w:val="center"/>
          </w:tcPr>
          <w:p w:rsidR="00FF0E2B" w:rsidRPr="004D7486" w:rsidRDefault="00FF0E2B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87" w:type="dxa"/>
            <w:gridSpan w:val="4"/>
            <w:vAlign w:val="center"/>
          </w:tcPr>
          <w:p w:rsidR="00FF0E2B" w:rsidRPr="004D7486" w:rsidRDefault="00FF0E2B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3E2CA7">
              <w:rPr>
                <w:rFonts w:ascii="Times New Roman" w:hAnsi="Times New Roman"/>
                <w:b/>
                <w:sz w:val="28"/>
                <w:szCs w:val="28"/>
              </w:rPr>
              <w:t xml:space="preserve">1. Повышение качества образования в школах с низкими образовательными  результатами  </w:t>
            </w:r>
          </w:p>
        </w:tc>
      </w:tr>
      <w:tr w:rsidR="004D7486" w:rsidRPr="004D7486" w:rsidTr="004D7486">
        <w:trPr>
          <w:tblHeader/>
        </w:trPr>
        <w:tc>
          <w:tcPr>
            <w:tcW w:w="696" w:type="dxa"/>
            <w:vAlign w:val="center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792" w:type="dxa"/>
            <w:vAlign w:val="center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185" w:type="dxa"/>
            <w:vAlign w:val="center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010" w:type="dxa"/>
            <w:vAlign w:val="center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500" w:type="dxa"/>
            <w:vAlign w:val="center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Планируемый </w:t>
            </w:r>
          </w:p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</w:tc>
      </w:tr>
      <w:tr w:rsidR="004D7486" w:rsidRPr="004D7486" w:rsidTr="004D7486">
        <w:tc>
          <w:tcPr>
            <w:tcW w:w="10183" w:type="dxa"/>
            <w:gridSpan w:val="5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 Информационное, аналитическое обеспечение реализации программы</w:t>
            </w:r>
          </w:p>
        </w:tc>
      </w:tr>
      <w:tr w:rsidR="004D7486" w:rsidRPr="004D7486" w:rsidTr="004D7486">
        <w:tc>
          <w:tcPr>
            <w:tcW w:w="696" w:type="dxa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792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с администрацией школ, включенных в </w:t>
            </w:r>
            <w:r w:rsidR="006C0385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по вопросам: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анализ образовательной программы, результатов ее выполнения;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анализ особенностей контингента обучающихся;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анализ состояния внутришкольного контроля;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анализ состояния повышения квалификации педагогических работников;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анализ результатов независимой оценки качества образования;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анализ работы с родителями</w:t>
            </w:r>
          </w:p>
        </w:tc>
        <w:tc>
          <w:tcPr>
            <w:tcW w:w="1185" w:type="dxa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010" w:type="dxa"/>
          </w:tcPr>
          <w:p w:rsidR="004D7486" w:rsidRPr="004D7486" w:rsidRDefault="00DF4615" w:rsidP="00DF461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Утвержденная программа перехода в эффективный режим работы ОО</w:t>
            </w:r>
          </w:p>
        </w:tc>
      </w:tr>
      <w:tr w:rsidR="004D7486" w:rsidRPr="004D7486" w:rsidTr="004D7486">
        <w:tc>
          <w:tcPr>
            <w:tcW w:w="696" w:type="dxa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792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мониторинговых исследований на </w:t>
            </w:r>
            <w:proofErr w:type="gramStart"/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муниципальном</w:t>
            </w:r>
            <w:proofErr w:type="gramEnd"/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 xml:space="preserve"> и школьном уровнях, направленных на: 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выявление школ, работающих со сложным контингентом, в том числе школ, показывающих низкие образовательные результаты;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динамику показателей качества образования в данных группах школ;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комплексную оценку условий деятельности, управленческого и педагогического потенциала;</w:t>
            </w:r>
          </w:p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- развитие современной образовательной среды.</w:t>
            </w:r>
          </w:p>
        </w:tc>
        <w:tc>
          <w:tcPr>
            <w:tcW w:w="1185" w:type="dxa"/>
          </w:tcPr>
          <w:p w:rsidR="004D7486" w:rsidRPr="004D7486" w:rsidRDefault="004D7486" w:rsidP="006C0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апрель,</w:t>
            </w:r>
          </w:p>
          <w:p w:rsidR="004D7486" w:rsidRPr="004D7486" w:rsidRDefault="004D7486" w:rsidP="004D7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486">
              <w:rPr>
                <w:rFonts w:ascii="Times New Roman" w:hAnsi="Times New Roman"/>
                <w:sz w:val="24"/>
                <w:szCs w:val="24"/>
              </w:rPr>
              <w:t>июль,</w:t>
            </w:r>
          </w:p>
          <w:p w:rsidR="004D7486" w:rsidRPr="004D7486" w:rsidRDefault="004D7486" w:rsidP="004D7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48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10" w:type="dxa"/>
          </w:tcPr>
          <w:p w:rsidR="004D7486" w:rsidRPr="004D7486" w:rsidRDefault="00AD0C91" w:rsidP="00AD0C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4D7486" w:rsidRPr="004D7486" w:rsidRDefault="004D7486" w:rsidP="00AD0C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Разработка и реализация проектов школ, показывающих низкие образовательные результаты, нацеленных на достижение планируемого качества образования</w:t>
            </w:r>
          </w:p>
        </w:tc>
      </w:tr>
      <w:tr w:rsidR="004D7486" w:rsidRPr="004D7486" w:rsidTr="004D7486">
        <w:tc>
          <w:tcPr>
            <w:tcW w:w="696" w:type="dxa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792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независимых 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исследованиях качества начального общего, основного общего и среднего общего образования: участие во Всероссийских проверочных работах, диагностических работах </w:t>
            </w:r>
          </w:p>
        </w:tc>
        <w:tc>
          <w:tcPr>
            <w:tcW w:w="1185" w:type="dxa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 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2010" w:type="dxa"/>
          </w:tcPr>
          <w:p w:rsidR="004D7486" w:rsidRPr="004D7486" w:rsidRDefault="00AD0C91" w:rsidP="00AD0C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Анализ результатов 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независимой оценки качества образования с целью получения объективной информации о качестве образования</w:t>
            </w:r>
          </w:p>
        </w:tc>
      </w:tr>
      <w:tr w:rsidR="004D7486" w:rsidRPr="004D7486" w:rsidTr="004D7486">
        <w:tc>
          <w:tcPr>
            <w:tcW w:w="696" w:type="dxa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792" w:type="dxa"/>
          </w:tcPr>
          <w:p w:rsidR="004D7486" w:rsidRPr="004D7486" w:rsidRDefault="007149B2" w:rsidP="00AD0C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модели м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ониторинг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знаний по математике</w:t>
            </w:r>
            <w:r w:rsidR="00AD0C91">
              <w:rPr>
                <w:rFonts w:ascii="Times New Roman" w:hAnsi="Times New Roman"/>
                <w:bCs/>
                <w:sz w:val="24"/>
                <w:szCs w:val="24"/>
              </w:rPr>
              <w:t xml:space="preserve"> и русскому языку 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D0C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AD0C9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классах в</w:t>
            </w:r>
            <w:r w:rsidR="00A41E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организациях</w:t>
            </w:r>
          </w:p>
        </w:tc>
        <w:tc>
          <w:tcPr>
            <w:tcW w:w="1185" w:type="dxa"/>
          </w:tcPr>
          <w:p w:rsidR="004D7486" w:rsidRPr="004D7486" w:rsidRDefault="006C0385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010" w:type="dxa"/>
          </w:tcPr>
          <w:p w:rsidR="004D7486" w:rsidRPr="004D7486" w:rsidRDefault="00AD0C91" w:rsidP="00AD0C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Анализ результатов с целью получения объективной информации о качестве образования</w:t>
            </w:r>
          </w:p>
        </w:tc>
      </w:tr>
      <w:tr w:rsidR="004D7486" w:rsidRPr="004D7486" w:rsidTr="004D7486">
        <w:tc>
          <w:tcPr>
            <w:tcW w:w="696" w:type="dxa"/>
          </w:tcPr>
          <w:p w:rsidR="004D7486" w:rsidRPr="004D7486" w:rsidRDefault="004D7486" w:rsidP="00AD0C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AD0C9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4D7486" w:rsidRPr="004D7486" w:rsidRDefault="004D7486" w:rsidP="00AD0C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Создание условия в образовательных организациях для работы «</w:t>
            </w:r>
            <w:r w:rsidRPr="004D748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UCHI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D748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4D7486" w:rsidRPr="004D7486" w:rsidRDefault="00AD0C91" w:rsidP="00AD0C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Создание современной образовательной среды в образовательных организациях</w:t>
            </w:r>
          </w:p>
        </w:tc>
      </w:tr>
      <w:tr w:rsidR="004D7486" w:rsidRPr="004D7486" w:rsidTr="004D7486">
        <w:tc>
          <w:tcPr>
            <w:tcW w:w="696" w:type="dxa"/>
          </w:tcPr>
          <w:p w:rsidR="004D7486" w:rsidRPr="004D7486" w:rsidRDefault="004D7486" w:rsidP="00AD0C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AD0C9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Привлечение родительской общественности в качестве общественных наблюдателей при проведении процедуры мониторинговых обследований, итоговой аттестации, муниципального этапа всероссийской олимпиады школьников</w:t>
            </w:r>
          </w:p>
        </w:tc>
        <w:tc>
          <w:tcPr>
            <w:tcW w:w="1185" w:type="dxa"/>
          </w:tcPr>
          <w:p w:rsidR="004D7486" w:rsidRPr="004D7486" w:rsidRDefault="004D7486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4D7486" w:rsidRPr="004D7486" w:rsidRDefault="00AD0C91" w:rsidP="00AD0C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4D7486" w:rsidRPr="004D7486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4D7486" w:rsidRPr="004D7486" w:rsidRDefault="004D7486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Обеспечение информационного сопровождения деятельности</w:t>
            </w:r>
          </w:p>
        </w:tc>
      </w:tr>
      <w:tr w:rsidR="007149B2" w:rsidRPr="004D7486" w:rsidTr="004D7486">
        <w:tc>
          <w:tcPr>
            <w:tcW w:w="696" w:type="dxa"/>
          </w:tcPr>
          <w:p w:rsidR="007149B2" w:rsidRPr="004D7486" w:rsidRDefault="007149B2" w:rsidP="00AD0C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AD0C9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7149B2" w:rsidRPr="004D7486" w:rsidRDefault="007149B2" w:rsidP="007149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Диссеминация </w:t>
            </w:r>
            <w:r w:rsidRPr="007149B2">
              <w:rPr>
                <w:rFonts w:ascii="Times New Roman" w:hAnsi="Times New Roman"/>
                <w:bCs/>
                <w:sz w:val="24"/>
                <w:szCs w:val="24"/>
              </w:rPr>
              <w:t>опыта по повышению качества обучения учащихся с опорой на результаты мониторинга и обеспечение различных индивидуальных траекторий с учетом возможностей, способностей и интересов каждого ученика</w:t>
            </w:r>
          </w:p>
        </w:tc>
        <w:tc>
          <w:tcPr>
            <w:tcW w:w="1185" w:type="dxa"/>
          </w:tcPr>
          <w:p w:rsidR="007149B2" w:rsidRPr="004D7486" w:rsidRDefault="007149B2" w:rsidP="004D74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010" w:type="dxa"/>
          </w:tcPr>
          <w:p w:rsidR="007149B2" w:rsidRPr="004D7486" w:rsidRDefault="00AD0C91" w:rsidP="00AD0C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7149B2" w:rsidRPr="007149B2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7149B2" w:rsidRPr="004D7486" w:rsidRDefault="007149B2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Демонстрация успешных практик</w:t>
            </w:r>
          </w:p>
        </w:tc>
      </w:tr>
      <w:tr w:rsidR="00FF0E2B" w:rsidRPr="004D7486" w:rsidTr="00DE4F78">
        <w:tc>
          <w:tcPr>
            <w:tcW w:w="696" w:type="dxa"/>
          </w:tcPr>
          <w:p w:rsidR="00FF0E2B" w:rsidRDefault="00FF0E2B" w:rsidP="00AD0C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87" w:type="dxa"/>
            <w:gridSpan w:val="4"/>
          </w:tcPr>
          <w:p w:rsidR="00FF0E2B" w:rsidRPr="003E2CA7" w:rsidRDefault="00FF0E2B" w:rsidP="00FF0E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3E2CA7">
              <w:rPr>
                <w:rFonts w:ascii="Times New Roman" w:hAnsi="Times New Roman"/>
                <w:b/>
                <w:sz w:val="28"/>
                <w:szCs w:val="28"/>
              </w:rPr>
              <w:t>2. Развитие профессионального мастерства</w:t>
            </w:r>
          </w:p>
          <w:p w:rsidR="00FF0E2B" w:rsidRPr="003E2CA7" w:rsidRDefault="00FF0E2B" w:rsidP="00FF0E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2CA7">
              <w:rPr>
                <w:rFonts w:ascii="Times New Roman" w:hAnsi="Times New Roman"/>
                <w:b/>
                <w:sz w:val="28"/>
                <w:szCs w:val="28"/>
              </w:rPr>
              <w:t xml:space="preserve"> педагогического и управленческого персонала.</w:t>
            </w:r>
          </w:p>
          <w:p w:rsidR="00FF0E2B" w:rsidRDefault="00FF0E2B" w:rsidP="004D7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tbl>
      <w:tblPr>
        <w:tblStyle w:val="2"/>
        <w:tblW w:w="10183" w:type="dxa"/>
        <w:tblLook w:val="04A0" w:firstRow="1" w:lastRow="0" w:firstColumn="1" w:lastColumn="0" w:noHBand="0" w:noVBand="1"/>
      </w:tblPr>
      <w:tblGrid>
        <w:gridCol w:w="696"/>
        <w:gridCol w:w="3792"/>
        <w:gridCol w:w="1185"/>
        <w:gridCol w:w="2010"/>
        <w:gridCol w:w="2500"/>
      </w:tblGrid>
      <w:tr w:rsidR="001F3F45" w:rsidRPr="001F3F45" w:rsidTr="00E50F85">
        <w:trPr>
          <w:tblHeader/>
        </w:trPr>
        <w:tc>
          <w:tcPr>
            <w:tcW w:w="696" w:type="dxa"/>
            <w:vAlign w:val="center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792" w:type="dxa"/>
            <w:vAlign w:val="center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185" w:type="dxa"/>
            <w:vAlign w:val="center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010" w:type="dxa"/>
            <w:vAlign w:val="center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500" w:type="dxa"/>
            <w:vAlign w:val="center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Планируемый </w:t>
            </w:r>
          </w:p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972223" w:rsidP="00067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671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инструктивно-методических совещаний с руководителями общеобразовательных организаций по вопросам достижения качества образования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010" w:type="dxa"/>
          </w:tcPr>
          <w:p w:rsidR="001F3F45" w:rsidRPr="001F3F45" w:rsidRDefault="00067116" w:rsidP="000671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Определение основных направлений деятельности по управлению качеством образования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972223" w:rsidP="00067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6711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Анализ и корректировка планов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 районных методических объединений с учетом актуальных проблем в повышении качества общего образования обучающихся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010" w:type="dxa"/>
          </w:tcPr>
          <w:p w:rsidR="001F3F45" w:rsidRPr="001F3F45" w:rsidRDefault="00067116" w:rsidP="000671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Реализация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972223" w:rsidP="004C4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4F0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Разработка и реализация  комплексных планов по повышению качества образования по предметным областям (</w:t>
            </w:r>
            <w:proofErr w:type="gramStart"/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естественно-научное</w:t>
            </w:r>
            <w:proofErr w:type="gramEnd"/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,  математическое, филологическое образование)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4C4F0A" w:rsidP="001F3F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Создание программно-методического обеспечения повышения квалификации учителей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972223" w:rsidP="004C4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4F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Поддержка проектов партнерства школ с низкими образовательными результатами с ведущими школами, включая обмен опытом администрации и педагогов, взаимопосещение уроков с обсуждением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4C4F0A" w:rsidP="004C4F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Обеспечение взаимодействия с целью развития профессионального мастерства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972223" w:rsidP="004C4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A73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4F0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972223" w:rsidP="004C4F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</w:t>
            </w:r>
            <w:r w:rsidR="00A41EE8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ческого фестиваля</w:t>
            </w:r>
          </w:p>
        </w:tc>
        <w:tc>
          <w:tcPr>
            <w:tcW w:w="1185" w:type="dxa"/>
          </w:tcPr>
          <w:p w:rsidR="001F3F45" w:rsidRPr="001F3F45" w:rsidRDefault="00972223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010" w:type="dxa"/>
          </w:tcPr>
          <w:p w:rsidR="001F3F45" w:rsidRPr="001F3F45" w:rsidRDefault="004C4F0A" w:rsidP="004C4F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972223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профессиональной компетентности педагогов по направлениям деятельности,</w:t>
            </w:r>
            <w:r w:rsidRPr="001F3F45">
              <w:t xml:space="preserve">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распространение эффективных форм работы с </w:t>
            </w:r>
            <w:proofErr w:type="gramStart"/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972223" w:rsidP="004C4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4F0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Организационно-методическое сопровождение работы проблемных, творческих групп педагогических работников по актуальным вопросам образования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Отдел образования,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Готовность педагогов к решению актуальных задач повышения качества образования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972223" w:rsidP="004C4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C4F0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Совершенствование подготовки педагогов к  использованию в работе цифровых технологий, онлайн образование, повышение </w:t>
            </w:r>
            <w:proofErr w:type="gramStart"/>
            <w:r w:rsidRPr="001F3F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gramEnd"/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Т компетентности педагогов: консультации, семинары, мастер-классы по заявкам образовательных организаций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4C4F0A" w:rsidP="004C4F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РК,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 образ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Применение в обучении средств ИКТ, повышение ИКТ компетентности педагога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972223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Диссеминация лучших муниципальных образовательных практик на базе общеобразовательных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организаций, показывающих высокие результаты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291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, образовательные 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Трансляция и распространение конкретного опыта работы педагогов по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достижению высоких показателей качества образования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972223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Изучение, обобщение и распространение инновационного опыта общеобразовательных организаций и педагогов по реализации ФГОС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291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Трансляция и распространение конкретного опыта работы педагогов по достижению высоких показателей качества образования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DC0541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для педагогов профессиональных конкурсов, фестивалей педагогических идей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291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потенциала для самообразования и саморазвития. Расширение возможности для дальнейшего успешного и динамичного профессионального роста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DC0541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291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участия руководителей, заместителей руководителей и педагогов общеобразовательных организаций в методических мероприятиях 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БУ ДПО РК «КРИПКРО»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291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3E2CA7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Расширение социального партнерства образовательных организаций с учреждениями образования, культуры, здравоохранения, спорта, общественными организациями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291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системы партнерских отношений для расширения спектра образовательных услуг, социализации 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3E2CA7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Развитие сетевых форм взаимодействия образовательных организаций</w:t>
            </w:r>
          </w:p>
        </w:tc>
        <w:tc>
          <w:tcPr>
            <w:tcW w:w="1185" w:type="dxa"/>
          </w:tcPr>
          <w:p w:rsidR="001F3F45" w:rsidRPr="001F3F45" w:rsidRDefault="00291541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качества образования через обеспечение пространственной доступности образовательных услуг и формирование единого образовательного пространства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1A7319" w:rsidP="002915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3F45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мониторинга потребности в повышении квалификации руководящих и педагогических кадров образовательных организаций по </w:t>
            </w:r>
            <w:r w:rsidRPr="001F3F4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проблемам повышения качества образования</w:t>
            </w:r>
          </w:p>
        </w:tc>
        <w:tc>
          <w:tcPr>
            <w:tcW w:w="1185" w:type="dxa"/>
          </w:tcPr>
          <w:p w:rsidR="001F3F45" w:rsidRDefault="006C0385" w:rsidP="006C0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декабрь</w:t>
            </w:r>
          </w:p>
          <w:p w:rsidR="006C0385" w:rsidRPr="001F3F45" w:rsidRDefault="006C0385" w:rsidP="006C0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010" w:type="dxa"/>
          </w:tcPr>
          <w:p w:rsidR="001F3F45" w:rsidRPr="001F3F45" w:rsidRDefault="00291541" w:rsidP="001F3F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Изучение образовательных запросов педагогов по проблемам качества образования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3E2CA7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Участие в региональных и муниципальных мероприятиях по вопросам повышения профессиональной компетентности педагогов в условиях реализации ФГОС, в том числе по проблемам управления качеством образования по предметным областям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1F3F4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РК,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3E2CA7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Участие в региональных и муниципальных мероприятиях по вопросам повышение квалификации педагогических работников на основе результатов диагностики профессиональных затруднений и государственной итоговой аттестации по предметам через разные формы повышения квалификации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1F3F4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РК,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3E2CA7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Формирование плана работы по своевременной подготовке управленческого резерва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010" w:type="dxa"/>
          </w:tcPr>
          <w:p w:rsidR="001F3F45" w:rsidRPr="001F3F45" w:rsidRDefault="00291541" w:rsidP="001F3F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План работы по подготовке управленческого резерва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3E2CA7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2915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в муниципальных общеобразовательных организациях профориентационной работы по привлечению молодых специалистов на педагогические специальности</w:t>
            </w:r>
            <w:r w:rsidR="003E2C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91541" w:rsidP="001F3F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Привлечение выпускников на педагогические специальности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3E2CA7" w:rsidP="00291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9154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наставниками адресных программ (планов) для молодых педагогов по введению в должность 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Отдел образования,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качества кадрового потенциала, самоутверждение в правильном выборе своей профессии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BB3ECC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по представлению лучших практик педагогами-лидерами.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Обмен педагогическим опытом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BB3ECC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участия педагогов в профессиональных конкурсах муниципального, регионального, всероссийского уровней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Повышения качества профессиональной деятельности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BB3ECC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межшкольных проблемных групп педагогов,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мобильных групп педагогов для адресной методической помощи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 течение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010" w:type="dxa"/>
          </w:tcPr>
          <w:p w:rsidR="001F3F45" w:rsidRPr="001F3F45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Повышение профессиональной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компетентности педагогов по направлениям деятельности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3E2CA7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792" w:type="dxa"/>
          </w:tcPr>
          <w:p w:rsidR="001F3F45" w:rsidRPr="001F3F45" w:rsidRDefault="001F3F45" w:rsidP="00262B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районного методического объединения «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творческая лаборатория «Постижение» </w:t>
            </w: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3E2CA7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 необходимых штатных должностей специалистов (педагогов-психологов, социальных педагогов, дефектологов, </w:t>
            </w:r>
            <w:proofErr w:type="spellStart"/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тьюторов</w:t>
            </w:r>
            <w:proofErr w:type="spellEnd"/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) и разработка логистики психолого-педагогического сопровождения обучающихся, испытывающих трудности в освоении ООП, обучающихся с ОВЗ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2010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Кадровое обеспечение образовательных потребностей участников образовательных отношений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3E2CA7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Организация повышения квалификации/переподготовки по специальным направлениям психолого-педагогического сопровождения участников образовательных отношений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Кадровое обеспечение образовательных потребностей участников образовательных отношений</w:t>
            </w:r>
          </w:p>
        </w:tc>
      </w:tr>
      <w:tr w:rsidR="001F3F45" w:rsidRPr="001F3F45" w:rsidTr="00E50F85">
        <w:tc>
          <w:tcPr>
            <w:tcW w:w="696" w:type="dxa"/>
          </w:tcPr>
          <w:p w:rsidR="001F3F45" w:rsidRPr="001F3F45" w:rsidRDefault="003E2CA7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Обеспечение сетевого взаимодействия между элементами методической регионально-муниципальной инфраструктуры</w:t>
            </w:r>
          </w:p>
        </w:tc>
        <w:tc>
          <w:tcPr>
            <w:tcW w:w="1185" w:type="dxa"/>
          </w:tcPr>
          <w:p w:rsidR="001F3F45" w:rsidRPr="001F3F45" w:rsidRDefault="001F3F45" w:rsidP="001F3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0" w:type="dxa"/>
          </w:tcPr>
          <w:p w:rsidR="001F3F45" w:rsidRPr="001F3F45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1F3F45" w:rsidRPr="001F3F45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500" w:type="dxa"/>
          </w:tcPr>
          <w:p w:rsidR="001F3F45" w:rsidRPr="001F3F45" w:rsidRDefault="001F3F45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F45">
              <w:rPr>
                <w:rFonts w:ascii="Times New Roman" w:hAnsi="Times New Roman"/>
                <w:bCs/>
                <w:sz w:val="24"/>
                <w:szCs w:val="24"/>
              </w:rPr>
              <w:t>Обеспечение взаимодействия с целью развития профессионального мастерства</w:t>
            </w:r>
          </w:p>
        </w:tc>
      </w:tr>
      <w:tr w:rsidR="00FF0E2B" w:rsidRPr="001F3F45" w:rsidTr="00364587">
        <w:trPr>
          <w:trHeight w:val="751"/>
        </w:trPr>
        <w:tc>
          <w:tcPr>
            <w:tcW w:w="696" w:type="dxa"/>
          </w:tcPr>
          <w:p w:rsidR="00FF0E2B" w:rsidRDefault="00FF0E2B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87" w:type="dxa"/>
            <w:gridSpan w:val="4"/>
          </w:tcPr>
          <w:p w:rsidR="00FF0E2B" w:rsidRDefault="00FF0E2B" w:rsidP="00FF0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B52B2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B52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2B28">
              <w:rPr>
                <w:rFonts w:ascii="Times New Roman" w:hAnsi="Times New Roman"/>
                <w:b/>
                <w:sz w:val="28"/>
                <w:szCs w:val="28"/>
              </w:rPr>
              <w:t>Развитие современной образовательной среды.</w:t>
            </w:r>
          </w:p>
          <w:p w:rsidR="00FF0E2B" w:rsidRPr="001F3F45" w:rsidRDefault="00FF0E2B" w:rsidP="001F3F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tbl>
      <w:tblPr>
        <w:tblStyle w:val="3"/>
        <w:tblW w:w="10183" w:type="dxa"/>
        <w:tblLook w:val="04A0" w:firstRow="1" w:lastRow="0" w:firstColumn="1" w:lastColumn="0" w:noHBand="0" w:noVBand="1"/>
      </w:tblPr>
      <w:tblGrid>
        <w:gridCol w:w="675"/>
        <w:gridCol w:w="3915"/>
        <w:gridCol w:w="1146"/>
        <w:gridCol w:w="1998"/>
        <w:gridCol w:w="2449"/>
      </w:tblGrid>
      <w:tr w:rsidR="0026245B" w:rsidRPr="0026245B" w:rsidTr="00364587">
        <w:trPr>
          <w:tblHeader/>
        </w:trPr>
        <w:tc>
          <w:tcPr>
            <w:tcW w:w="675" w:type="dxa"/>
            <w:vAlign w:val="center"/>
          </w:tcPr>
          <w:p w:rsidR="0026245B" w:rsidRPr="0026245B" w:rsidRDefault="0026245B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915" w:type="dxa"/>
            <w:vAlign w:val="center"/>
          </w:tcPr>
          <w:p w:rsidR="0026245B" w:rsidRPr="0026245B" w:rsidRDefault="0026245B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146" w:type="dxa"/>
            <w:vAlign w:val="center"/>
          </w:tcPr>
          <w:p w:rsidR="0026245B" w:rsidRPr="0026245B" w:rsidRDefault="0026245B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1998" w:type="dxa"/>
            <w:vAlign w:val="center"/>
          </w:tcPr>
          <w:p w:rsidR="0026245B" w:rsidRPr="0026245B" w:rsidRDefault="0026245B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49" w:type="dxa"/>
            <w:vAlign w:val="center"/>
          </w:tcPr>
          <w:p w:rsidR="0026245B" w:rsidRPr="0026245B" w:rsidRDefault="0026245B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Планируемый </w:t>
            </w:r>
          </w:p>
          <w:p w:rsidR="0026245B" w:rsidRPr="0026245B" w:rsidRDefault="0026245B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3F190C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3F190C" w:rsidRDefault="003F190C" w:rsidP="003F190C">
            <w:p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</w:t>
            </w:r>
            <w:r w:rsidRPr="003F190C">
              <w:rPr>
                <w:rFonts w:ascii="Times New Roman" w:hAnsi="Times New Roman"/>
                <w:sz w:val="23"/>
                <w:szCs w:val="23"/>
              </w:rPr>
              <w:t>асширение инновационной деятельности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 образовательных организациях, </w:t>
            </w:r>
            <w:r w:rsidRPr="003F190C">
              <w:rPr>
                <w:rFonts w:ascii="Times New Roman" w:hAnsi="Times New Roman"/>
                <w:sz w:val="23"/>
                <w:szCs w:val="23"/>
              </w:rPr>
              <w:t>использование игровых технологий, совместных проектов школьниками разных школ</w:t>
            </w:r>
          </w:p>
        </w:tc>
        <w:tc>
          <w:tcPr>
            <w:tcW w:w="1146" w:type="dxa"/>
          </w:tcPr>
          <w:p w:rsidR="003F190C" w:rsidRPr="0026245B" w:rsidRDefault="003F190C" w:rsidP="00A41E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262B6E" w:rsidP="00A41E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449" w:type="dxa"/>
          </w:tcPr>
          <w:p w:rsidR="003F190C" w:rsidRPr="0026245B" w:rsidRDefault="003F190C" w:rsidP="00A41E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учащихся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3F190C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Default="003F190C" w:rsidP="003F190C">
            <w:p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 w:rsidRPr="003F190C">
              <w:rPr>
                <w:rFonts w:ascii="Times New Roman" w:hAnsi="Times New Roman"/>
                <w:sz w:val="23"/>
                <w:szCs w:val="23"/>
              </w:rPr>
              <w:t>ктивизировать привлечение внебюджетных сре</w:t>
            </w:r>
            <w:proofErr w:type="gramStart"/>
            <w:r w:rsidRPr="003F190C">
              <w:rPr>
                <w:rFonts w:ascii="Times New Roman" w:hAnsi="Times New Roman"/>
                <w:sz w:val="23"/>
                <w:szCs w:val="23"/>
              </w:rPr>
              <w:t>дств дл</w:t>
            </w:r>
            <w:proofErr w:type="gramEnd"/>
            <w:r w:rsidRPr="003F190C">
              <w:rPr>
                <w:rFonts w:ascii="Times New Roman" w:hAnsi="Times New Roman"/>
                <w:sz w:val="23"/>
                <w:szCs w:val="23"/>
              </w:rPr>
              <w:t xml:space="preserve">я пополнения ресурсной базы (в </w:t>
            </w:r>
            <w:proofErr w:type="spellStart"/>
            <w:r w:rsidRPr="003F190C">
              <w:rPr>
                <w:rFonts w:ascii="Times New Roman" w:hAnsi="Times New Roman"/>
                <w:sz w:val="23"/>
                <w:szCs w:val="23"/>
              </w:rPr>
              <w:t>т.ч</w:t>
            </w:r>
            <w:proofErr w:type="spellEnd"/>
            <w:r w:rsidRPr="003F190C">
              <w:rPr>
                <w:rFonts w:ascii="Times New Roman" w:hAnsi="Times New Roman"/>
                <w:sz w:val="23"/>
                <w:szCs w:val="23"/>
              </w:rPr>
              <w:t>. в конкурсах на  получение грантов)</w:t>
            </w:r>
          </w:p>
        </w:tc>
        <w:tc>
          <w:tcPr>
            <w:tcW w:w="1146" w:type="dxa"/>
          </w:tcPr>
          <w:p w:rsidR="003F190C" w:rsidRPr="0026245B" w:rsidRDefault="003F190C" w:rsidP="00A41E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262B6E" w:rsidP="00A41E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</w:p>
        </w:tc>
        <w:tc>
          <w:tcPr>
            <w:tcW w:w="2449" w:type="dxa"/>
          </w:tcPr>
          <w:p w:rsidR="003F190C" w:rsidRPr="0026245B" w:rsidRDefault="003F190C" w:rsidP="00A41E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учащихся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3F190C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Совершенствование подготовки педагогов к  использованию в работе цифровых технологий, онлайн образование, повышение </w:t>
            </w:r>
            <w:proofErr w:type="gramStart"/>
            <w:r w:rsidRPr="0026245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gramEnd"/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 xml:space="preserve">Т </w:t>
            </w: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компетентности педагогов: консультации, семинары, мастер-классы по заявкам образовательных организаций</w:t>
            </w:r>
          </w:p>
        </w:tc>
        <w:tc>
          <w:tcPr>
            <w:tcW w:w="1146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98" w:type="dxa"/>
          </w:tcPr>
          <w:p w:rsidR="003F190C" w:rsidRPr="0026245B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3F190C" w:rsidRPr="0026245B">
              <w:rPr>
                <w:rFonts w:ascii="Times New Roman" w:hAnsi="Times New Roman"/>
                <w:bCs/>
                <w:sz w:val="24"/>
                <w:szCs w:val="24"/>
              </w:rPr>
              <w:t xml:space="preserve">, образовательные </w:t>
            </w:r>
            <w:r w:rsidR="003F190C" w:rsidRPr="002624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449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Применение в обучении средств ИКТ, повышение ИКТ компетентности </w:t>
            </w: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педагога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3F190C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Расширение социального партнерства образовательных организаций с учреждениями образования, культуры, здравоохранения, спорта, общественными организациями</w:t>
            </w:r>
          </w:p>
        </w:tc>
        <w:tc>
          <w:tcPr>
            <w:tcW w:w="1146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262B6E" w:rsidP="00262B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3F190C" w:rsidRPr="0026245B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449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системы партнерских отношений для расширения спектра образовательных услуг, социализации 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3F190C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Развитие сетевых форм взаимодействия образовательных организаций</w:t>
            </w:r>
          </w:p>
        </w:tc>
        <w:tc>
          <w:tcPr>
            <w:tcW w:w="1146" w:type="dxa"/>
          </w:tcPr>
          <w:p w:rsidR="003F190C" w:rsidRPr="0026245B" w:rsidRDefault="00262B6E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Повышение качества образования через обеспечение пространственной доступности образовательных услуг и формирование единого образовательного пространства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3F190C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26245B" w:rsidRDefault="003F190C" w:rsidP="00262B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Привлечение специалистов к решению проблем семьи и школы (психолога, логопеда, социального педагога)</w:t>
            </w:r>
          </w:p>
        </w:tc>
        <w:tc>
          <w:tcPr>
            <w:tcW w:w="1146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49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Организация мероприятий по вопросам оказания помощи семьям, находящимся в трудной жизненной ситуации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3F190C" w:rsidP="00262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62B6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с родителями по вопросам качества образования (Совет школы, родительский комитет) индивидуальная работа с родителями, привлечение родительской общественности при проведении процедуры оценки качества образования</w:t>
            </w:r>
          </w:p>
        </w:tc>
        <w:tc>
          <w:tcPr>
            <w:tcW w:w="1146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49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Организация сотрудничества с родителями по вопросам качества образования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6C1EAB" w:rsidRDefault="003F190C" w:rsidP="00FF0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F0E2B">
              <w:rPr>
                <w:rFonts w:ascii="Times New Roman" w:hAnsi="Times New Roman"/>
                <w:bCs/>
                <w:sz w:val="24"/>
                <w:szCs w:val="24"/>
              </w:rPr>
              <w:t>.8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6C1EAB" w:rsidRDefault="003F190C" w:rsidP="000269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F190C">
              <w:rPr>
                <w:rFonts w:ascii="Times New Roman" w:hAnsi="Times New Roman"/>
                <w:bCs/>
                <w:sz w:val="24"/>
                <w:szCs w:val="24"/>
              </w:rPr>
              <w:t>спользова</w:t>
            </w:r>
            <w:r w:rsidR="000269E7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r w:rsidRPr="003F190C">
              <w:rPr>
                <w:rFonts w:ascii="Times New Roman" w:hAnsi="Times New Roman"/>
                <w:bCs/>
                <w:sz w:val="24"/>
                <w:szCs w:val="24"/>
              </w:rPr>
              <w:t xml:space="preserve"> потенциал некоммерческих организаций, а также инфраструктур</w:t>
            </w:r>
            <w:r w:rsidR="000269E7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3F190C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в образовательных целях</w:t>
            </w:r>
          </w:p>
        </w:tc>
        <w:tc>
          <w:tcPr>
            <w:tcW w:w="1146" w:type="dxa"/>
          </w:tcPr>
          <w:p w:rsidR="003F190C" w:rsidRPr="0026245B" w:rsidRDefault="003F190C" w:rsidP="00A41E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FF0E2B" w:rsidP="00FF0E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</w:t>
            </w:r>
            <w:r w:rsidRPr="004D7486">
              <w:rPr>
                <w:rFonts w:ascii="Times New Roman" w:hAnsi="Times New Roman"/>
                <w:bCs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ГРМО РК</w:t>
            </w:r>
            <w:r w:rsidR="003F190C" w:rsidRPr="0026245B">
              <w:rPr>
                <w:rFonts w:ascii="Times New Roman" w:hAnsi="Times New Roman"/>
                <w:bCs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2449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190C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условий для повышения качества образования</w:t>
            </w:r>
          </w:p>
        </w:tc>
      </w:tr>
      <w:tr w:rsidR="003F190C" w:rsidRPr="0026245B" w:rsidTr="00364587">
        <w:tc>
          <w:tcPr>
            <w:tcW w:w="675" w:type="dxa"/>
          </w:tcPr>
          <w:p w:rsidR="003F190C" w:rsidRPr="0026245B" w:rsidRDefault="003F190C" w:rsidP="00FF0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FF0E2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Обеспечение оснащенности учебных кабинетов для проектной и учебно-исследовательской деятельности обучающихся</w:t>
            </w:r>
          </w:p>
        </w:tc>
        <w:tc>
          <w:tcPr>
            <w:tcW w:w="1146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3F190C" w:rsidRPr="0026245B" w:rsidRDefault="003F190C" w:rsidP="00262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49" w:type="dxa"/>
          </w:tcPr>
          <w:p w:rsidR="003F190C" w:rsidRPr="0026245B" w:rsidRDefault="003F190C" w:rsidP="002624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45B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условий для повышения качества образования</w:t>
            </w:r>
          </w:p>
        </w:tc>
      </w:tr>
    </w:tbl>
    <w:p w:rsidR="001F3F45" w:rsidRPr="003C06FD" w:rsidRDefault="001F3F45" w:rsidP="003C06FD">
      <w:pPr>
        <w:tabs>
          <w:tab w:val="left" w:pos="3466"/>
          <w:tab w:val="left" w:pos="7233"/>
        </w:tabs>
        <w:rPr>
          <w:rFonts w:ascii="Times New Roman" w:hAnsi="Times New Roman"/>
          <w:sz w:val="24"/>
          <w:szCs w:val="24"/>
        </w:rPr>
      </w:pPr>
    </w:p>
    <w:sectPr w:rsidR="001F3F45" w:rsidRPr="003C06FD" w:rsidSect="00FF0E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15" w:rsidRDefault="00930815" w:rsidP="003E2CA7">
      <w:pPr>
        <w:spacing w:after="0" w:line="240" w:lineRule="auto"/>
      </w:pPr>
      <w:r>
        <w:separator/>
      </w:r>
    </w:p>
  </w:endnote>
  <w:endnote w:type="continuationSeparator" w:id="0">
    <w:p w:rsidR="00930815" w:rsidRDefault="00930815" w:rsidP="003E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15" w:rsidRDefault="00930815" w:rsidP="003E2CA7">
      <w:pPr>
        <w:spacing w:after="0" w:line="240" w:lineRule="auto"/>
      </w:pPr>
      <w:r>
        <w:separator/>
      </w:r>
    </w:p>
  </w:footnote>
  <w:footnote w:type="continuationSeparator" w:id="0">
    <w:p w:rsidR="00930815" w:rsidRDefault="00930815" w:rsidP="003E2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0128"/>
    <w:multiLevelType w:val="hybridMultilevel"/>
    <w:tmpl w:val="EACAC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B72"/>
    <w:multiLevelType w:val="hybridMultilevel"/>
    <w:tmpl w:val="3962C8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C52327"/>
    <w:multiLevelType w:val="hybridMultilevel"/>
    <w:tmpl w:val="9162D492"/>
    <w:lvl w:ilvl="0" w:tplc="5F8ABA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44E4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88FF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CEEC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32C1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367B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0061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9FAF4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22E8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6796F84"/>
    <w:multiLevelType w:val="hybridMultilevel"/>
    <w:tmpl w:val="E4400F3E"/>
    <w:lvl w:ilvl="0" w:tplc="3E3A9A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6EC2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72A17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28716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C06D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6C8D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9894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E662E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AEC1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751C7A93"/>
    <w:multiLevelType w:val="hybridMultilevel"/>
    <w:tmpl w:val="4EE2B66C"/>
    <w:lvl w:ilvl="0" w:tplc="CEA4F4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ECDC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28E38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1A94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84EBF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B4D1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0216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80292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E40F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8A"/>
    <w:rsid w:val="00003FBC"/>
    <w:rsid w:val="000269E7"/>
    <w:rsid w:val="00067116"/>
    <w:rsid w:val="00083F5D"/>
    <w:rsid w:val="00093496"/>
    <w:rsid w:val="000A5D1A"/>
    <w:rsid w:val="000D1A82"/>
    <w:rsid w:val="000D744A"/>
    <w:rsid w:val="000E25C5"/>
    <w:rsid w:val="0010787A"/>
    <w:rsid w:val="00115EA8"/>
    <w:rsid w:val="00167F26"/>
    <w:rsid w:val="001753A8"/>
    <w:rsid w:val="001A653C"/>
    <w:rsid w:val="001A6A78"/>
    <w:rsid w:val="001A7319"/>
    <w:rsid w:val="001F3F45"/>
    <w:rsid w:val="002117F2"/>
    <w:rsid w:val="00224A30"/>
    <w:rsid w:val="00235278"/>
    <w:rsid w:val="0026245B"/>
    <w:rsid w:val="00262663"/>
    <w:rsid w:val="00262B6E"/>
    <w:rsid w:val="00265592"/>
    <w:rsid w:val="00287DEE"/>
    <w:rsid w:val="00291541"/>
    <w:rsid w:val="002C1AE2"/>
    <w:rsid w:val="00310A82"/>
    <w:rsid w:val="0034439B"/>
    <w:rsid w:val="00344931"/>
    <w:rsid w:val="00364587"/>
    <w:rsid w:val="003913B1"/>
    <w:rsid w:val="003969BE"/>
    <w:rsid w:val="003C06FD"/>
    <w:rsid w:val="003D1B24"/>
    <w:rsid w:val="003D3FF0"/>
    <w:rsid w:val="003E03D3"/>
    <w:rsid w:val="003E2CA7"/>
    <w:rsid w:val="003E4EE6"/>
    <w:rsid w:val="003F190C"/>
    <w:rsid w:val="003F3083"/>
    <w:rsid w:val="004879F3"/>
    <w:rsid w:val="00487FDB"/>
    <w:rsid w:val="004948C4"/>
    <w:rsid w:val="004A73FC"/>
    <w:rsid w:val="004C4F0A"/>
    <w:rsid w:val="004C5A96"/>
    <w:rsid w:val="004D0B42"/>
    <w:rsid w:val="004D7486"/>
    <w:rsid w:val="00502E58"/>
    <w:rsid w:val="00523D5F"/>
    <w:rsid w:val="00574DB7"/>
    <w:rsid w:val="00592867"/>
    <w:rsid w:val="005A089F"/>
    <w:rsid w:val="0062294E"/>
    <w:rsid w:val="00633727"/>
    <w:rsid w:val="00643F8E"/>
    <w:rsid w:val="006A5F49"/>
    <w:rsid w:val="006C0385"/>
    <w:rsid w:val="006C1EAB"/>
    <w:rsid w:val="006C6F04"/>
    <w:rsid w:val="006F2243"/>
    <w:rsid w:val="00711738"/>
    <w:rsid w:val="007133F3"/>
    <w:rsid w:val="007149B2"/>
    <w:rsid w:val="007245A1"/>
    <w:rsid w:val="00731CD7"/>
    <w:rsid w:val="007345DF"/>
    <w:rsid w:val="00767111"/>
    <w:rsid w:val="007804F3"/>
    <w:rsid w:val="00784E4A"/>
    <w:rsid w:val="0078740E"/>
    <w:rsid w:val="007F1174"/>
    <w:rsid w:val="007F3403"/>
    <w:rsid w:val="00810681"/>
    <w:rsid w:val="00834BB0"/>
    <w:rsid w:val="00837465"/>
    <w:rsid w:val="00846C3B"/>
    <w:rsid w:val="008560B7"/>
    <w:rsid w:val="008620DF"/>
    <w:rsid w:val="00870F0A"/>
    <w:rsid w:val="00871A34"/>
    <w:rsid w:val="0088476A"/>
    <w:rsid w:val="008A6802"/>
    <w:rsid w:val="008A6C90"/>
    <w:rsid w:val="008B0566"/>
    <w:rsid w:val="008C2354"/>
    <w:rsid w:val="008C4963"/>
    <w:rsid w:val="008C6E5C"/>
    <w:rsid w:val="008D1F0F"/>
    <w:rsid w:val="008F166E"/>
    <w:rsid w:val="009123C4"/>
    <w:rsid w:val="00927D36"/>
    <w:rsid w:val="00930815"/>
    <w:rsid w:val="00933FFE"/>
    <w:rsid w:val="00935768"/>
    <w:rsid w:val="00972223"/>
    <w:rsid w:val="00984F6A"/>
    <w:rsid w:val="009C7988"/>
    <w:rsid w:val="009E51B0"/>
    <w:rsid w:val="00A14DDF"/>
    <w:rsid w:val="00A34978"/>
    <w:rsid w:val="00A41EE8"/>
    <w:rsid w:val="00A57883"/>
    <w:rsid w:val="00AA240B"/>
    <w:rsid w:val="00AB37AE"/>
    <w:rsid w:val="00AD0C91"/>
    <w:rsid w:val="00AD1B2F"/>
    <w:rsid w:val="00B30816"/>
    <w:rsid w:val="00B408B1"/>
    <w:rsid w:val="00B52B28"/>
    <w:rsid w:val="00B679BC"/>
    <w:rsid w:val="00BB3ECC"/>
    <w:rsid w:val="00BC566D"/>
    <w:rsid w:val="00BD47F4"/>
    <w:rsid w:val="00BF77FD"/>
    <w:rsid w:val="00C40F37"/>
    <w:rsid w:val="00C45AA6"/>
    <w:rsid w:val="00C66495"/>
    <w:rsid w:val="00CA47BD"/>
    <w:rsid w:val="00CB7F62"/>
    <w:rsid w:val="00CC6930"/>
    <w:rsid w:val="00D66C13"/>
    <w:rsid w:val="00D87F29"/>
    <w:rsid w:val="00D90942"/>
    <w:rsid w:val="00D94DF4"/>
    <w:rsid w:val="00DC0541"/>
    <w:rsid w:val="00DC6CA5"/>
    <w:rsid w:val="00DF4615"/>
    <w:rsid w:val="00DF7D95"/>
    <w:rsid w:val="00E046F8"/>
    <w:rsid w:val="00E342ED"/>
    <w:rsid w:val="00E50F85"/>
    <w:rsid w:val="00E51297"/>
    <w:rsid w:val="00E94BA3"/>
    <w:rsid w:val="00EA42C6"/>
    <w:rsid w:val="00EB6BE6"/>
    <w:rsid w:val="00EF1852"/>
    <w:rsid w:val="00EF1A48"/>
    <w:rsid w:val="00F01E10"/>
    <w:rsid w:val="00F57E71"/>
    <w:rsid w:val="00F7572C"/>
    <w:rsid w:val="00FA284F"/>
    <w:rsid w:val="00FB5DC4"/>
    <w:rsid w:val="00FC6876"/>
    <w:rsid w:val="00FD73AC"/>
    <w:rsid w:val="00FF0E2B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F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6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935768"/>
    <w:rPr>
      <w:rFonts w:cs="Times New Roman"/>
      <w:color w:val="006FB2"/>
      <w:u w:val="single"/>
    </w:rPr>
  </w:style>
  <w:style w:type="paragraph" w:styleId="a5">
    <w:name w:val="Normal (Web)"/>
    <w:basedOn w:val="a"/>
    <w:uiPriority w:val="99"/>
    <w:rsid w:val="00935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935768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9123C4"/>
    <w:pPr>
      <w:ind w:left="720"/>
      <w:contextualSpacing/>
    </w:pPr>
  </w:style>
  <w:style w:type="paragraph" w:styleId="a8">
    <w:name w:val="No Spacing"/>
    <w:uiPriority w:val="99"/>
    <w:qFormat/>
    <w:rsid w:val="009C7988"/>
    <w:rPr>
      <w:rFonts w:eastAsia="Times New Roman"/>
      <w:sz w:val="22"/>
      <w:szCs w:val="22"/>
    </w:rPr>
  </w:style>
  <w:style w:type="paragraph" w:customStyle="1" w:styleId="Default">
    <w:name w:val="Default"/>
    <w:uiPriority w:val="99"/>
    <w:rsid w:val="00F57E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4D74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D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486"/>
    <w:rPr>
      <w:rFonts w:ascii="Tahoma" w:hAnsi="Tahoma" w:cs="Tahoma"/>
      <w:sz w:val="16"/>
      <w:szCs w:val="16"/>
      <w:lang w:eastAsia="en-US"/>
    </w:rPr>
  </w:style>
  <w:style w:type="table" w:customStyle="1" w:styleId="2">
    <w:name w:val="Сетка таблицы2"/>
    <w:basedOn w:val="a1"/>
    <w:next w:val="a3"/>
    <w:uiPriority w:val="39"/>
    <w:rsid w:val="001F3F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E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2CA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E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E2CA7"/>
    <w:rPr>
      <w:sz w:val="22"/>
      <w:szCs w:val="22"/>
      <w:lang w:eastAsia="en-US"/>
    </w:rPr>
  </w:style>
  <w:style w:type="table" w:customStyle="1" w:styleId="3">
    <w:name w:val="Сетка таблицы3"/>
    <w:basedOn w:val="a1"/>
    <w:next w:val="a3"/>
    <w:uiPriority w:val="39"/>
    <w:rsid w:val="0026245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F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6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935768"/>
    <w:rPr>
      <w:rFonts w:cs="Times New Roman"/>
      <w:color w:val="006FB2"/>
      <w:u w:val="single"/>
    </w:rPr>
  </w:style>
  <w:style w:type="paragraph" w:styleId="a5">
    <w:name w:val="Normal (Web)"/>
    <w:basedOn w:val="a"/>
    <w:uiPriority w:val="99"/>
    <w:rsid w:val="00935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935768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9123C4"/>
    <w:pPr>
      <w:ind w:left="720"/>
      <w:contextualSpacing/>
    </w:pPr>
  </w:style>
  <w:style w:type="paragraph" w:styleId="a8">
    <w:name w:val="No Spacing"/>
    <w:uiPriority w:val="99"/>
    <w:qFormat/>
    <w:rsid w:val="009C7988"/>
    <w:rPr>
      <w:rFonts w:eastAsia="Times New Roman"/>
      <w:sz w:val="22"/>
      <w:szCs w:val="22"/>
    </w:rPr>
  </w:style>
  <w:style w:type="paragraph" w:customStyle="1" w:styleId="Default">
    <w:name w:val="Default"/>
    <w:uiPriority w:val="99"/>
    <w:rsid w:val="00F57E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4D74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D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486"/>
    <w:rPr>
      <w:rFonts w:ascii="Tahoma" w:hAnsi="Tahoma" w:cs="Tahoma"/>
      <w:sz w:val="16"/>
      <w:szCs w:val="16"/>
      <w:lang w:eastAsia="en-US"/>
    </w:rPr>
  </w:style>
  <w:style w:type="table" w:customStyle="1" w:styleId="2">
    <w:name w:val="Сетка таблицы2"/>
    <w:basedOn w:val="a1"/>
    <w:next w:val="a3"/>
    <w:uiPriority w:val="39"/>
    <w:rsid w:val="001F3F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E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2CA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E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E2CA7"/>
    <w:rPr>
      <w:sz w:val="22"/>
      <w:szCs w:val="22"/>
      <w:lang w:eastAsia="en-US"/>
    </w:rPr>
  </w:style>
  <w:style w:type="table" w:customStyle="1" w:styleId="3">
    <w:name w:val="Сетка таблицы3"/>
    <w:basedOn w:val="a1"/>
    <w:next w:val="a3"/>
    <w:uiPriority w:val="39"/>
    <w:rsid w:val="0026245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D4C0C-4110-4FCB-B74D-F7BA9697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metod2</cp:lastModifiedBy>
  <cp:revision>25</cp:revision>
  <cp:lastPrinted>2020-05-28T06:21:00Z</cp:lastPrinted>
  <dcterms:created xsi:type="dcterms:W3CDTF">2020-05-18T05:52:00Z</dcterms:created>
  <dcterms:modified xsi:type="dcterms:W3CDTF">2020-05-28T06:21:00Z</dcterms:modified>
</cp:coreProperties>
</file>