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DE" w:rsidRPr="006042DE" w:rsidRDefault="006042DE" w:rsidP="006042DE">
      <w:pPr>
        <w:pBdr>
          <w:bottom w:val="single" w:sz="4" w:space="2" w:color="DDDDDD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</w:rPr>
      </w:pPr>
      <w:r w:rsidRPr="006042DE"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</w:rPr>
        <w:t>ПОКАЗАТЕЛЬ 6. ОБЕСПЕЧЕНИЕ ЗДОРОВЬЯ, БЕЗОПАСНОСТИ И КАЧЕСТВА УСЛУГ ПО ПРИСМОТРУ И УХОДУ</w:t>
      </w:r>
    </w:p>
    <w:p w:rsidR="006042DE" w:rsidRPr="006042DE" w:rsidRDefault="006042DE" w:rsidP="006042DE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2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Показатель (индикатор):</w:t>
      </w:r>
    </w:p>
    <w:p w:rsidR="006042DE" w:rsidRPr="006042DE" w:rsidRDefault="006042DE" w:rsidP="006042DE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42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доля ДОО, в которых созданы условия по обеспечению здоровья, безопасности и качеству услуг по присмотру и уходу за детьми, в том числе:</w:t>
      </w:r>
      <w:proofErr w:type="gramEnd"/>
    </w:p>
    <w:p w:rsidR="006042DE" w:rsidRPr="006042DE" w:rsidRDefault="006042DE" w:rsidP="006042DE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2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доля ДОО, в которых утверждены и проводятся мероприятия по сохранению и укреплению здоровья воспитанников;</w:t>
      </w:r>
    </w:p>
    <w:p w:rsidR="006042DE" w:rsidRPr="006042DE" w:rsidRDefault="006042DE" w:rsidP="006042DE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2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доля ДОО, в </w:t>
      </w:r>
      <w:proofErr w:type="gramStart"/>
      <w:r w:rsidRPr="006042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которых</w:t>
      </w:r>
      <w:proofErr w:type="gramEnd"/>
      <w:r w:rsidRPr="006042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обеспечена комплексная безопасность (внутренние помещения ДОО, внешние - территория ДОО);</w:t>
      </w:r>
    </w:p>
    <w:p w:rsidR="006042DE" w:rsidRPr="006042DE" w:rsidRDefault="006042DE" w:rsidP="006042DE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42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доля ДОО, в которых обеспечено качество услуг по присмотру и уходу за детьми.</w:t>
      </w:r>
      <w:proofErr w:type="gramEnd"/>
    </w:p>
    <w:p w:rsidR="006042DE" w:rsidRDefault="006042DE" w:rsidP="006042DE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 «доля ДОО, в которых созданы условия по обеспечению здоровья, безопасности и качеству услуг по присмотру и уходу за детьми, в том числе: доля ДОО, в которых утверждены и проводятся мероприятия по сохранению и укреплению здоровья воспитанников» оценивается полностью подтвержденным, если в ДОО организован регулярный мониторинг за состоянием здоровья воспитанников, утверждены локальные акты по сохранению и укреплению здоровья детей, (реализуется</w:t>
      </w:r>
      <w:proofErr w:type="gramEnd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о контроле за состоянием здоровья воспитанников; Положение об охране жизни и здоровья воспитанников; заполнены медицинские карты; осуществляются контрольные процедуры за санитарно- гигиеническим состоянием помещений, оборудования, территории в соответствии с санитарными правилами; отсутствуют замечания со стороны </w:t>
      </w:r>
      <w:proofErr w:type="spellStart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gramEnd"/>
    </w:p>
    <w:p w:rsidR="006042DE" w:rsidRDefault="006042DE" w:rsidP="006042DE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Медицинское обслуживание осуществляется медицинским персоналом, реализуется система лечебно - профилактической работы (план организационно-медицинской работы; графики проведения вакцинации; контроля выполнения санитарно-противоэпидемического режима и профилактических мероприятий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6042DE" w:rsidRPr="006042DE" w:rsidRDefault="006042DE" w:rsidP="006042DE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>В ДОО соблюдаются санитарно- гигиенические нормы, имеются медицинское оборудование и медикаменты, предусмотренные регламентом оказания медицинских услуг.</w:t>
      </w:r>
    </w:p>
    <w:p w:rsidR="006042DE" w:rsidRDefault="006042DE" w:rsidP="006042DE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 «доля ДОО, в которых обеспечена комплексная безопасность (внутренние помещения ДОО, внешние - территория ДОО)» оценивается полностью подтвержденным, если в ДОО создана система нормативно-правового регулирования комплексной безопасности, предусмотрено регулярное обучение коллектива по ТБ, ОТ, ЧС и др.; имеются локальные нормативные акты, устанавливающие требования к безопасности внутреннего (группового и вне группового) помещения и территории ДОО, предназначенной для прогулок воспитанников на свежем воздухе</w:t>
      </w:r>
      <w:proofErr w:type="gramEnd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определены правила безопасности при проведении экскурсий и других мероприятий на территории ДОО (положения, инструкции, приказы, решения, акты, паспорта безопасности, памятки, планы, отчеты, журналы, схемы охраны, графики дежурств). </w:t>
      </w:r>
      <w:proofErr w:type="gramEnd"/>
    </w:p>
    <w:p w:rsidR="006042DE" w:rsidRPr="006042DE" w:rsidRDefault="006042DE" w:rsidP="006042DE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Используемое спортивно - игровое оборудование соответствует требованиям стандартов безопасности (ГОСТ </w:t>
      </w:r>
      <w:proofErr w:type="gramStart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52169-2012 и пр.). Территория ДОО оборудована навесами/беседками, расположенными и оснащенными с полным соблюдением требований. В помещении и на участке имеются все средства реагирования на чрезвычайные ситуации (план эвакуации детей в экстренных случаях, аптечка, инструкции, регламенты/правила безопасности, оптимизированные с учетом потребностей воспитанников группы, в том числе детей с ОВЗ или детей-инвалидов имеется телефон). Ведется необходимая документация для организации контроля над чрезвычайными ситуациями и несчастными случаями (План действий по предупреждению и ликвидации ЧС техногенного и природного характера; План мероприятий по ЧС и НС, и др.).</w:t>
      </w:r>
    </w:p>
    <w:p w:rsidR="006042DE" w:rsidRDefault="006042DE" w:rsidP="006042DE">
      <w:pPr>
        <w:shd w:val="clear" w:color="auto" w:fill="FFFFFF"/>
        <w:spacing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Показатель «доля ДОО, в которых обеспечено качество услуг по присмотру и уходу за детьми» считается полностью подтвержденным, если в ДОО 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 (Правила внутреннего распорядка для </w:t>
      </w:r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всех участников образовательного процесса, режим дня с учетом адаптационных режимов для детей по потребности и возможности здоровья (индивидуальные маршруты адаптации и</w:t>
      </w:r>
      <w:proofErr w:type="gramEnd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др.); обеспечена доступность предметов гигиены; педагоги развивают культурно-гигиенических навыки воспитанников (наличие в планах, рабочих программах задач по уходу и присмотру). </w:t>
      </w:r>
    </w:p>
    <w:p w:rsidR="006042DE" w:rsidRDefault="006042DE" w:rsidP="006042DE">
      <w:pPr>
        <w:shd w:val="clear" w:color="auto" w:fill="FFFFFF"/>
        <w:spacing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ДОО регламентированы процессы организации рационального и сбалансированного питания и питья с учетом </w:t>
      </w:r>
      <w:proofErr w:type="spellStart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(разработан Порядок организации питания воспитанников ДОО; утвержден режим питания в соответствии с возрастом и индивидуальными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 </w:t>
      </w:r>
      <w:proofErr w:type="gramEnd"/>
    </w:p>
    <w:p w:rsidR="006042DE" w:rsidRPr="006042DE" w:rsidRDefault="006042DE" w:rsidP="006042DE">
      <w:pPr>
        <w:shd w:val="clear" w:color="auto" w:fill="FFFFFF"/>
        <w:spacing w:line="22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2DE">
        <w:rPr>
          <w:rFonts w:ascii="Times New Roman" w:eastAsia="Times New Roman" w:hAnsi="Times New Roman" w:cs="Times New Roman"/>
          <w:color w:val="000000"/>
          <w:sz w:val="24"/>
          <w:szCs w:val="24"/>
        </w:rPr>
        <w:t>В ДОО питание детей соответствует заявленному меню;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пр.).</w:t>
      </w:r>
    </w:p>
    <w:sectPr w:rsidR="006042DE" w:rsidRPr="0060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42DE"/>
    <w:rsid w:val="0060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42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2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4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7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9119">
                  <w:marLeft w:val="0"/>
                  <w:marRight w:val="0"/>
                  <w:marTop w:val="90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4044</Characters>
  <Application>Microsoft Office Word</Application>
  <DocSecurity>0</DocSecurity>
  <Lines>33</Lines>
  <Paragraphs>9</Paragraphs>
  <ScaleCrop>false</ScaleCrop>
  <Company>Grizli777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Hagmar</dc:creator>
  <cp:keywords/>
  <dc:description/>
  <cp:lastModifiedBy>Hagmar</cp:lastModifiedBy>
  <cp:revision>2</cp:revision>
  <dcterms:created xsi:type="dcterms:W3CDTF">2021-11-29T14:34:00Z</dcterms:created>
  <dcterms:modified xsi:type="dcterms:W3CDTF">2021-11-29T14:37:00Z</dcterms:modified>
</cp:coreProperties>
</file>