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9A0" w:rsidRPr="003309A0" w:rsidRDefault="003309A0" w:rsidP="003309A0">
      <w:pPr>
        <w:pStyle w:val="headline"/>
        <w:shd w:val="clear" w:color="auto" w:fill="FFFFFF"/>
        <w:spacing w:before="225" w:beforeAutospacing="0" w:after="225" w:afterAutospacing="0"/>
        <w:ind w:firstLine="360"/>
        <w:jc w:val="center"/>
        <w:rPr>
          <w:color w:val="111111"/>
          <w:sz w:val="27"/>
          <w:szCs w:val="27"/>
        </w:rPr>
      </w:pPr>
      <w:r w:rsidRPr="003309A0">
        <w:rPr>
          <w:color w:val="111111"/>
          <w:sz w:val="27"/>
          <w:szCs w:val="27"/>
        </w:rPr>
        <w:t>Консультация для родителей</w:t>
      </w:r>
    </w:p>
    <w:p w:rsidR="003309A0" w:rsidRPr="003309A0" w:rsidRDefault="003309A0" w:rsidP="003309A0">
      <w:pPr>
        <w:pStyle w:val="headline"/>
        <w:shd w:val="clear" w:color="auto" w:fill="FFFFFF"/>
        <w:spacing w:before="225" w:beforeAutospacing="0" w:after="225" w:afterAutospacing="0"/>
        <w:ind w:firstLine="360"/>
        <w:jc w:val="center"/>
        <w:rPr>
          <w:color w:val="111111"/>
          <w:sz w:val="27"/>
          <w:szCs w:val="27"/>
        </w:rPr>
      </w:pPr>
      <w:r w:rsidRPr="003309A0">
        <w:rPr>
          <w:color w:val="111111"/>
          <w:sz w:val="27"/>
          <w:szCs w:val="27"/>
        </w:rPr>
        <w:t>«Развитие математических способностей у дошкольников»</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Обучению </w:t>
      </w:r>
      <w:r w:rsidRPr="003309A0">
        <w:rPr>
          <w:rStyle w:val="a4"/>
          <w:color w:val="111111"/>
          <w:sz w:val="27"/>
          <w:szCs w:val="27"/>
          <w:bdr w:val="none" w:sz="0" w:space="0" w:color="auto" w:frame="1"/>
        </w:rPr>
        <w:t>дошкольников началам математики</w:t>
      </w:r>
      <w:r w:rsidRPr="003309A0">
        <w:rPr>
          <w:color w:val="111111"/>
          <w:sz w:val="27"/>
          <w:szCs w:val="27"/>
        </w:rPr>
        <w:t> должно отводиться важное место. Это вызвано целым рядом причин </w:t>
      </w:r>
      <w:r w:rsidRPr="003309A0">
        <w:rPr>
          <w:i/>
          <w:iCs/>
          <w:color w:val="111111"/>
          <w:sz w:val="27"/>
          <w:szCs w:val="27"/>
          <w:bdr w:val="none" w:sz="0" w:space="0" w:color="auto" w:frame="1"/>
        </w:rPr>
        <w:t>(особенно в наше время)</w:t>
      </w:r>
      <w:r w:rsidRPr="003309A0">
        <w:rPr>
          <w:color w:val="111111"/>
          <w:sz w:val="27"/>
          <w:szCs w:val="27"/>
        </w:rPr>
        <w:t>: началом школьного обучения, обилием информации, получаемой ребенком, повышением внимания к компьютеризации уже с </w:t>
      </w:r>
      <w:r w:rsidRPr="003309A0">
        <w:rPr>
          <w:rStyle w:val="a4"/>
          <w:color w:val="111111"/>
          <w:sz w:val="27"/>
          <w:szCs w:val="27"/>
          <w:bdr w:val="none" w:sz="0" w:space="0" w:color="auto" w:frame="1"/>
        </w:rPr>
        <w:t>дошкольного возраста</w:t>
      </w:r>
      <w:r w:rsidRPr="003309A0">
        <w:rPr>
          <w:color w:val="111111"/>
          <w:sz w:val="27"/>
          <w:szCs w:val="27"/>
        </w:rPr>
        <w:t>, стремлением </w:t>
      </w:r>
      <w:r w:rsidRPr="003309A0">
        <w:rPr>
          <w:rStyle w:val="a4"/>
          <w:color w:val="111111"/>
          <w:sz w:val="27"/>
          <w:szCs w:val="27"/>
          <w:bdr w:val="none" w:sz="0" w:space="0" w:color="auto" w:frame="1"/>
        </w:rPr>
        <w:t>родителей</w:t>
      </w:r>
      <w:r w:rsidRPr="003309A0">
        <w:rPr>
          <w:color w:val="111111"/>
          <w:sz w:val="27"/>
          <w:szCs w:val="27"/>
        </w:rPr>
        <w:t>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 не овладев полным знанием в пределах 10. Однако всегда ли это дает ожидаемый результат? Скажем, надо ли заставлять ребенка заниматься </w:t>
      </w:r>
      <w:r w:rsidRPr="003309A0">
        <w:rPr>
          <w:rStyle w:val="a4"/>
          <w:color w:val="111111"/>
          <w:sz w:val="27"/>
          <w:szCs w:val="27"/>
          <w:bdr w:val="none" w:sz="0" w:space="0" w:color="auto" w:frame="1"/>
        </w:rPr>
        <w:t>математикой</w:t>
      </w:r>
      <w:r w:rsidRPr="003309A0">
        <w:rPr>
          <w:color w:val="111111"/>
          <w:sz w:val="27"/>
          <w:szCs w:val="27"/>
        </w:rPr>
        <w:t>, если ему скучно?</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Основное усилие и педагогов и </w:t>
      </w:r>
      <w:r w:rsidRPr="003309A0">
        <w:rPr>
          <w:rStyle w:val="a4"/>
          <w:color w:val="111111"/>
          <w:sz w:val="27"/>
          <w:szCs w:val="27"/>
          <w:bdr w:val="none" w:sz="0" w:space="0" w:color="auto" w:frame="1"/>
        </w:rPr>
        <w:t>родителей</w:t>
      </w:r>
      <w:r w:rsidRPr="003309A0">
        <w:rPr>
          <w:color w:val="111111"/>
          <w:sz w:val="27"/>
          <w:szCs w:val="27"/>
        </w:rPr>
        <w:t> должно быть направлено на то, чтобы воспитать у </w:t>
      </w:r>
      <w:r w:rsidRPr="003309A0">
        <w:rPr>
          <w:rStyle w:val="a4"/>
          <w:color w:val="111111"/>
          <w:sz w:val="27"/>
          <w:szCs w:val="27"/>
          <w:bdr w:val="none" w:sz="0" w:space="0" w:color="auto" w:frame="1"/>
        </w:rPr>
        <w:t>дошкольника</w:t>
      </w:r>
      <w:r w:rsidRPr="003309A0">
        <w:rPr>
          <w:color w:val="111111"/>
          <w:sz w:val="27"/>
          <w:szCs w:val="27"/>
        </w:rPr>
        <w:t>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w:t>
      </w:r>
      <w:r w:rsidRPr="003309A0">
        <w:rPr>
          <w:rStyle w:val="a4"/>
          <w:color w:val="111111"/>
          <w:sz w:val="27"/>
          <w:szCs w:val="27"/>
          <w:bdr w:val="none" w:sz="0" w:space="0" w:color="auto" w:frame="1"/>
        </w:rPr>
        <w:t>математике</w:t>
      </w:r>
      <w:r w:rsidRPr="003309A0">
        <w:rPr>
          <w:color w:val="111111"/>
          <w:sz w:val="27"/>
          <w:szCs w:val="27"/>
        </w:rPr>
        <w:t>.</w:t>
      </w:r>
    </w:p>
    <w:p w:rsidR="003309A0" w:rsidRPr="003309A0" w:rsidRDefault="003309A0" w:rsidP="003309A0">
      <w:pPr>
        <w:pStyle w:val="a3"/>
        <w:shd w:val="clear" w:color="auto" w:fill="FFFFFF"/>
        <w:spacing w:before="225" w:beforeAutospacing="0" w:after="225" w:afterAutospacing="0"/>
        <w:ind w:firstLine="360"/>
        <w:rPr>
          <w:color w:val="111111"/>
          <w:sz w:val="27"/>
          <w:szCs w:val="27"/>
        </w:rPr>
      </w:pPr>
      <w:r w:rsidRPr="003309A0">
        <w:rPr>
          <w:color w:val="111111"/>
          <w:sz w:val="27"/>
          <w:szCs w:val="27"/>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Вместе с тем принципиально важно, чтобы </w:t>
      </w:r>
      <w:r w:rsidRPr="003309A0">
        <w:rPr>
          <w:rStyle w:val="a4"/>
          <w:color w:val="111111"/>
          <w:sz w:val="27"/>
          <w:szCs w:val="27"/>
          <w:bdr w:val="none" w:sz="0" w:space="0" w:color="auto" w:frame="1"/>
        </w:rPr>
        <w:t>математика</w:t>
      </w:r>
      <w:r w:rsidRPr="003309A0">
        <w:rPr>
          <w:color w:val="111111"/>
          <w:sz w:val="27"/>
          <w:szCs w:val="27"/>
        </w:rPr>
        <w:t xml:space="preserve"> вошла в жизнь детей не как теория, а как знакомство с интересным новым явлением окружающего мира. Не допустить </w:t>
      </w:r>
      <w:proofErr w:type="spellStart"/>
      <w:r w:rsidRPr="003309A0">
        <w:rPr>
          <w:color w:val="111111"/>
          <w:sz w:val="27"/>
          <w:szCs w:val="27"/>
        </w:rPr>
        <w:t>вербализма</w:t>
      </w:r>
      <w:proofErr w:type="spellEnd"/>
      <w:r w:rsidRPr="003309A0">
        <w:rPr>
          <w:color w:val="111111"/>
          <w:sz w:val="27"/>
          <w:szCs w:val="27"/>
        </w:rPr>
        <w:t>, формальности, знаний ребенка. Весь процесс обучения должен быть настроен на как можно более раннее возникновение </w:t>
      </w:r>
      <w:r w:rsidRPr="003309A0">
        <w:rPr>
          <w:i/>
          <w:iCs/>
          <w:color w:val="111111"/>
          <w:sz w:val="27"/>
          <w:szCs w:val="27"/>
          <w:bdr w:val="none" w:sz="0" w:space="0" w:color="auto" w:frame="1"/>
        </w:rPr>
        <w:t>«почему?»</w:t>
      </w:r>
      <w:r w:rsidRPr="003309A0">
        <w:rPr>
          <w:color w:val="111111"/>
          <w:sz w:val="27"/>
          <w:szCs w:val="27"/>
        </w:rPr>
        <w:t>. Это возникновение интереса к процессу, к причине, первые </w:t>
      </w:r>
      <w:r w:rsidRPr="003309A0">
        <w:rPr>
          <w:i/>
          <w:iCs/>
          <w:color w:val="111111"/>
          <w:sz w:val="27"/>
          <w:szCs w:val="27"/>
          <w:bdr w:val="none" w:sz="0" w:space="0" w:color="auto" w:frame="1"/>
        </w:rPr>
        <w:t>«открытия»</w:t>
      </w:r>
      <w:r w:rsidRPr="003309A0">
        <w:rPr>
          <w:color w:val="111111"/>
          <w:sz w:val="27"/>
          <w:szCs w:val="27"/>
        </w:rPr>
        <w:t>, горящие глаза, и желание узнать </w:t>
      </w:r>
      <w:r w:rsidRPr="003309A0">
        <w:rPr>
          <w:i/>
          <w:iCs/>
          <w:color w:val="111111"/>
          <w:sz w:val="27"/>
          <w:szCs w:val="27"/>
          <w:bdr w:val="none" w:sz="0" w:space="0" w:color="auto" w:frame="1"/>
        </w:rPr>
        <w:t>«еще и еще»</w:t>
      </w:r>
      <w:r w:rsidRPr="003309A0">
        <w:rPr>
          <w:color w:val="111111"/>
          <w:sz w:val="27"/>
          <w:szCs w:val="27"/>
        </w:rPr>
        <w:t>. Здесь закладывается мотивационная база дальнейшего </w:t>
      </w:r>
      <w:r w:rsidRPr="003309A0">
        <w:rPr>
          <w:rStyle w:val="a4"/>
          <w:color w:val="111111"/>
          <w:sz w:val="27"/>
          <w:szCs w:val="27"/>
          <w:bdr w:val="none" w:sz="0" w:space="0" w:color="auto" w:frame="1"/>
        </w:rPr>
        <w:t>развития личности</w:t>
      </w:r>
      <w:r w:rsidRPr="003309A0">
        <w:rPr>
          <w:color w:val="111111"/>
          <w:sz w:val="27"/>
          <w:szCs w:val="27"/>
        </w:rPr>
        <w:t>, формируется познавательный интерес, желание узнать что-то новое.</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Черпать свои знания по </w:t>
      </w:r>
      <w:r w:rsidRPr="003309A0">
        <w:rPr>
          <w:rStyle w:val="a4"/>
          <w:color w:val="111111"/>
          <w:sz w:val="27"/>
          <w:szCs w:val="27"/>
          <w:bdr w:val="none" w:sz="0" w:space="0" w:color="auto" w:frame="1"/>
        </w:rPr>
        <w:t>математике</w:t>
      </w:r>
      <w:r w:rsidRPr="003309A0">
        <w:rPr>
          <w:color w:val="111111"/>
          <w:sz w:val="27"/>
          <w:szCs w:val="27"/>
        </w:rPr>
        <w:t> ребенок должен не только с занятий по </w:t>
      </w:r>
      <w:r w:rsidRPr="003309A0">
        <w:rPr>
          <w:rStyle w:val="a4"/>
          <w:color w:val="111111"/>
          <w:sz w:val="27"/>
          <w:szCs w:val="27"/>
          <w:bdr w:val="none" w:sz="0" w:space="0" w:color="auto" w:frame="1"/>
        </w:rPr>
        <w:t>математике в детском саду</w:t>
      </w:r>
      <w:r w:rsidRPr="003309A0">
        <w:rPr>
          <w:color w:val="111111"/>
          <w:sz w:val="27"/>
          <w:szCs w:val="27"/>
        </w:rPr>
        <w:t>, но и из своей повседневной жизни, из наблюдений за явлениями окружающего его мира. Здесь на первое место выходите вы, </w:t>
      </w:r>
      <w:r w:rsidRPr="003309A0">
        <w:rPr>
          <w:rStyle w:val="a4"/>
          <w:color w:val="111111"/>
          <w:sz w:val="27"/>
          <w:szCs w:val="27"/>
          <w:bdr w:val="none" w:sz="0" w:space="0" w:color="auto" w:frame="1"/>
        </w:rPr>
        <w:t>родители ребенка</w:t>
      </w:r>
      <w:r w:rsidRPr="003309A0">
        <w:rPr>
          <w:color w:val="111111"/>
          <w:sz w:val="27"/>
          <w:szCs w:val="27"/>
        </w:rPr>
        <w:t>. Здесь ваша помощь неоценима, помощь </w:t>
      </w:r>
      <w:r w:rsidRPr="003309A0">
        <w:rPr>
          <w:rStyle w:val="a4"/>
          <w:color w:val="111111"/>
          <w:sz w:val="27"/>
          <w:szCs w:val="27"/>
          <w:bdr w:val="none" w:sz="0" w:space="0" w:color="auto" w:frame="1"/>
        </w:rPr>
        <w:t>родителей</w:t>
      </w:r>
      <w:r w:rsidRPr="003309A0">
        <w:rPr>
          <w:color w:val="111111"/>
          <w:sz w:val="27"/>
          <w:szCs w:val="27"/>
        </w:rPr>
        <w:t>, которые желают внести свою лепту в дело </w:t>
      </w:r>
      <w:r w:rsidRPr="003309A0">
        <w:rPr>
          <w:rStyle w:val="a4"/>
          <w:color w:val="111111"/>
          <w:sz w:val="27"/>
          <w:szCs w:val="27"/>
          <w:bdr w:val="none" w:sz="0" w:space="0" w:color="auto" w:frame="1"/>
        </w:rPr>
        <w:t>развития</w:t>
      </w:r>
      <w:r w:rsidRPr="003309A0">
        <w:rPr>
          <w:color w:val="111111"/>
          <w:sz w:val="27"/>
          <w:szCs w:val="27"/>
        </w:rPr>
        <w:t> и воспитания собственного ребенка. Совместный поиск решения проблем, помогает организовать обучение детей и взрослых, которое не только </w:t>
      </w:r>
      <w:r w:rsidRPr="003309A0">
        <w:rPr>
          <w:rStyle w:val="a4"/>
          <w:color w:val="111111"/>
          <w:sz w:val="27"/>
          <w:szCs w:val="27"/>
          <w:bdr w:val="none" w:sz="0" w:space="0" w:color="auto" w:frame="1"/>
        </w:rPr>
        <w:t>способствует лучшему усвоению математики</w:t>
      </w:r>
      <w:r w:rsidRPr="003309A0">
        <w:rPr>
          <w:color w:val="111111"/>
          <w:sz w:val="27"/>
          <w:szCs w:val="27"/>
        </w:rPr>
        <w:t>,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lastRenderedPageBreak/>
        <w:t xml:space="preserve">Мамам и папам, бабушкам и дедушкам надо помнить, что принудительное обучение бесполезно и даже вредно. </w:t>
      </w:r>
      <w:r w:rsidRPr="003309A0">
        <w:rPr>
          <w:color w:val="111111"/>
          <w:sz w:val="27"/>
          <w:szCs w:val="27"/>
          <w:u w:val="single"/>
          <w:bdr w:val="none" w:sz="0" w:space="0" w:color="auto" w:frame="1"/>
        </w:rPr>
        <w:t>Выполнение заданий должно начинаться с предложения</w:t>
      </w:r>
      <w:r w:rsidRPr="003309A0">
        <w:rPr>
          <w:color w:val="111111"/>
          <w:sz w:val="27"/>
          <w:szCs w:val="27"/>
        </w:rPr>
        <w:t>: </w:t>
      </w:r>
      <w:r w:rsidRPr="003309A0">
        <w:rPr>
          <w:i/>
          <w:iCs/>
          <w:color w:val="111111"/>
          <w:sz w:val="27"/>
          <w:szCs w:val="27"/>
          <w:bdr w:val="none" w:sz="0" w:space="0" w:color="auto" w:frame="1"/>
        </w:rPr>
        <w:t>«Поиграем?»</w:t>
      </w:r>
      <w:r w:rsidRPr="003309A0">
        <w:rPr>
          <w:color w:val="111111"/>
          <w:sz w:val="27"/>
          <w:szCs w:val="27"/>
        </w:rPr>
        <w:t>.</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Обсуждение заданий следует начинать тогда,</w:t>
      </w:r>
      <w:r w:rsidR="006C5A10">
        <w:rPr>
          <w:color w:val="111111"/>
          <w:sz w:val="27"/>
          <w:szCs w:val="27"/>
        </w:rPr>
        <w:t xml:space="preserve"> </w:t>
      </w:r>
      <w:r w:rsidRPr="003309A0">
        <w:rPr>
          <w:color w:val="111111"/>
          <w:sz w:val="27"/>
          <w:szCs w:val="27"/>
          <w:u w:val="single"/>
          <w:bdr w:val="none" w:sz="0" w:space="0" w:color="auto" w:frame="1"/>
        </w:rPr>
        <w:t xml:space="preserve">когда малыш не очень возбужден и не занят </w:t>
      </w:r>
      <w:proofErr w:type="gramStart"/>
      <w:r w:rsidRPr="003309A0">
        <w:rPr>
          <w:color w:val="111111"/>
          <w:sz w:val="27"/>
          <w:szCs w:val="27"/>
          <w:u w:val="single"/>
          <w:bdr w:val="none" w:sz="0" w:space="0" w:color="auto" w:frame="1"/>
        </w:rPr>
        <w:t>каким либо</w:t>
      </w:r>
      <w:proofErr w:type="gramEnd"/>
      <w:r w:rsidRPr="003309A0">
        <w:rPr>
          <w:color w:val="111111"/>
          <w:sz w:val="27"/>
          <w:szCs w:val="27"/>
          <w:u w:val="single"/>
          <w:bdr w:val="none" w:sz="0" w:space="0" w:color="auto" w:frame="1"/>
        </w:rPr>
        <w:t xml:space="preserve"> интересным делом</w:t>
      </w:r>
      <w:r w:rsidRPr="003309A0">
        <w:rPr>
          <w:color w:val="111111"/>
          <w:sz w:val="27"/>
          <w:szCs w:val="27"/>
        </w:rPr>
        <w:t>: ведь ему предлагают поиграть, а игра - дело добровольное!</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Пожертвуйте ребенку немного своего времени и не обязательно свободного, 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w:t>
      </w:r>
      <w:r w:rsidRPr="003309A0">
        <w:rPr>
          <w:i/>
          <w:iCs/>
          <w:color w:val="111111"/>
          <w:sz w:val="27"/>
          <w:szCs w:val="27"/>
          <w:bdr w:val="none" w:sz="0" w:space="0" w:color="auto" w:frame="1"/>
        </w:rPr>
        <w:t>«Количество и счет»</w:t>
      </w:r>
      <w:r w:rsidRPr="003309A0">
        <w:rPr>
          <w:color w:val="111111"/>
          <w:sz w:val="27"/>
          <w:szCs w:val="27"/>
        </w:rPr>
        <w:t>, </w:t>
      </w:r>
      <w:r w:rsidRPr="003309A0">
        <w:rPr>
          <w:i/>
          <w:iCs/>
          <w:color w:val="111111"/>
          <w:sz w:val="27"/>
          <w:szCs w:val="27"/>
          <w:bdr w:val="none" w:sz="0" w:space="0" w:color="auto" w:frame="1"/>
        </w:rPr>
        <w:t>«Величина»</w:t>
      </w:r>
      <w:r w:rsidRPr="003309A0">
        <w:rPr>
          <w:color w:val="111111"/>
          <w:sz w:val="27"/>
          <w:szCs w:val="27"/>
        </w:rPr>
        <w:t>, </w:t>
      </w:r>
      <w:r w:rsidRPr="003309A0">
        <w:rPr>
          <w:i/>
          <w:iCs/>
          <w:color w:val="111111"/>
          <w:sz w:val="27"/>
          <w:szCs w:val="27"/>
          <w:bdr w:val="none" w:sz="0" w:space="0" w:color="auto" w:frame="1"/>
        </w:rPr>
        <w:t>«Форма»</w:t>
      </w:r>
      <w:r w:rsidRPr="003309A0">
        <w:rPr>
          <w:color w:val="111111"/>
          <w:sz w:val="27"/>
          <w:szCs w:val="27"/>
        </w:rPr>
        <w:t>, </w:t>
      </w:r>
      <w:r w:rsidRPr="003309A0">
        <w:rPr>
          <w:i/>
          <w:iCs/>
          <w:color w:val="111111"/>
          <w:sz w:val="27"/>
          <w:szCs w:val="27"/>
          <w:bdr w:val="none" w:sz="0" w:space="0" w:color="auto" w:frame="1"/>
        </w:rPr>
        <w:t>«Ориентировка в пространстве и времени»</w:t>
      </w:r>
      <w:r w:rsidRPr="003309A0">
        <w:rPr>
          <w:color w:val="111111"/>
          <w:sz w:val="27"/>
          <w:szCs w:val="27"/>
        </w:rPr>
        <w:t>. Согласитесь, всем этим понятиям вы можете уделить внимание и в повседневной жизни.</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 xml:space="preserve">Обращайте внимание детей на форму различных предметов в окружающем мире, их количество. Например, тарелки круглые, скатерть квадратная, часы круглые. </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u w:val="single"/>
          <w:bdr w:val="none" w:sz="0" w:space="0" w:color="auto" w:frame="1"/>
        </w:rPr>
        <w:t>Для старших</w:t>
      </w:r>
      <w:r w:rsidRPr="003309A0">
        <w:rPr>
          <w:color w:val="111111"/>
          <w:sz w:val="27"/>
          <w:szCs w:val="27"/>
        </w:rPr>
        <w:t xml:space="preserve">: спросите, какую фигуру по форме напоминает тот или иной предмет. Выбери предмет похожий по форме на ту или иную фигуру. </w:t>
      </w:r>
      <w:r w:rsidRPr="003309A0">
        <w:rPr>
          <w:color w:val="111111"/>
          <w:sz w:val="27"/>
          <w:szCs w:val="27"/>
          <w:u w:val="single"/>
          <w:bdr w:val="none" w:sz="0" w:space="0" w:color="auto" w:frame="1"/>
        </w:rPr>
        <w:t>Спросите чего у них по два</w:t>
      </w:r>
      <w:r w:rsidRPr="003309A0">
        <w:rPr>
          <w:color w:val="111111"/>
          <w:sz w:val="27"/>
          <w:szCs w:val="27"/>
        </w:rPr>
        <w:t>: две руки, две ноги, два уха, два глаза, две ступни, два локтя, пусть ребенок покажет их. И чего по одному.</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Напоминаем, что это можно сделать без счета, путем </w:t>
      </w:r>
      <w:proofErr w:type="gramStart"/>
      <w:r w:rsidRPr="003309A0">
        <w:rPr>
          <w:color w:val="111111"/>
          <w:sz w:val="27"/>
          <w:szCs w:val="27"/>
        </w:rPr>
        <w:t>по парного сопоставления</w:t>
      </w:r>
      <w:proofErr w:type="gramEnd"/>
      <w:r w:rsidRPr="003309A0">
        <w:rPr>
          <w:color w:val="111111"/>
          <w:sz w:val="27"/>
          <w:szCs w:val="27"/>
        </w:rPr>
        <w:t>. Если пересчитать, то можно сравнить числа </w:t>
      </w:r>
      <w:r w:rsidRPr="003309A0">
        <w:rPr>
          <w:i/>
          <w:iCs/>
          <w:color w:val="111111"/>
          <w:sz w:val="27"/>
          <w:szCs w:val="27"/>
          <w:bdr w:val="none" w:sz="0" w:space="0" w:color="auto" w:frame="1"/>
        </w:rPr>
        <w:t>(груш больше, их 5, а яблок меньше, их 4.)</w:t>
      </w:r>
      <w:r w:rsidRPr="003309A0">
        <w:rPr>
          <w:color w:val="111111"/>
          <w:sz w:val="27"/>
          <w:szCs w:val="27"/>
        </w:rPr>
        <w:t> Варите суп, спросите, какое количество овощей пошло, какой они формы, величины. Построил ваш ребенок 2 башенки, домики, спросите какой выше, ниже.</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По дороге в детский сад или домой рассматривайте деревья </w:t>
      </w:r>
      <w:r w:rsidRPr="003309A0">
        <w:rPr>
          <w:i/>
          <w:iCs/>
          <w:color w:val="111111"/>
          <w:sz w:val="27"/>
          <w:szCs w:val="27"/>
          <w:bdr w:val="none" w:sz="0" w:space="0" w:color="auto" w:frame="1"/>
        </w:rPr>
        <w:t>(выше-ниже, толще-тоньше)</w:t>
      </w:r>
      <w:r w:rsidRPr="003309A0">
        <w:rPr>
          <w:color w:val="111111"/>
          <w:sz w:val="27"/>
          <w:szCs w:val="27"/>
        </w:rPr>
        <w:t>.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(шарфики, полотенца, например, высокий-низкий </w:t>
      </w:r>
      <w:r w:rsidRPr="003309A0">
        <w:rPr>
          <w:i/>
          <w:iCs/>
          <w:color w:val="111111"/>
          <w:sz w:val="27"/>
          <w:szCs w:val="27"/>
          <w:bdr w:val="none" w:sz="0" w:space="0" w:color="auto" w:frame="1"/>
        </w:rPr>
        <w:t>(шкаф, стол, стул, диван)</w:t>
      </w:r>
      <w:r w:rsidRPr="003309A0">
        <w:rPr>
          <w:color w:val="111111"/>
          <w:sz w:val="27"/>
          <w:szCs w:val="27"/>
        </w:rPr>
        <w:t>; толще-тоньше </w:t>
      </w:r>
      <w:r w:rsidRPr="003309A0">
        <w:rPr>
          <w:i/>
          <w:iCs/>
          <w:color w:val="111111"/>
          <w:sz w:val="27"/>
          <w:szCs w:val="27"/>
          <w:bdr w:val="none" w:sz="0" w:space="0" w:color="auto" w:frame="1"/>
        </w:rPr>
        <w:t>(колбаса, сосиска, палка)</w:t>
      </w:r>
      <w:r w:rsidRPr="003309A0">
        <w:rPr>
          <w:color w:val="111111"/>
          <w:sz w:val="27"/>
          <w:szCs w:val="27"/>
        </w:rPr>
        <w:t>. Используйте игрушки разной величины (матрешки,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то все больше, до школы, употребляют большой-маленький. Ребенок должен к школе пользоваться правильными словами для сравнения по величине.</w:t>
      </w:r>
    </w:p>
    <w:p w:rsidR="003309A0" w:rsidRPr="003309A0" w:rsidRDefault="003309A0" w:rsidP="003309A0">
      <w:pPr>
        <w:pStyle w:val="a3"/>
        <w:shd w:val="clear" w:color="auto" w:fill="FFFFFF"/>
        <w:spacing w:before="225" w:beforeAutospacing="0" w:after="225" w:afterAutospacing="0"/>
        <w:ind w:firstLine="360"/>
        <w:rPr>
          <w:color w:val="111111"/>
          <w:sz w:val="27"/>
          <w:szCs w:val="27"/>
        </w:rPr>
      </w:pPr>
      <w:r w:rsidRPr="003309A0">
        <w:rPr>
          <w:color w:val="111111"/>
          <w:sz w:val="27"/>
          <w:szCs w:val="27"/>
        </w:rPr>
        <w:t>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p>
    <w:p w:rsidR="003309A0" w:rsidRPr="003309A0" w:rsidRDefault="003309A0" w:rsidP="003309A0">
      <w:pPr>
        <w:pStyle w:val="a3"/>
        <w:shd w:val="clear" w:color="auto" w:fill="FFFFFF"/>
        <w:spacing w:before="225" w:beforeAutospacing="0" w:after="225" w:afterAutospacing="0"/>
        <w:ind w:firstLine="360"/>
        <w:rPr>
          <w:color w:val="111111"/>
          <w:sz w:val="27"/>
          <w:szCs w:val="27"/>
        </w:rPr>
      </w:pPr>
      <w:r w:rsidRPr="003309A0">
        <w:rPr>
          <w:color w:val="111111"/>
          <w:sz w:val="27"/>
          <w:szCs w:val="27"/>
        </w:rPr>
        <w:t xml:space="preserve">Дети знакомятся с цифрами. Обращайте внимание на цифры, которые окружают нас в повседневной жизни, в различных ситуациях, например на </w:t>
      </w:r>
      <w:r w:rsidRPr="003309A0">
        <w:rPr>
          <w:color w:val="111111"/>
          <w:sz w:val="27"/>
          <w:szCs w:val="27"/>
        </w:rPr>
        <w:lastRenderedPageBreak/>
        <w:t>циферблате, в календаре, в рекламной газете, на телефонном аппарате, страница в книге, номер вашего дома, квартиры, номер машины.</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 (любых, сколько показывает цифра, или покажи ту цифру, сколько предметов </w:t>
      </w:r>
      <w:r w:rsidRPr="003309A0">
        <w:rPr>
          <w:i/>
          <w:iCs/>
          <w:color w:val="111111"/>
          <w:sz w:val="27"/>
          <w:szCs w:val="27"/>
          <w:bdr w:val="none" w:sz="0" w:space="0" w:color="auto" w:frame="1"/>
        </w:rPr>
        <w:t>(сколько у тебя пуговиц на кофточке)</w:t>
      </w:r>
      <w:r w:rsidRPr="003309A0">
        <w:rPr>
          <w:color w:val="111111"/>
          <w:sz w:val="27"/>
          <w:szCs w:val="27"/>
        </w:rPr>
        <w:t>.</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Приобретите ребенку игру с цифрами, любую, например </w:t>
      </w:r>
      <w:r w:rsidRPr="003309A0">
        <w:rPr>
          <w:i/>
          <w:iCs/>
          <w:color w:val="111111"/>
          <w:sz w:val="27"/>
          <w:szCs w:val="27"/>
          <w:bdr w:val="none" w:sz="0" w:space="0" w:color="auto" w:frame="1"/>
        </w:rPr>
        <w:t>«Пятнашки»</w:t>
      </w:r>
      <w:r w:rsidRPr="003309A0">
        <w:rPr>
          <w:color w:val="111111"/>
          <w:sz w:val="27"/>
          <w:szCs w:val="27"/>
        </w:rPr>
        <w:t>. Предложите разложить цифры по порядку, как идут числа при счете.</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Поиграйте в игру </w:t>
      </w:r>
      <w:r w:rsidRPr="003309A0">
        <w:rPr>
          <w:i/>
          <w:iCs/>
          <w:color w:val="111111"/>
          <w:sz w:val="27"/>
          <w:szCs w:val="27"/>
          <w:bdr w:val="none" w:sz="0" w:space="0" w:color="auto" w:frame="1"/>
        </w:rPr>
        <w:t>«Кто больше найдет цифр в окружении?»</w:t>
      </w:r>
      <w:r w:rsidRPr="003309A0">
        <w:rPr>
          <w:color w:val="111111"/>
          <w:sz w:val="27"/>
          <w:szCs w:val="27"/>
        </w:rPr>
        <w:t> вы или ребенок. Предложите поиграть в игру </w:t>
      </w:r>
      <w:r w:rsidRPr="003309A0">
        <w:rPr>
          <w:i/>
          <w:iCs/>
          <w:color w:val="111111"/>
          <w:sz w:val="27"/>
          <w:szCs w:val="27"/>
          <w:bdr w:val="none" w:sz="0" w:space="0" w:color="auto" w:frame="1"/>
        </w:rPr>
        <w:t>«Какое число пропущено?»</w:t>
      </w:r>
      <w:r w:rsidRPr="003309A0">
        <w:rPr>
          <w:color w:val="111111"/>
          <w:sz w:val="27"/>
          <w:szCs w:val="27"/>
        </w:rPr>
        <w:t>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w:t>
      </w:r>
      <w:r w:rsidRPr="003309A0">
        <w:rPr>
          <w:color w:val="111111"/>
          <w:sz w:val="27"/>
          <w:szCs w:val="27"/>
          <w:u w:val="single"/>
          <w:bdr w:val="none" w:sz="0" w:space="0" w:color="auto" w:frame="1"/>
        </w:rPr>
        <w:t>используя слова</w:t>
      </w:r>
      <w:r w:rsidRPr="003309A0">
        <w:rPr>
          <w:color w:val="111111"/>
          <w:sz w:val="27"/>
          <w:szCs w:val="27"/>
        </w:rPr>
        <w:t>: вчера, сегодня, завтра </w:t>
      </w:r>
      <w:r w:rsidRPr="003309A0">
        <w:rPr>
          <w:i/>
          <w:iCs/>
          <w:color w:val="111111"/>
          <w:sz w:val="27"/>
          <w:szCs w:val="27"/>
          <w:bdr w:val="none" w:sz="0" w:space="0" w:color="auto" w:frame="1"/>
        </w:rPr>
        <w:t>(что было сегодня, что было вчера и что будет завтра)</w:t>
      </w:r>
      <w:r w:rsidRPr="003309A0">
        <w:rPr>
          <w:color w:val="111111"/>
          <w:sz w:val="27"/>
          <w:szCs w:val="27"/>
        </w:rPr>
        <w:t>.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w:t>
      </w:r>
      <w:r w:rsidRPr="003309A0">
        <w:rPr>
          <w:i/>
          <w:iCs/>
          <w:color w:val="111111"/>
          <w:sz w:val="27"/>
          <w:szCs w:val="27"/>
          <w:bdr w:val="none" w:sz="0" w:space="0" w:color="auto" w:frame="1"/>
        </w:rPr>
        <w:t>«Найди игрушку»</w:t>
      </w:r>
      <w:r w:rsidRPr="003309A0">
        <w:rPr>
          <w:color w:val="111111"/>
          <w:sz w:val="27"/>
          <w:szCs w:val="27"/>
        </w:rPr>
        <w:t>. Спрячьте игрушку, </w:t>
      </w:r>
      <w:r w:rsidRPr="003309A0">
        <w:rPr>
          <w:i/>
          <w:iCs/>
          <w:color w:val="111111"/>
          <w:sz w:val="27"/>
          <w:szCs w:val="27"/>
          <w:bdr w:val="none" w:sz="0" w:space="0" w:color="auto" w:frame="1"/>
        </w:rPr>
        <w:t>«Раз, два, три - ищи!»</w:t>
      </w:r>
      <w:r w:rsidRPr="003309A0">
        <w:rPr>
          <w:color w:val="111111"/>
          <w:sz w:val="27"/>
          <w:szCs w:val="27"/>
        </w:rPr>
        <w:t xml:space="preserve"> - говорит взрослый. Ребенок ищет, найдя, он говорит где она находилась, используя </w:t>
      </w:r>
      <w:r w:rsidR="006C5A10">
        <w:rPr>
          <w:color w:val="111111"/>
          <w:sz w:val="27"/>
          <w:szCs w:val="27"/>
        </w:rPr>
        <w:t>п</w:t>
      </w:r>
      <w:bookmarkStart w:id="0" w:name="_GoBack"/>
      <w:bookmarkEnd w:id="0"/>
      <w:r w:rsidRPr="003309A0">
        <w:rPr>
          <w:color w:val="111111"/>
          <w:sz w:val="27"/>
          <w:szCs w:val="27"/>
        </w:rPr>
        <w:t>редлоги </w:t>
      </w:r>
      <w:r w:rsidRPr="003309A0">
        <w:rPr>
          <w:i/>
          <w:iCs/>
          <w:color w:val="111111"/>
          <w:sz w:val="27"/>
          <w:szCs w:val="27"/>
          <w:bdr w:val="none" w:sz="0" w:space="0" w:color="auto" w:frame="1"/>
        </w:rPr>
        <w:t>«на»</w:t>
      </w:r>
      <w:r w:rsidRPr="003309A0">
        <w:rPr>
          <w:color w:val="111111"/>
          <w:sz w:val="27"/>
          <w:szCs w:val="27"/>
        </w:rPr>
        <w:t>, </w:t>
      </w:r>
      <w:r w:rsidRPr="003309A0">
        <w:rPr>
          <w:i/>
          <w:iCs/>
          <w:color w:val="111111"/>
          <w:sz w:val="27"/>
          <w:szCs w:val="27"/>
          <w:bdr w:val="none" w:sz="0" w:space="0" w:color="auto" w:frame="1"/>
        </w:rPr>
        <w:t>«за»</w:t>
      </w:r>
      <w:r w:rsidRPr="003309A0">
        <w:rPr>
          <w:color w:val="111111"/>
          <w:sz w:val="27"/>
          <w:szCs w:val="27"/>
        </w:rPr>
        <w:t>, </w:t>
      </w:r>
      <w:r w:rsidRPr="003309A0">
        <w:rPr>
          <w:i/>
          <w:iCs/>
          <w:color w:val="111111"/>
          <w:sz w:val="27"/>
          <w:szCs w:val="27"/>
          <w:bdr w:val="none" w:sz="0" w:space="0" w:color="auto" w:frame="1"/>
        </w:rPr>
        <w:t>«между»</w:t>
      </w:r>
      <w:r w:rsidRPr="003309A0">
        <w:rPr>
          <w:color w:val="111111"/>
          <w:sz w:val="27"/>
          <w:szCs w:val="27"/>
        </w:rPr>
        <w:t>, </w:t>
      </w:r>
      <w:r w:rsidRPr="003309A0">
        <w:rPr>
          <w:i/>
          <w:iCs/>
          <w:color w:val="111111"/>
          <w:sz w:val="27"/>
          <w:szCs w:val="27"/>
          <w:bdr w:val="none" w:sz="0" w:space="0" w:color="auto" w:frame="1"/>
        </w:rPr>
        <w:t>«в»</w:t>
      </w:r>
      <w:r w:rsidRPr="003309A0">
        <w:rPr>
          <w:color w:val="111111"/>
          <w:sz w:val="27"/>
          <w:szCs w:val="27"/>
        </w:rPr>
        <w:t>.</w:t>
      </w:r>
    </w:p>
    <w:p w:rsidR="003309A0" w:rsidRPr="003309A0" w:rsidRDefault="003309A0" w:rsidP="003309A0">
      <w:pPr>
        <w:pStyle w:val="a3"/>
        <w:shd w:val="clear" w:color="auto" w:fill="FFFFFF"/>
        <w:spacing w:before="225" w:beforeAutospacing="0" w:after="225" w:afterAutospacing="0"/>
        <w:ind w:firstLine="360"/>
        <w:rPr>
          <w:color w:val="111111"/>
          <w:sz w:val="27"/>
          <w:szCs w:val="27"/>
        </w:rPr>
      </w:pPr>
      <w:r w:rsidRPr="003309A0">
        <w:rPr>
          <w:color w:val="111111"/>
          <w:sz w:val="27"/>
          <w:szCs w:val="27"/>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3309A0">
        <w:rPr>
          <w:i/>
          <w:iCs/>
          <w:color w:val="111111"/>
          <w:sz w:val="27"/>
          <w:szCs w:val="27"/>
          <w:bdr w:val="none" w:sz="0" w:space="0" w:color="auto" w:frame="1"/>
        </w:rPr>
        <w:t>(денег)</w:t>
      </w:r>
      <w:r w:rsidRPr="003309A0">
        <w:rPr>
          <w:color w:val="111111"/>
          <w:sz w:val="27"/>
          <w:szCs w:val="27"/>
        </w:rPr>
        <w:t>.</w:t>
      </w:r>
    </w:p>
    <w:p w:rsidR="003309A0" w:rsidRPr="003309A0" w:rsidRDefault="003309A0" w:rsidP="003309A0">
      <w:pPr>
        <w:pStyle w:val="a3"/>
        <w:shd w:val="clear" w:color="auto" w:fill="FFFFFF"/>
        <w:spacing w:before="225" w:beforeAutospacing="0" w:after="225" w:afterAutospacing="0"/>
        <w:ind w:firstLine="360"/>
        <w:rPr>
          <w:color w:val="111111"/>
          <w:sz w:val="27"/>
          <w:szCs w:val="27"/>
        </w:rPr>
      </w:pPr>
      <w:r w:rsidRPr="003309A0">
        <w:rPr>
          <w:color w:val="111111"/>
          <w:sz w:val="27"/>
          <w:szCs w:val="27"/>
        </w:rPr>
        <w:t>В непосредственной обстановке, на кухне, вы можете ребенка познакомить с объемом (вместимостью сосудов, сравнив по вместимости разные кастрюли и чашки.</w:t>
      </w:r>
    </w:p>
    <w:p w:rsidR="003309A0" w:rsidRPr="003309A0" w:rsidRDefault="003309A0" w:rsidP="003309A0">
      <w:pPr>
        <w:pStyle w:val="a3"/>
        <w:shd w:val="clear" w:color="auto" w:fill="FFFFFF"/>
        <w:spacing w:before="0" w:beforeAutospacing="0" w:after="0" w:afterAutospacing="0"/>
        <w:ind w:firstLine="360"/>
        <w:rPr>
          <w:color w:val="111111"/>
          <w:sz w:val="27"/>
          <w:szCs w:val="27"/>
        </w:rPr>
      </w:pPr>
      <w:r w:rsidRPr="003309A0">
        <w:rPr>
          <w:color w:val="111111"/>
          <w:sz w:val="27"/>
          <w:szCs w:val="27"/>
        </w:rPr>
        <w:t>Так, в непосредственной обстановке, жертвуя небольшим количеством времени, вы можете приобщить ребенка ко многим </w:t>
      </w:r>
      <w:r w:rsidRPr="003309A0">
        <w:rPr>
          <w:rStyle w:val="a4"/>
          <w:color w:val="111111"/>
          <w:sz w:val="27"/>
          <w:szCs w:val="27"/>
          <w:bdr w:val="none" w:sz="0" w:space="0" w:color="auto" w:frame="1"/>
        </w:rPr>
        <w:t>математическим понятиям</w:t>
      </w:r>
      <w:r w:rsidRPr="003309A0">
        <w:rPr>
          <w:color w:val="111111"/>
          <w:sz w:val="27"/>
          <w:szCs w:val="27"/>
        </w:rPr>
        <w:t>, </w:t>
      </w:r>
      <w:r w:rsidRPr="003309A0">
        <w:rPr>
          <w:rStyle w:val="a4"/>
          <w:color w:val="111111"/>
          <w:sz w:val="27"/>
          <w:szCs w:val="27"/>
          <w:bdr w:val="none" w:sz="0" w:space="0" w:color="auto" w:frame="1"/>
        </w:rPr>
        <w:t>способствовать их лучшему усвоению</w:t>
      </w:r>
      <w:r w:rsidRPr="003309A0">
        <w:rPr>
          <w:color w:val="111111"/>
          <w:sz w:val="27"/>
          <w:szCs w:val="27"/>
        </w:rPr>
        <w:t>, поддерживая и </w:t>
      </w:r>
      <w:r w:rsidRPr="003309A0">
        <w:rPr>
          <w:rStyle w:val="a4"/>
          <w:color w:val="111111"/>
          <w:sz w:val="27"/>
          <w:szCs w:val="27"/>
          <w:bdr w:val="none" w:sz="0" w:space="0" w:color="auto" w:frame="1"/>
        </w:rPr>
        <w:t>развивая интерес к математике</w:t>
      </w:r>
      <w:r w:rsidRPr="003309A0">
        <w:rPr>
          <w:color w:val="111111"/>
          <w:sz w:val="27"/>
          <w:szCs w:val="27"/>
        </w:rPr>
        <w:t>.</w:t>
      </w:r>
    </w:p>
    <w:p w:rsidR="007870E0" w:rsidRPr="003309A0" w:rsidRDefault="007870E0">
      <w:pPr>
        <w:rPr>
          <w:rFonts w:ascii="Times New Roman" w:hAnsi="Times New Roman" w:cs="Times New Roman"/>
        </w:rPr>
      </w:pPr>
    </w:p>
    <w:sectPr w:rsidR="007870E0" w:rsidRPr="003309A0" w:rsidSect="00787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309A0"/>
    <w:rsid w:val="003309A0"/>
    <w:rsid w:val="006C5A10"/>
    <w:rsid w:val="007870E0"/>
    <w:rsid w:val="0081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2186"/>
  <w15:docId w15:val="{C9153146-36D1-44B4-A01F-DCFAB663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330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30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0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8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щт</dc:creator>
  <cp:lastModifiedBy>RePack by Diakov</cp:lastModifiedBy>
  <cp:revision>3</cp:revision>
  <dcterms:created xsi:type="dcterms:W3CDTF">2021-03-19T13:34:00Z</dcterms:created>
  <dcterms:modified xsi:type="dcterms:W3CDTF">2021-03-22T05:52:00Z</dcterms:modified>
</cp:coreProperties>
</file>