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95" w:rsidRPr="009D1995" w:rsidRDefault="009D1995" w:rsidP="009D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родителей дошкольников «Вкусное и правильное питания»</w:t>
      </w:r>
    </w:p>
    <w:p w:rsidR="009D1995" w:rsidRPr="009D1995" w:rsidRDefault="009D1995" w:rsidP="009D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характеризуется высокой активностью и большими энергетическими затратами, быстрым физическим ростом и развитием интеллектуальных способностей. Здоровое питание обеспечивает правильное формирование скелета и функционирование органов, усиливает остроту зрения. Правильное питание увеличивает способность ребенка запоминать и воспроизводить информацию.</w:t>
      </w:r>
    </w:p>
    <w:p w:rsidR="009D1995" w:rsidRPr="009D1995" w:rsidRDefault="009D1995" w:rsidP="009D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2650" cy="4476750"/>
            <wp:effectExtent l="0" t="0" r="0" b="0"/>
            <wp:docPr id="1" name="Рисунок 1" descr="https://ped-kopilka.ru/upload/blogs2/2021/1/81407_a5a5a93678f1351eae11eca94c38d8e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1/81407_a5a5a93678f1351eae11eca94c38d8e0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41" w:rsidRDefault="009D1995" w:rsidP="009D19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же правила нужно соблюдать, чтобы обеспечить здоровое питание для детей: 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пища должна снабжать необходимым количеством калорий детский организм: это очень важно для нормальной психической и физической деятельности;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еда должна быть разнообразной, а меню сбалансированным. Следует учитывать, что у некоторых детей бывает индивидуальная непереносимость каких-либо полезных продуктов;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готовить еду детям всегда нужно в отвечающих санитарным нормам помещениях, выдерживать необходимое время термической обработки продуктов. Еда ребенка не должна содержать вредных примесей, красителей и консервантов.</w:t>
      </w:r>
    </w:p>
    <w:p w:rsidR="009D1995" w:rsidRDefault="009D1995" w:rsidP="009D1995">
      <w:r w:rsidRPr="009D1995">
        <w:rPr>
          <w:rStyle w:val="a3"/>
          <w:rFonts w:ascii="Times New Roman" w:hAnsi="Times New Roman" w:cs="Times New Roman"/>
          <w:sz w:val="24"/>
          <w:szCs w:val="24"/>
        </w:rPr>
        <w:t>Необходимые для правильного развития пищевые компоненты:</w:t>
      </w:r>
      <w:r w:rsidRPr="009D1995">
        <w:rPr>
          <w:rFonts w:ascii="Times New Roman" w:hAnsi="Times New Roman" w:cs="Times New Roman"/>
          <w:sz w:val="24"/>
          <w:szCs w:val="24"/>
        </w:rPr>
        <w:br/>
        <w:t>Белки – важные компоненты в построении органов и тканей. Недостаточное количество белков в рационе дошкольников может привести к замедлению роста и развития, ослаблению иммунитета. Их источниками являются рыба, мясо, молоко и молочные продукты, бобовые, крупы, хлеб.</w:t>
      </w:r>
      <w:r w:rsidRPr="009D1995">
        <w:rPr>
          <w:rFonts w:ascii="Times New Roman" w:hAnsi="Times New Roman" w:cs="Times New Roman"/>
          <w:sz w:val="24"/>
          <w:szCs w:val="24"/>
        </w:rPr>
        <w:br/>
        <w:t>Жиры – это главный источник энергии, к тому же они участвуют в выработке иммунитета и играют важную роль в обмене веществ. Сливочное и растительное масло, мясо, рыба, молочные продукты – вот некоторые источники жиров.</w:t>
      </w:r>
      <w:r w:rsidRPr="009D1995">
        <w:rPr>
          <w:rFonts w:ascii="Times New Roman" w:hAnsi="Times New Roman" w:cs="Times New Roman"/>
          <w:sz w:val="24"/>
          <w:szCs w:val="24"/>
        </w:rPr>
        <w:br/>
        <w:t xml:space="preserve">Углеводы – компонент, способствующий усвоению белков и жиров, источник сил и </w:t>
      </w:r>
      <w:r w:rsidRPr="009D1995">
        <w:rPr>
          <w:rFonts w:ascii="Times New Roman" w:hAnsi="Times New Roman" w:cs="Times New Roman"/>
          <w:sz w:val="24"/>
          <w:szCs w:val="24"/>
        </w:rPr>
        <w:lastRenderedPageBreak/>
        <w:t>энергии. Содержатся углеводы в сахаре, фруктах и овощах, меде.</w:t>
      </w:r>
      <w:r w:rsidRPr="009D1995">
        <w:rPr>
          <w:rFonts w:ascii="Times New Roman" w:hAnsi="Times New Roman" w:cs="Times New Roman"/>
          <w:sz w:val="24"/>
          <w:szCs w:val="24"/>
        </w:rPr>
        <w:br/>
        <w:t>Минеральные соли, микроэлементы участвуют в процессе строения клеток, органов и тканей, а в период активного роста детей дошкольного возраста их наличие в пище особенно важно. Железо, фосфор, калий и кальций, магний и селен, фтор – это далеко не исчерпывающий перечень необходимых макро и микроэлементов.</w:t>
      </w:r>
      <w:bookmarkStart w:id="0" w:name="_GoBack"/>
      <w:bookmarkEnd w:id="0"/>
    </w:p>
    <w:p w:rsidR="009D1995" w:rsidRPr="009D1995" w:rsidRDefault="009D1995" w:rsidP="009D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Достаточное количество витаминов в пище ребенка обеспечит нормальное течение биохимических реакций в организме, правильный рост клеток и их развитие. Наибольшее количество витаминов содержится именно в сырых овощах и фруктах, а после термической обработки значительная часть их теряется.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Выбираем только самые полезные продукты.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Здоровое питание для детей предусматривает выбор только качественных и свежих продуктов. Из-за незрелости детского желудочно-кишечного тракта, обработка продуктов должна быть щадящей: вареная и тушеная еда усваивается легче, чем жареная. Для развития вкусовых рецепторов в блюда можно добавлять вместо острых приправ свежую измельченную зелень или ее сок.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Мясо должно быть нежирных сортов: подойдет кролик, индейка, курица и говядина. Избегать колбас, сарделек и сосисок. Нужно стараться покупать нежирные сорта рыбы, а соленые консервы и различные рыбные деликатесы могут быть вредны для детского </w:t>
      </w:r>
      <w:proofErr w:type="spellStart"/>
      <w:proofErr w:type="gramStart"/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желудка.Молоко</w:t>
      </w:r>
      <w:proofErr w:type="spellEnd"/>
      <w:proofErr w:type="gramEnd"/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творог, сыры и прочие молочные продукты должны обязательно присутствовать в рационе детей дошкольного возраста. Именно в них содержится легкоусвояемый кальций, который так полезен для костей.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Сбалансированный рацион детей дошкольного возраста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покормить ребенка на завтрак или что дать на ужин? Многие родители потакают своим детям в их нежелании кушать здоровую пищу, позволяют кушать много мучных изделий и сладостей, пить газированную воду. Из-за полного отсутствия культуры питания у детей развиваются не только заболевания желудка и портятся зубы, но и появляется общая слабость и апатия.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Важно, чтобы из минимальных четырех приемов пищи, обязательно были три горячих блюда. Вот примерный перечень продуктов, наиболее подходящих для детей дошкольного возраста.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каши, творог, яйца, отварная рыба и мясо, хлеб с сыром и маслом. В кашу будет полезно добавить сухофрукты и орехи. В качестве напитка подойдет какао, сваренное на молоке, чай, шиповник или сок.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рыбный или мясной бульон, с добавленными крупами или овощами. На второе можно подать мясо или рыбу с гарниром из круп, картофеля или овощного салата. В качестве напитка подойдет кисель, компот из ягод или сухофруктов.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Полдник: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кефир, молоко, простокваша или сметана, овсяное печенье или булочка.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Ужин: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идеально покормить ребенка кашей или тушеными овощами, предложить вареное яйцо.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в коем случае нельзя заставлять ребенка кушать силой: можно организовать 5-ый прием пищи. Это может быть, как ранний завтрак, так и легкий ужин перед сном (минимум за час).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 чем поить детей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дошкольного возраста очень активны, что приводит к повышенной потери жидкости организмом. Она выделяется через почки, кожу, выдыхаемый воздух. Запасы жидкости в организме должны постоянно восполняться, а поэтому ограничивать ребенка в питье не следует.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Следует только учесть некоторые нюансы: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соки, компоты и сладкие кисели приводят к 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понижению аппетита;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стоит давать воду в процессе приема пищи или сразу же после него: так возникнет ощущение тяжести в желудке;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не нужно давать детям газированную воду или ярко окрашенные напитки.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должен иметь постоянный доступ к остуженной кипяченой воде, несладкому чаю слабой заварки или минеральной воде без газа. Можно порекомендовать давать детям травяные чаи, но только после консультации с участковым педиатром.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процесс приема пищи.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Завтракать и ужинать ребенок должен не менее 20 минут, обедать – не менее 25-30 минут. Так будет обеспечено тщательное пережевывание пищи и ее дальнейшее легкое усвоение. Не нужно отвлекать ребенка, позволять смотреть телевизор и, тем более, обещать вознаграждение, в случае если тот все съест. Приучая детей к правильному поведению за столом, подавая им пример, можно быстро избавиться от капризов и отсутствия аппетита.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Сбалансированное питание, разнообразное и вкусное меню – это залог крепкого здоровья ребенка и заложенные в детстве основы здорового образа жизни.</w:t>
      </w:r>
    </w:p>
    <w:p w:rsidR="009D1995" w:rsidRPr="009D1995" w:rsidRDefault="009D1995" w:rsidP="009D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81700" cy="5867400"/>
            <wp:effectExtent l="0" t="0" r="0" b="0"/>
            <wp:docPr id="2" name="Рисунок 2" descr="https://ped-kopilka.ru/upload/blogs2/2021/1/81407_a9083f60e929118f23bb75240e5e31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1/1/81407_a9083f60e929118f23bb75240e5e3113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995" w:rsidRDefault="009D1995" w:rsidP="009D1995"/>
    <w:sectPr w:rsidR="009D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A2"/>
    <w:rsid w:val="00191CA2"/>
    <w:rsid w:val="003F5DDC"/>
    <w:rsid w:val="00402F83"/>
    <w:rsid w:val="009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FED7"/>
  <w15:chartTrackingRefBased/>
  <w15:docId w15:val="{5685C095-93D7-4AEF-989A-116174EF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1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5042</Characters>
  <Application>Microsoft Office Word</Application>
  <DocSecurity>0</DocSecurity>
  <Lines>42</Lines>
  <Paragraphs>11</Paragraphs>
  <ScaleCrop>false</ScaleCrop>
  <Company>diakov.net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2022-01-31T09:02:00Z</dcterms:created>
  <dcterms:modified xsi:type="dcterms:W3CDTF">2022-01-31T09:04:00Z</dcterms:modified>
</cp:coreProperties>
</file>