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1781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45 «Ручеек»</w:t>
      </w: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детей с ОВЗ</w:t>
      </w: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17816">
        <w:rPr>
          <w:rFonts w:ascii="Times New Roman" w:hAnsi="Times New Roman" w:cs="Times New Roman"/>
          <w:sz w:val="28"/>
          <w:szCs w:val="28"/>
        </w:rPr>
        <w:t>Музыкальный руководитель Колыбельникова А.А.</w:t>
      </w: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17816">
        <w:rPr>
          <w:rFonts w:ascii="Times New Roman" w:hAnsi="Times New Roman" w:cs="Times New Roman"/>
          <w:sz w:val="28"/>
          <w:szCs w:val="28"/>
        </w:rPr>
        <w:t>с. Кагальник</w:t>
      </w: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17816">
        <w:rPr>
          <w:rFonts w:ascii="Times New Roman" w:hAnsi="Times New Roman" w:cs="Times New Roman"/>
          <w:sz w:val="28"/>
          <w:szCs w:val="28"/>
        </w:rPr>
        <w:t>201</w:t>
      </w:r>
      <w:bookmarkStart w:id="0" w:name="_GoBack"/>
      <w:bookmarkEnd w:id="0"/>
      <w:r w:rsidRPr="00717816">
        <w:rPr>
          <w:rFonts w:ascii="Times New Roman" w:hAnsi="Times New Roman" w:cs="Times New Roman"/>
          <w:sz w:val="28"/>
          <w:szCs w:val="28"/>
        </w:rPr>
        <w:t>8 г.</w:t>
      </w:r>
    </w:p>
    <w:p w:rsidR="00717816" w:rsidRPr="00717816" w:rsidRDefault="00717816" w:rsidP="0071781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16" w:rsidRDefault="00717816" w:rsidP="00983C8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816" w:rsidRDefault="00717816" w:rsidP="00983C8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816" w:rsidRDefault="00717816" w:rsidP="00983C8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7816" w:rsidRDefault="00717816" w:rsidP="00983C8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A1D6A" w:rsidRPr="00983C8C" w:rsidRDefault="00983C8C" w:rsidP="00983C8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«</w:t>
      </w:r>
      <w:r w:rsidR="006A1D6A" w:rsidRPr="00983C8C">
        <w:rPr>
          <w:rFonts w:ascii="Times New Roman" w:hAnsi="Times New Roman" w:cs="Times New Roman"/>
          <w:b/>
          <w:sz w:val="32"/>
          <w:szCs w:val="28"/>
        </w:rPr>
        <w:t>Ребёнок с нарушением слуха в пространстве музыки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Музыка и человек … Они связаны между собой, наверное, со времени сотворения мира. С помощью игры на разнообразных инструментах, движений и пения во всех концах нашей планеты люди разных культур выражали всю гамму своих чувств: радость, печаль, надежду, разочарование, горе, восторг …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Музыка сопровождает и нашу жизнь. Помимо эстетического наслаждения, музыка оказывает влияние на качество существования всего живого: человека, животных, растений. Многочисленными исследованиями доказано, что воздействие музыки бывает двояким: она может и улучшать, и ухудшать состояние здоровья, ускорять и замедлять рост растений.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Музыка-целительница – это классическая музыка, сущностью которой является мелодия</w:t>
      </w:r>
      <w:r w:rsidR="00983C8C">
        <w:rPr>
          <w:rFonts w:ascii="Times New Roman" w:hAnsi="Times New Roman" w:cs="Times New Roman"/>
          <w:sz w:val="28"/>
          <w:szCs w:val="28"/>
        </w:rPr>
        <w:t>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Музыкотерапия  используется и при лечении заболеваний разных органов, и при леч</w:t>
      </w:r>
      <w:r w:rsidR="00983C8C">
        <w:rPr>
          <w:rFonts w:ascii="Times New Roman" w:hAnsi="Times New Roman" w:cs="Times New Roman"/>
          <w:sz w:val="28"/>
          <w:szCs w:val="28"/>
        </w:rPr>
        <w:t>ении психических расстройств. </w:t>
      </w:r>
      <w:r w:rsidRPr="00730A02">
        <w:rPr>
          <w:rFonts w:ascii="Times New Roman" w:hAnsi="Times New Roman" w:cs="Times New Roman"/>
          <w:sz w:val="28"/>
          <w:szCs w:val="28"/>
        </w:rPr>
        <w:t>Психологи и многие врачи рекомендуют родителям слышащих детей давать прослушивать записи классической музыки  младенцам; эта музыка должна быть тихой, спокойной, мелодичной.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 xml:space="preserve">Музыка-разрушитель здоровья – это современная музыка громких ритмов, тяжёлого металла, «музыка отбойного молотка». В отличие от мелодии такая музыка не только не </w:t>
      </w:r>
      <w:r w:rsidR="00983C8C">
        <w:rPr>
          <w:rFonts w:ascii="Times New Roman" w:hAnsi="Times New Roman" w:cs="Times New Roman"/>
          <w:sz w:val="28"/>
          <w:szCs w:val="28"/>
        </w:rPr>
        <w:t>взаимосвязана</w:t>
      </w:r>
      <w:r w:rsidRPr="00730A02">
        <w:rPr>
          <w:rFonts w:ascii="Times New Roman" w:hAnsi="Times New Roman" w:cs="Times New Roman"/>
          <w:sz w:val="28"/>
          <w:szCs w:val="28"/>
        </w:rPr>
        <w:t xml:space="preserve"> с биоритмами организма, но вход</w:t>
      </w:r>
      <w:r w:rsidR="00983C8C">
        <w:rPr>
          <w:rFonts w:ascii="Times New Roman" w:hAnsi="Times New Roman" w:cs="Times New Roman"/>
          <w:sz w:val="28"/>
          <w:szCs w:val="28"/>
        </w:rPr>
        <w:t>и</w:t>
      </w:r>
      <w:r w:rsidRPr="00730A02">
        <w:rPr>
          <w:rFonts w:ascii="Times New Roman" w:hAnsi="Times New Roman" w:cs="Times New Roman"/>
          <w:sz w:val="28"/>
          <w:szCs w:val="28"/>
        </w:rPr>
        <w:t>т с ними в конфликт, что вызывает у человека заболевания. Кроме того, уже имеется статистика снижения слуха у слышащих людей, которые слушают громкую музыку через плееры.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В настоящее время растёт число глухих и слабослышащих детей, занимающихся музыкой; некоторые  даже учатся  в музыкальных школах.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 xml:space="preserve">На </w:t>
      </w:r>
      <w:r w:rsidR="00983C8C">
        <w:rPr>
          <w:rFonts w:ascii="Times New Roman" w:hAnsi="Times New Roman" w:cs="Times New Roman"/>
          <w:sz w:val="28"/>
          <w:szCs w:val="28"/>
        </w:rPr>
        <w:t>глухих и слабослышащих</w:t>
      </w:r>
      <w:r w:rsidRPr="00730A02">
        <w:rPr>
          <w:rFonts w:ascii="Times New Roman" w:hAnsi="Times New Roman" w:cs="Times New Roman"/>
          <w:sz w:val="28"/>
          <w:szCs w:val="28"/>
        </w:rPr>
        <w:t xml:space="preserve"> детей музыка оказывает точно такое же воздействие, как и на слышащих. Музыкальное воспитание признано одним из направлений  </w:t>
      </w:r>
      <w:proofErr w:type="spellStart"/>
      <w:r w:rsidRPr="00730A0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30A02">
        <w:rPr>
          <w:rFonts w:ascii="Times New Roman" w:hAnsi="Times New Roman" w:cs="Times New Roman"/>
          <w:sz w:val="28"/>
          <w:szCs w:val="28"/>
        </w:rPr>
        <w:t xml:space="preserve"> и реабилитации детей-инвалидов по слуху</w:t>
      </w:r>
      <w:r w:rsidR="00983C8C">
        <w:rPr>
          <w:rFonts w:ascii="Times New Roman" w:hAnsi="Times New Roman" w:cs="Times New Roman"/>
          <w:sz w:val="28"/>
          <w:szCs w:val="28"/>
        </w:rPr>
        <w:t>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983C8C">
        <w:rPr>
          <w:rFonts w:ascii="Times New Roman" w:hAnsi="Times New Roman" w:cs="Times New Roman"/>
          <w:sz w:val="28"/>
          <w:szCs w:val="28"/>
        </w:rPr>
        <w:t>слабослышащие</w:t>
      </w:r>
      <w:r w:rsidRPr="00730A02">
        <w:rPr>
          <w:rFonts w:ascii="Times New Roman" w:hAnsi="Times New Roman" w:cs="Times New Roman"/>
          <w:sz w:val="28"/>
          <w:szCs w:val="28"/>
        </w:rPr>
        <w:t xml:space="preserve"> дети должны иметь возможность воспринимать разную музыку, но в период детства (ранний, дошкольный, младший школьный возраст) превалировать должна мелодия. Именно мелодическая составляющая музыкальной </w:t>
      </w:r>
      <w:proofErr w:type="spellStart"/>
      <w:r w:rsidRPr="00730A0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30A02">
        <w:rPr>
          <w:rFonts w:ascii="Times New Roman" w:hAnsi="Times New Roman" w:cs="Times New Roman"/>
          <w:sz w:val="28"/>
          <w:szCs w:val="28"/>
        </w:rPr>
        <w:t xml:space="preserve">/реабилитации содействует формированию у глухонемых детей голоса  нормальной высоты и тембра, </w:t>
      </w:r>
      <w:r w:rsidRPr="00730A02">
        <w:rPr>
          <w:rFonts w:ascii="Times New Roman" w:hAnsi="Times New Roman" w:cs="Times New Roman"/>
          <w:sz w:val="28"/>
          <w:szCs w:val="28"/>
        </w:rPr>
        <w:lastRenderedPageBreak/>
        <w:t>появлению интонации. Мелодия помогает развивать у детей речевое дыхание, увеличивать его объём.</w:t>
      </w:r>
    </w:p>
    <w:p w:rsidR="006A1D6A" w:rsidRPr="00983C8C" w:rsidRDefault="006A1D6A" w:rsidP="00983C8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83C8C">
        <w:rPr>
          <w:rFonts w:ascii="Times New Roman" w:hAnsi="Times New Roman" w:cs="Times New Roman"/>
          <w:i/>
          <w:sz w:val="28"/>
          <w:szCs w:val="28"/>
        </w:rPr>
        <w:t>Каким же образом мелодия выполняет обозначенные здесь функции?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983C8C">
        <w:rPr>
          <w:rFonts w:ascii="Times New Roman" w:hAnsi="Times New Roman" w:cs="Times New Roman"/>
          <w:i/>
          <w:sz w:val="28"/>
          <w:szCs w:val="28"/>
        </w:rPr>
        <w:t>Во-первых,</w:t>
      </w:r>
      <w:r w:rsidRPr="00730A02">
        <w:rPr>
          <w:rFonts w:ascii="Times New Roman" w:hAnsi="Times New Roman" w:cs="Times New Roman"/>
          <w:sz w:val="28"/>
          <w:szCs w:val="28"/>
        </w:rPr>
        <w:t> детям нужно слушать музыку</w:t>
      </w:r>
      <w:r w:rsidR="00983C8C">
        <w:rPr>
          <w:rFonts w:ascii="Times New Roman" w:hAnsi="Times New Roman" w:cs="Times New Roman"/>
          <w:sz w:val="28"/>
          <w:szCs w:val="28"/>
        </w:rPr>
        <w:t>. Начиная с самого раннего возраста.</w:t>
      </w:r>
      <w:r w:rsidRPr="00730A02">
        <w:rPr>
          <w:rFonts w:ascii="Times New Roman" w:hAnsi="Times New Roman" w:cs="Times New Roman"/>
          <w:sz w:val="28"/>
          <w:szCs w:val="28"/>
        </w:rPr>
        <w:t xml:space="preserve"> На первых этапах предпочтительна фортепьянная музыка (без вокала), пьесы разных композиторов. Громкость должна быть нормальной – естественной для уха слышащих взрослых.</w:t>
      </w:r>
      <w:r w:rsidR="00983C8C">
        <w:rPr>
          <w:rFonts w:ascii="Times New Roman" w:hAnsi="Times New Roman" w:cs="Times New Roman"/>
          <w:sz w:val="28"/>
          <w:szCs w:val="28"/>
        </w:rPr>
        <w:t xml:space="preserve"> </w:t>
      </w:r>
      <w:r w:rsidRPr="00730A02">
        <w:rPr>
          <w:rFonts w:ascii="Times New Roman" w:hAnsi="Times New Roman" w:cs="Times New Roman"/>
          <w:sz w:val="28"/>
          <w:szCs w:val="28"/>
        </w:rPr>
        <w:t>Музыка становится неким фоном жизни ребёнка: под музыку он лежит в кроватке, под музыку ест, играет. 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Музыка не должна звучать целый день без перерыва, но может повторяться примерно по часу несколько раз в течение дня. При этом родители не фиксируют внимания малыша на этом звучании, не «заставляют» его слушать музыку, не требуют от него каких-либо действий. Внимание ребёнка не привлекают к источнику звучания, не демонстрируют момент включения звука - ребёнка просто погружают в пространство музыки. Пребывание в мелодии происходит непроизвольно.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С течением времени родители могут заметить у ребёнка какие-то музыкальные предпочтения – это можно будет увидеть по его реакциям: при прослушивании полюбившейся пьесы он может начать улыбаться, даже смеяться, начинать звучать («петь»), активно двигать ножками и ручками и т.д.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 xml:space="preserve">Во-вторых, детям нужно слышать пение взрослых. Не надо смущаться отсутствием у себя певческого голоса. Ведь каждая мама и бабушка (и даже некоторые папы!) пели бы детские песенки слышащему ребёнку. Это же нужно делать и для ребёнка с нарушенным слухом. При пении ребёнок может находиться на руках, на коленях у </w:t>
      </w:r>
      <w:proofErr w:type="gramStart"/>
      <w:r w:rsidRPr="00730A02">
        <w:rPr>
          <w:rFonts w:ascii="Times New Roman" w:hAnsi="Times New Roman" w:cs="Times New Roman"/>
          <w:sz w:val="28"/>
          <w:szCs w:val="28"/>
        </w:rPr>
        <w:t>поющего</w:t>
      </w:r>
      <w:proofErr w:type="gramEnd"/>
      <w:r w:rsidRPr="00730A02">
        <w:rPr>
          <w:rFonts w:ascii="Times New Roman" w:hAnsi="Times New Roman" w:cs="Times New Roman"/>
          <w:sz w:val="28"/>
          <w:szCs w:val="28"/>
        </w:rPr>
        <w:t xml:space="preserve"> или рядом с ним. Желательно, чтобы ребёнок видел лицо взрослого, но этого может и не происходить тогда, когда мама укладывает ребёнка спать и поёт песенку  ему на ушко, потому что он уже без аппарата. Ни в коем случае не следует петь громко – голос взрослого должен быть естественным и тогда, когда ребёнок слушает пение с аппаратом, и когда - без аппарата.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 xml:space="preserve">Малыша надо ненавязчиво стимулировать к подражанию пению взрослого. Для этого вначале в данной ситуации должен участвовать ещё один взрослый: он располагается с ребёнком против поющего и начинает подпевать ему, побуждая ребёнка делать то же самое. Естественно, что от глухого малыша нельзя ждать точного воспроизведения мелодии, но его </w:t>
      </w:r>
      <w:r w:rsidRPr="00730A02">
        <w:rPr>
          <w:rFonts w:ascii="Times New Roman" w:hAnsi="Times New Roman" w:cs="Times New Roman"/>
          <w:sz w:val="28"/>
          <w:szCs w:val="28"/>
        </w:rPr>
        <w:lastRenderedPageBreak/>
        <w:t xml:space="preserve">«пение» не будет монотонным – со временем в нём можно будет уловить  «движение голоса» по высоте, т.е. станет вырисовываться </w:t>
      </w:r>
      <w:proofErr w:type="spellStart"/>
      <w:r w:rsidRPr="00730A02">
        <w:rPr>
          <w:rFonts w:ascii="Times New Roman" w:hAnsi="Times New Roman" w:cs="Times New Roman"/>
          <w:sz w:val="28"/>
          <w:szCs w:val="28"/>
        </w:rPr>
        <w:t>звуковысотная</w:t>
      </w:r>
      <w:proofErr w:type="spellEnd"/>
      <w:r w:rsidRPr="00730A02">
        <w:rPr>
          <w:rFonts w:ascii="Times New Roman" w:hAnsi="Times New Roman" w:cs="Times New Roman"/>
          <w:sz w:val="28"/>
          <w:szCs w:val="28"/>
        </w:rPr>
        <w:t xml:space="preserve"> составляющая  мелодии. Довольно скоро ребёнок начнёт петь вместе </w:t>
      </w:r>
      <w:proofErr w:type="gramStart"/>
      <w:r w:rsidRPr="00730A0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30A02">
        <w:rPr>
          <w:rFonts w:ascii="Times New Roman" w:hAnsi="Times New Roman" w:cs="Times New Roman"/>
          <w:sz w:val="28"/>
          <w:szCs w:val="28"/>
        </w:rPr>
        <w:t xml:space="preserve">  взрослым самостоятельно.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В пении  слабослышащих детей  мелодия может быть вполне узнаваемой (хотя и не точной) с самого начала, а при систематической практике такого совместного пения музыкальный слух детей будет совершенствоваться. Естественно этот процесс проходит у рано имплантированных детей.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Далее. В семье должен быть какой-нибудь музыкальный инструмент. Известно, что не только слабослышащие, но и глухие дети с помощью аппаратов слышат и могут  различать звучание всех  используемых в нашей культуре музыкальных инструментов. Какой именно  инструмент имеется в доме, зависит от материальных возможностей семьи. Это может быть фортепьяно, синтезатор, флейта, дудка, гитара, скрипка, балалайка, домра … Желательно, чтобы кто-то из членов семьи мог играть на одном из этих инструментов. Если никто не умеет, то ради ребёнка надо поучиться</w:t>
      </w:r>
      <w:r w:rsidR="00983C8C">
        <w:rPr>
          <w:rFonts w:ascii="Times New Roman" w:hAnsi="Times New Roman" w:cs="Times New Roman"/>
          <w:sz w:val="28"/>
          <w:szCs w:val="28"/>
        </w:rPr>
        <w:t>,</w:t>
      </w:r>
      <w:r w:rsidRPr="00730A02">
        <w:rPr>
          <w:rFonts w:ascii="Times New Roman" w:hAnsi="Times New Roman" w:cs="Times New Roman"/>
          <w:sz w:val="28"/>
          <w:szCs w:val="28"/>
        </w:rPr>
        <w:t xml:space="preserve"> хотя бы элементарно играть на самом простом инструменте.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A02">
        <w:rPr>
          <w:rFonts w:ascii="Times New Roman" w:hAnsi="Times New Roman" w:cs="Times New Roman"/>
          <w:sz w:val="28"/>
          <w:szCs w:val="28"/>
        </w:rPr>
        <w:t>Ребёнок стал старше и теперь воспринимает музыку вполне сознательно – он слышит, как папа (мама, бабушка, дедушка, сестра и т.д.) играет, он может сам попробовать играть, т.е. извлекать из инструмента звуки, прислушиваться к ним, экспериментировать.</w:t>
      </w:r>
      <w:proofErr w:type="gramEnd"/>
      <w:r w:rsidRPr="00730A02">
        <w:rPr>
          <w:rFonts w:ascii="Times New Roman" w:hAnsi="Times New Roman" w:cs="Times New Roman"/>
          <w:sz w:val="28"/>
          <w:szCs w:val="28"/>
        </w:rPr>
        <w:t xml:space="preserve"> Можно научить ребёнка играть без нот какую-нибудь  коротенькую и очень простую мелодию.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Игру на инструменте целесообразно сочетать с пением;  чередовать игру без пения и пение с инструментальным сопровождением. Здесь преимущество перед другими инструментами имеют фортепьяно и синтезатор. Это обусловлено тем, что при использовании указанных инструментов происходит синхронизация движений пальцев по клавишам и звучания голоса: пальцами можно «держать голос» - пока палец (пальцы) удерживает клавишу, голос звучит; голос звучит, пока пальцы «бегают по клавишам». </w:t>
      </w:r>
    </w:p>
    <w:p w:rsidR="00983C8C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 xml:space="preserve">Иными словами, голос сопровождает движения рук. Так можно </w:t>
      </w:r>
      <w:proofErr w:type="spellStart"/>
      <w:r w:rsidRPr="00730A02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730A02">
        <w:rPr>
          <w:rFonts w:ascii="Times New Roman" w:hAnsi="Times New Roman" w:cs="Times New Roman"/>
          <w:sz w:val="28"/>
          <w:szCs w:val="28"/>
        </w:rPr>
        <w:t xml:space="preserve"> изолированные гласные звуки, слоги и слова. Это очень важный момент </w:t>
      </w:r>
      <w:proofErr w:type="spellStart"/>
      <w:r w:rsidRPr="00730A0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30A02">
        <w:rPr>
          <w:rFonts w:ascii="Times New Roman" w:hAnsi="Times New Roman" w:cs="Times New Roman"/>
          <w:sz w:val="28"/>
          <w:szCs w:val="28"/>
        </w:rPr>
        <w:t>/реабилитации – в мозге  детей формируется новая структура (модуль), состоящая из четырёх систем: двигательной, слуховой, голосовой, зрительной. </w:t>
      </w:r>
    </w:p>
    <w:p w:rsidR="00983C8C" w:rsidRPr="00730A02" w:rsidRDefault="00983C8C" w:rsidP="00983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D6A" w:rsidRPr="00983C8C" w:rsidRDefault="006A1D6A" w:rsidP="00983C8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83C8C">
        <w:rPr>
          <w:rFonts w:ascii="Times New Roman" w:hAnsi="Times New Roman" w:cs="Times New Roman"/>
          <w:i/>
          <w:sz w:val="28"/>
          <w:szCs w:val="28"/>
        </w:rPr>
        <w:lastRenderedPageBreak/>
        <w:t>Все элементы структуры работают синхронно (одновременно): 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двигательная система – ребёнок играет на инструменте; 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A02">
        <w:rPr>
          <w:rFonts w:ascii="Times New Roman" w:hAnsi="Times New Roman" w:cs="Times New Roman"/>
          <w:sz w:val="28"/>
          <w:szCs w:val="28"/>
        </w:rPr>
        <w:t>слуховая</w:t>
      </w:r>
      <w:proofErr w:type="gramEnd"/>
      <w:r w:rsidRPr="00730A02">
        <w:rPr>
          <w:rFonts w:ascii="Times New Roman" w:hAnsi="Times New Roman" w:cs="Times New Roman"/>
          <w:sz w:val="28"/>
          <w:szCs w:val="28"/>
        </w:rPr>
        <w:t xml:space="preserve"> - одновременно ребёнок слышит звучание того, что он играет; 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A02">
        <w:rPr>
          <w:rFonts w:ascii="Times New Roman" w:hAnsi="Times New Roman" w:cs="Times New Roman"/>
          <w:sz w:val="28"/>
          <w:szCs w:val="28"/>
        </w:rPr>
        <w:t>голосовая</w:t>
      </w:r>
      <w:proofErr w:type="gramEnd"/>
      <w:r w:rsidRPr="00730A02">
        <w:rPr>
          <w:rFonts w:ascii="Times New Roman" w:hAnsi="Times New Roman" w:cs="Times New Roman"/>
          <w:sz w:val="28"/>
          <w:szCs w:val="28"/>
        </w:rPr>
        <w:t xml:space="preserve"> -  одновременно ребёнок поёт (и тоже слышит свой голос); 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A02">
        <w:rPr>
          <w:rFonts w:ascii="Times New Roman" w:hAnsi="Times New Roman" w:cs="Times New Roman"/>
          <w:sz w:val="28"/>
          <w:szCs w:val="28"/>
        </w:rPr>
        <w:t>зрительная</w:t>
      </w:r>
      <w:proofErr w:type="gramEnd"/>
      <w:r w:rsidRPr="00730A02">
        <w:rPr>
          <w:rFonts w:ascii="Times New Roman" w:hAnsi="Times New Roman" w:cs="Times New Roman"/>
          <w:sz w:val="28"/>
          <w:szCs w:val="28"/>
        </w:rPr>
        <w:t xml:space="preserve"> - одновременно  ребёнок следит за движениями своих рук, своих пальцев. 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Так в мозге глухого/слабослышащего ребёнка появляется новый модуль, который больше суммы входящих в него частей, и у ребёнка рождается и развивается единый образ того действия, которое он производит в данный момент.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Пение играет огромную роль в процессе формирования у глухих и слабослышащих детей естественной устной речи. Благодаря пению (а также использованию фонетической ритмики):</w:t>
      </w:r>
    </w:p>
    <w:p w:rsidR="006A1D6A" w:rsidRPr="00730A02" w:rsidRDefault="00983C8C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1D6A" w:rsidRPr="00730A02">
        <w:rPr>
          <w:rFonts w:ascii="Times New Roman" w:hAnsi="Times New Roman" w:cs="Times New Roman"/>
          <w:sz w:val="28"/>
          <w:szCs w:val="28"/>
        </w:rPr>
        <w:t> у детей не возникает дефектов произнесения гласных звуков (а эти дефекты, к сожалению, присущи речи многих глухих); </w:t>
      </w:r>
    </w:p>
    <w:p w:rsidR="006A1D6A" w:rsidRPr="00730A02" w:rsidRDefault="00983C8C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D6A" w:rsidRPr="00730A02">
        <w:rPr>
          <w:rFonts w:ascii="Times New Roman" w:hAnsi="Times New Roman" w:cs="Times New Roman"/>
          <w:sz w:val="28"/>
          <w:szCs w:val="28"/>
        </w:rPr>
        <w:t>речь детей становится модулированной, в ней появляется интонация, что способствует социализации наших детей; </w:t>
      </w:r>
    </w:p>
    <w:p w:rsidR="006A1D6A" w:rsidRPr="00730A02" w:rsidRDefault="00983C8C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D6A" w:rsidRPr="00730A02">
        <w:rPr>
          <w:rFonts w:ascii="Times New Roman" w:hAnsi="Times New Roman" w:cs="Times New Roman"/>
          <w:sz w:val="28"/>
          <w:szCs w:val="28"/>
        </w:rPr>
        <w:t>дети овладевают ритмическим строем речи, они редко делают ошибки  в выделении ударного слога; </w:t>
      </w:r>
    </w:p>
    <w:p w:rsidR="006A1D6A" w:rsidRPr="00730A02" w:rsidRDefault="00983C8C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D6A" w:rsidRPr="00730A02">
        <w:rPr>
          <w:rFonts w:ascii="Times New Roman" w:hAnsi="Times New Roman" w:cs="Times New Roman"/>
          <w:sz w:val="28"/>
          <w:szCs w:val="28"/>
        </w:rPr>
        <w:t>у детей увеличивается объём речевого дыхания. Последний факт особенно важен.    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 xml:space="preserve">Дело в том, что  многие глухие дети (и часть слабослышащих) не могут произнести фразу даже из трёх-четырёх слов на одном дыхании – фраза произносится пословно, с очень короткими паузами между словами. Такая речь называется скандированной. Преодолеть этот дефект бывает очень трудно. Конечно, это дефект обучения. Использование пения и фонетической ритмики с самого начала </w:t>
      </w:r>
      <w:proofErr w:type="spellStart"/>
      <w:r w:rsidRPr="00730A0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30A02">
        <w:rPr>
          <w:rFonts w:ascii="Times New Roman" w:hAnsi="Times New Roman" w:cs="Times New Roman"/>
          <w:sz w:val="28"/>
          <w:szCs w:val="28"/>
        </w:rPr>
        <w:t xml:space="preserve"> предотвращают появление этого грубого дефекта и, самое главное, оказывает </w:t>
      </w:r>
      <w:proofErr w:type="spellStart"/>
      <w:r w:rsidRPr="00730A02">
        <w:rPr>
          <w:rFonts w:ascii="Times New Roman" w:hAnsi="Times New Roman" w:cs="Times New Roman"/>
          <w:sz w:val="28"/>
          <w:szCs w:val="28"/>
        </w:rPr>
        <w:t>оздоравливающее</w:t>
      </w:r>
      <w:proofErr w:type="spellEnd"/>
      <w:r w:rsidRPr="00730A02">
        <w:rPr>
          <w:rFonts w:ascii="Times New Roman" w:hAnsi="Times New Roman" w:cs="Times New Roman"/>
          <w:sz w:val="28"/>
          <w:szCs w:val="28"/>
        </w:rPr>
        <w:t xml:space="preserve"> действие, поскольку развивается речевое дыхание и лёгкие  детей  работают полноценно.   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 xml:space="preserve">У детей с нарушением слуха, как известно, часто нарушено чувство ритма, а оно имеет большое значение для формирования речи (и не только). </w:t>
      </w:r>
      <w:r w:rsidRPr="00730A02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Существуют различные способы коррекции этого недостатка, и музыке  здесь отводится очень важная роль. Детям следует предлагать слушать разные музыкальные ритмы и выполнять под них соответствующие им движения. </w:t>
      </w:r>
      <w:proofErr w:type="gramStart"/>
      <w:r w:rsidRPr="00730A02">
        <w:rPr>
          <w:rFonts w:ascii="Times New Roman" w:hAnsi="Times New Roman" w:cs="Times New Roman"/>
          <w:sz w:val="28"/>
          <w:szCs w:val="28"/>
        </w:rPr>
        <w:t>Часто это даётся детям нелегко, поэтому вводить ребёнка в тот или иной ритм нужно с помощью совместных действий: можно в такт музыке хлопать ручками ребёнка, ходить с ним за руку, прижимать его к себе во время ходьбы, чтобы он телесно ощущал все изменения движения и соотносил их с характером музыки, и т.д.  </w:t>
      </w:r>
      <w:proofErr w:type="gramEnd"/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На развитие моторики, двигательной сферы ребёнка влияет ритмичная музыка. Она регулирует процессы ходьбы, бега, прыжков. И мелодичная, и  ритмичная музыка определяют характер танцевальных движений. Музыка содействует упорядочению хаотичных движений у расторможенных детей (которых становится всё больше и среди детей с нарушением слуха).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 xml:space="preserve">Музыка содействует развитию у детей эмоций; эмоциональное развитие – это тоже одно из направлений </w:t>
      </w:r>
      <w:proofErr w:type="spellStart"/>
      <w:r w:rsidRPr="00730A0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30A02">
        <w:rPr>
          <w:rFonts w:ascii="Times New Roman" w:hAnsi="Times New Roman" w:cs="Times New Roman"/>
          <w:sz w:val="28"/>
          <w:szCs w:val="28"/>
        </w:rPr>
        <w:t xml:space="preserve">/реабилитации детей с нарушением слуха. Эмоциональное состояние ребёнка во многом определяет состояние его здоровья. Следовательно, музыкальное воспитание и в данном случае является </w:t>
      </w:r>
      <w:proofErr w:type="spellStart"/>
      <w:r w:rsidRPr="00730A02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730A02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730A0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30A02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Родителям важно знать и о вредном воздействии музыки на организм детей.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На дискотеках, во время концертов, в которых участвуют дети и молодёжь с нарушением слуха, звучит чрезмерно громкая музыка. Ребята получают  акустические травмы даже если они без аппаратов, а особенно – если они в это время с аппаратами. Допускать  звучание такой музыки категорически нельзя. Оглушающий ритм травмирует не только слуховую, но и нервную  систему глухих и слабослышащих. Кстати, такой же вред она наносит и слышащим людям.   </w:t>
      </w:r>
    </w:p>
    <w:p w:rsidR="006A1D6A" w:rsidRPr="00730A02" w:rsidRDefault="006A1D6A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2">
        <w:rPr>
          <w:rFonts w:ascii="Times New Roman" w:hAnsi="Times New Roman" w:cs="Times New Roman"/>
          <w:sz w:val="28"/>
          <w:szCs w:val="28"/>
        </w:rPr>
        <w:t>Итак, «жизнь с музыкой»  помогает глухим и слабослышащим детям, начиная с раннего возраста:</w:t>
      </w:r>
    </w:p>
    <w:p w:rsidR="006A1D6A" w:rsidRPr="00730A02" w:rsidRDefault="00983C8C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D6A" w:rsidRPr="00730A02">
        <w:rPr>
          <w:rFonts w:ascii="Times New Roman" w:hAnsi="Times New Roman" w:cs="Times New Roman"/>
          <w:sz w:val="28"/>
          <w:szCs w:val="28"/>
        </w:rPr>
        <w:t>овладевать внятной и эмоционально окрашенной устной речью, </w:t>
      </w:r>
    </w:p>
    <w:p w:rsidR="006A1D6A" w:rsidRPr="00730A02" w:rsidRDefault="00983C8C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D6A" w:rsidRPr="00730A02">
        <w:rPr>
          <w:rFonts w:ascii="Times New Roman" w:hAnsi="Times New Roman" w:cs="Times New Roman"/>
          <w:sz w:val="28"/>
          <w:szCs w:val="28"/>
        </w:rPr>
        <w:t>развивать у них музыкальный и речевой слух, </w:t>
      </w:r>
    </w:p>
    <w:p w:rsidR="006A1D6A" w:rsidRPr="00730A02" w:rsidRDefault="00983C8C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D6A" w:rsidRPr="00730A02">
        <w:rPr>
          <w:rFonts w:ascii="Times New Roman" w:hAnsi="Times New Roman" w:cs="Times New Roman"/>
          <w:sz w:val="28"/>
          <w:szCs w:val="28"/>
        </w:rPr>
        <w:t>приобщать к культуре своего народа; </w:t>
      </w:r>
    </w:p>
    <w:p w:rsidR="006A1D6A" w:rsidRPr="00730A02" w:rsidRDefault="00983C8C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D6A" w:rsidRPr="00730A02">
        <w:rPr>
          <w:rFonts w:ascii="Times New Roman" w:hAnsi="Times New Roman" w:cs="Times New Roman"/>
          <w:sz w:val="28"/>
          <w:szCs w:val="28"/>
        </w:rPr>
        <w:t>содействует становлению творческой личности; </w:t>
      </w:r>
    </w:p>
    <w:p w:rsidR="00152E7B" w:rsidRPr="00730A02" w:rsidRDefault="00983C8C" w:rsidP="00983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D6A" w:rsidRPr="00730A02">
        <w:rPr>
          <w:rFonts w:ascii="Times New Roman" w:hAnsi="Times New Roman" w:cs="Times New Roman"/>
          <w:sz w:val="28"/>
          <w:szCs w:val="28"/>
        </w:rPr>
        <w:t>значительно облегчает преодоление барьеров при вхождении в социум.</w:t>
      </w:r>
    </w:p>
    <w:sectPr w:rsidR="00152E7B" w:rsidRPr="00730A02" w:rsidSect="00152E7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C58" w:rsidRDefault="00EF1C58" w:rsidP="00983C8C">
      <w:pPr>
        <w:spacing w:after="0" w:line="240" w:lineRule="auto"/>
      </w:pPr>
      <w:r>
        <w:separator/>
      </w:r>
    </w:p>
  </w:endnote>
  <w:endnote w:type="continuationSeparator" w:id="1">
    <w:p w:rsidR="00EF1C58" w:rsidRDefault="00EF1C58" w:rsidP="0098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782"/>
    </w:sdtPr>
    <w:sdtContent>
      <w:p w:rsidR="00983C8C" w:rsidRDefault="00B77835">
        <w:pPr>
          <w:pStyle w:val="a9"/>
          <w:jc w:val="right"/>
        </w:pPr>
        <w:fldSimple w:instr=" PAGE   \* MERGEFORMAT ">
          <w:r w:rsidR="00717816">
            <w:rPr>
              <w:noProof/>
            </w:rPr>
            <w:t>6</w:t>
          </w:r>
        </w:fldSimple>
      </w:p>
    </w:sdtContent>
  </w:sdt>
  <w:p w:rsidR="00983C8C" w:rsidRDefault="00983C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C58" w:rsidRDefault="00EF1C58" w:rsidP="00983C8C">
      <w:pPr>
        <w:spacing w:after="0" w:line="240" w:lineRule="auto"/>
      </w:pPr>
      <w:r>
        <w:separator/>
      </w:r>
    </w:p>
  </w:footnote>
  <w:footnote w:type="continuationSeparator" w:id="1">
    <w:p w:rsidR="00EF1C58" w:rsidRDefault="00EF1C58" w:rsidP="0098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CF2"/>
    <w:multiLevelType w:val="multilevel"/>
    <w:tmpl w:val="D360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D6F4C"/>
    <w:multiLevelType w:val="multilevel"/>
    <w:tmpl w:val="30B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60023"/>
    <w:multiLevelType w:val="multilevel"/>
    <w:tmpl w:val="B762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16C51"/>
    <w:multiLevelType w:val="multilevel"/>
    <w:tmpl w:val="19D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14E9C"/>
    <w:multiLevelType w:val="multilevel"/>
    <w:tmpl w:val="142C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A236D"/>
    <w:multiLevelType w:val="multilevel"/>
    <w:tmpl w:val="A6E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043310"/>
    <w:multiLevelType w:val="multilevel"/>
    <w:tmpl w:val="6372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D6A"/>
    <w:rsid w:val="000E45B4"/>
    <w:rsid w:val="00152E7B"/>
    <w:rsid w:val="006A1D6A"/>
    <w:rsid w:val="00717816"/>
    <w:rsid w:val="00730A02"/>
    <w:rsid w:val="00815B1A"/>
    <w:rsid w:val="00884440"/>
    <w:rsid w:val="00983C8C"/>
    <w:rsid w:val="00A26569"/>
    <w:rsid w:val="00B77835"/>
    <w:rsid w:val="00EF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7B"/>
  </w:style>
  <w:style w:type="paragraph" w:styleId="1">
    <w:name w:val="heading 1"/>
    <w:basedOn w:val="a"/>
    <w:link w:val="10"/>
    <w:uiPriority w:val="9"/>
    <w:qFormat/>
    <w:rsid w:val="006A1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6A1D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1D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1D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6A1D6A"/>
  </w:style>
  <w:style w:type="paragraph" w:styleId="a5">
    <w:name w:val="Balloon Text"/>
    <w:basedOn w:val="a"/>
    <w:link w:val="a6"/>
    <w:uiPriority w:val="99"/>
    <w:semiHidden/>
    <w:unhideWhenUsed/>
    <w:rsid w:val="006A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D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8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C8C"/>
  </w:style>
  <w:style w:type="paragraph" w:styleId="a9">
    <w:name w:val="footer"/>
    <w:basedOn w:val="a"/>
    <w:link w:val="aa"/>
    <w:uiPriority w:val="99"/>
    <w:unhideWhenUsed/>
    <w:rsid w:val="0098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3C8C"/>
  </w:style>
  <w:style w:type="paragraph" w:styleId="ab">
    <w:name w:val="No Spacing"/>
    <w:uiPriority w:val="1"/>
    <w:qFormat/>
    <w:rsid w:val="0071781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430">
          <w:marLeft w:val="0"/>
          <w:marRight w:val="0"/>
          <w:marTop w:val="0"/>
          <w:marBottom w:val="7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977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3838">
                  <w:marLeft w:val="0"/>
                  <w:marRight w:val="0"/>
                  <w:marTop w:val="0"/>
                  <w:marBottom w:val="5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232">
                      <w:marLeft w:val="172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48434">
                      <w:marLeft w:val="172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6113">
                  <w:marLeft w:val="0"/>
                  <w:marRight w:val="0"/>
                  <w:marTop w:val="1085"/>
                  <w:marBottom w:val="0"/>
                  <w:divBdr>
                    <w:top w:val="single" w:sz="12" w:space="0" w:color="EAF2D1"/>
                    <w:left w:val="single" w:sz="12" w:space="0" w:color="EAF2D1"/>
                    <w:bottom w:val="single" w:sz="12" w:space="0" w:color="EAF2D1"/>
                    <w:right w:val="single" w:sz="12" w:space="0" w:color="EAF2D1"/>
                  </w:divBdr>
                  <w:divsChild>
                    <w:div w:id="17188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82020">
                      <w:marLeft w:val="0"/>
                      <w:marRight w:val="0"/>
                      <w:marTop w:val="11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10218">
                      <w:marLeft w:val="0"/>
                      <w:marRight w:val="0"/>
                      <w:marTop w:val="11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56229">
                      <w:marLeft w:val="0"/>
                      <w:marRight w:val="0"/>
                      <w:marTop w:val="11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748639">
              <w:marLeft w:val="0"/>
              <w:marRight w:val="0"/>
              <w:marTop w:val="0"/>
              <w:marBottom w:val="1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4041">
                  <w:blockQuote w:val="1"/>
                  <w:marLeft w:val="0"/>
                  <w:marRight w:val="0"/>
                  <w:marTop w:val="0"/>
                  <w:marBottom w:val="226"/>
                  <w:divBdr>
                    <w:top w:val="none" w:sz="0" w:space="0" w:color="auto"/>
                    <w:left w:val="single" w:sz="24" w:space="11" w:color="EEEEEE"/>
                    <w:bottom w:val="none" w:sz="0" w:space="0" w:color="auto"/>
                    <w:right w:val="none" w:sz="0" w:space="0" w:color="auto"/>
                  </w:divBdr>
                </w:div>
                <w:div w:id="2100440103">
                  <w:blockQuote w:val="1"/>
                  <w:marLeft w:val="4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5457">
                  <w:blockQuote w:val="1"/>
                  <w:marLeft w:val="0"/>
                  <w:marRight w:val="0"/>
                  <w:marTop w:val="0"/>
                  <w:marBottom w:val="226"/>
                  <w:divBdr>
                    <w:top w:val="none" w:sz="0" w:space="0" w:color="auto"/>
                    <w:left w:val="single" w:sz="24" w:space="11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Freed0m</dc:creator>
  <cp:lastModifiedBy>Дом</cp:lastModifiedBy>
  <cp:revision>7</cp:revision>
  <cp:lastPrinted>2018-12-27T07:06:00Z</cp:lastPrinted>
  <dcterms:created xsi:type="dcterms:W3CDTF">2018-12-24T19:08:00Z</dcterms:created>
  <dcterms:modified xsi:type="dcterms:W3CDTF">2018-12-27T07:07:00Z</dcterms:modified>
</cp:coreProperties>
</file>