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332" w:rsidRPr="00701332" w:rsidRDefault="00701332" w:rsidP="00701332">
      <w:pPr>
        <w:jc w:val="center"/>
        <w:rPr>
          <w:rFonts w:ascii="Times New Roman" w:hAnsi="Times New Roman" w:cs="Times New Roman"/>
          <w:sz w:val="28"/>
          <w:szCs w:val="28"/>
        </w:rPr>
      </w:pPr>
      <w:r w:rsidRPr="00701332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№45 «Ручеек»</w:t>
      </w:r>
    </w:p>
    <w:p w:rsidR="00701332" w:rsidRPr="00701332" w:rsidRDefault="00701332" w:rsidP="007013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1332" w:rsidRPr="00701332" w:rsidRDefault="00701332" w:rsidP="007013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1332" w:rsidRPr="00701332" w:rsidRDefault="00701332" w:rsidP="007013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1332" w:rsidRPr="00701332" w:rsidRDefault="00701332" w:rsidP="007013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1332" w:rsidRPr="00701332" w:rsidRDefault="00701332" w:rsidP="007013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1332" w:rsidRPr="00701332" w:rsidRDefault="00701332" w:rsidP="00701332">
      <w:pPr>
        <w:jc w:val="center"/>
        <w:rPr>
          <w:rFonts w:ascii="Times New Roman" w:hAnsi="Times New Roman" w:cs="Times New Roman"/>
          <w:sz w:val="72"/>
          <w:szCs w:val="72"/>
        </w:rPr>
      </w:pPr>
      <w:r w:rsidRPr="00701332">
        <w:rPr>
          <w:rFonts w:ascii="Times New Roman" w:hAnsi="Times New Roman" w:cs="Times New Roman"/>
          <w:sz w:val="72"/>
          <w:szCs w:val="72"/>
        </w:rPr>
        <w:t>Консультация для родителей</w:t>
      </w:r>
    </w:p>
    <w:p w:rsidR="00701332" w:rsidRPr="00701332" w:rsidRDefault="00701332" w:rsidP="007013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1332" w:rsidRPr="00701332" w:rsidRDefault="00701332" w:rsidP="007013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1332" w:rsidRPr="00701332" w:rsidRDefault="00701332" w:rsidP="00701332">
      <w:pPr>
        <w:spacing w:before="169" w:after="508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72"/>
          <w:szCs w:val="72"/>
          <w:lang w:eastAsia="ru-RU"/>
        </w:rPr>
      </w:pPr>
      <w:r w:rsidRPr="00701332">
        <w:rPr>
          <w:rFonts w:ascii="Times New Roman" w:eastAsia="Times New Roman" w:hAnsi="Times New Roman" w:cs="Times New Roman"/>
          <w:color w:val="333333"/>
          <w:kern w:val="36"/>
          <w:sz w:val="72"/>
          <w:szCs w:val="72"/>
          <w:lang w:eastAsia="ru-RU"/>
        </w:rPr>
        <w:t>«Полезные советы для родителей детей 4-5лет по развитию изобразительной деятельности »</w:t>
      </w:r>
    </w:p>
    <w:p w:rsidR="00701332" w:rsidRPr="00701332" w:rsidRDefault="00701332" w:rsidP="007013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1332" w:rsidRPr="00701332" w:rsidRDefault="00701332" w:rsidP="007013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1332" w:rsidRPr="00701332" w:rsidRDefault="00701332" w:rsidP="007013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1332" w:rsidRPr="00701332" w:rsidRDefault="00701332" w:rsidP="00701332">
      <w:pPr>
        <w:jc w:val="right"/>
        <w:rPr>
          <w:rFonts w:ascii="Times New Roman" w:hAnsi="Times New Roman" w:cs="Times New Roman"/>
          <w:sz w:val="28"/>
          <w:szCs w:val="28"/>
        </w:rPr>
      </w:pPr>
      <w:r w:rsidRPr="00701332">
        <w:rPr>
          <w:rFonts w:ascii="Times New Roman" w:hAnsi="Times New Roman" w:cs="Times New Roman"/>
          <w:sz w:val="28"/>
          <w:szCs w:val="28"/>
        </w:rPr>
        <w:t>Воспитатели:</w:t>
      </w:r>
    </w:p>
    <w:p w:rsidR="00701332" w:rsidRPr="00701332" w:rsidRDefault="00701332" w:rsidP="00701332">
      <w:pPr>
        <w:jc w:val="right"/>
        <w:rPr>
          <w:rFonts w:ascii="Times New Roman" w:hAnsi="Times New Roman" w:cs="Times New Roman"/>
          <w:sz w:val="28"/>
          <w:szCs w:val="28"/>
        </w:rPr>
      </w:pPr>
      <w:r w:rsidRPr="00701332">
        <w:rPr>
          <w:rFonts w:ascii="Times New Roman" w:hAnsi="Times New Roman" w:cs="Times New Roman"/>
          <w:sz w:val="28"/>
          <w:szCs w:val="28"/>
        </w:rPr>
        <w:t>Рожкова Т.А.</w:t>
      </w:r>
    </w:p>
    <w:p w:rsidR="00701332" w:rsidRPr="00701332" w:rsidRDefault="00701332" w:rsidP="00701332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701332">
        <w:rPr>
          <w:rFonts w:ascii="Times New Roman" w:hAnsi="Times New Roman" w:cs="Times New Roman"/>
          <w:sz w:val="28"/>
          <w:szCs w:val="28"/>
        </w:rPr>
        <w:t>Кужелева</w:t>
      </w:r>
      <w:proofErr w:type="spellEnd"/>
      <w:r w:rsidRPr="00701332">
        <w:rPr>
          <w:rFonts w:ascii="Times New Roman" w:hAnsi="Times New Roman" w:cs="Times New Roman"/>
          <w:sz w:val="28"/>
          <w:szCs w:val="28"/>
        </w:rPr>
        <w:t xml:space="preserve"> Л.В.</w:t>
      </w:r>
    </w:p>
    <w:p w:rsidR="00701332" w:rsidRPr="00701332" w:rsidRDefault="00701332" w:rsidP="00701332">
      <w:pPr>
        <w:jc w:val="right"/>
        <w:rPr>
          <w:rFonts w:ascii="Times New Roman" w:hAnsi="Times New Roman" w:cs="Times New Roman"/>
          <w:sz w:val="40"/>
        </w:rPr>
      </w:pPr>
    </w:p>
    <w:p w:rsidR="00701332" w:rsidRDefault="00701332" w:rsidP="00701332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701332" w:rsidRDefault="00701332" w:rsidP="0070133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 xml:space="preserve">                                                                     </w:t>
      </w:r>
      <w:r w:rsidR="001C197E" w:rsidRPr="0070133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Все дети изначально талантливы и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                  </w:t>
      </w:r>
      <w:r w:rsidR="001C197E" w:rsidRPr="0070133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все без исключения любят рисовать.</w:t>
      </w:r>
      <w:r w:rsidR="001C197E" w:rsidRPr="00701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701332" w:rsidRDefault="00701332" w:rsidP="0070133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C197E" w:rsidRPr="00701332" w:rsidRDefault="001C197E" w:rsidP="0070133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1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Рисование – одно из самых любимых занятий </w:t>
      </w:r>
      <w:r w:rsidRPr="0070133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701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дошкольного возраста.</w:t>
      </w:r>
    </w:p>
    <w:p w:rsidR="001C197E" w:rsidRPr="00701332" w:rsidRDefault="001C197E" w:rsidP="001C197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133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Изобразительная деятельность</w:t>
      </w:r>
      <w:r w:rsidRPr="00701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предоставляет большие возможности для умственного, эмоционально-эстетического и волевого </w:t>
      </w:r>
      <w:r w:rsidRPr="0070133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развития ребенка</w:t>
      </w:r>
      <w:r w:rsidRPr="00701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для </w:t>
      </w:r>
      <w:r w:rsidRPr="0070133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совершенствования психических функций</w:t>
      </w:r>
      <w:r w:rsidRPr="00701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зрительного восприятия, воображения, памяти, мыслительных операций</w:t>
      </w:r>
      <w:proofErr w:type="gramStart"/>
      <w:r w:rsidRPr="00701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01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701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Любая </w:t>
      </w:r>
      <w:r w:rsidRPr="0070133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деятельность детей</w:t>
      </w:r>
      <w:r w:rsidRPr="00701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художественная особенно, требует соответствующей организации </w:t>
      </w:r>
      <w:r w:rsidRPr="0070133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предметно-развивающей среды</w:t>
      </w:r>
      <w:r w:rsidRPr="00701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C197E" w:rsidRPr="00701332" w:rsidRDefault="001C197E" w:rsidP="001C197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1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домашних занятий творчеством важно правильно подобрать необходимый </w:t>
      </w:r>
      <w:r w:rsidRPr="0070133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изобразительный</w:t>
      </w:r>
      <w:r w:rsidRPr="00701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материал и создать специально оборудованный уголок творчества.</w:t>
      </w:r>
    </w:p>
    <w:p w:rsidR="001014BA" w:rsidRDefault="001C197E" w:rsidP="001C197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133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 первую очередь необходимо купить разнообразный художественный материал</w:t>
      </w:r>
      <w:r w:rsidRPr="00701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хорошую бумагу разного формата, гуашь, кисти, простые и цветные карандаши, восковые и пастельные мелки, фломастеры, цветную бумагу, пластилин. </w:t>
      </w:r>
    </w:p>
    <w:p w:rsidR="001C197E" w:rsidRPr="001014BA" w:rsidRDefault="001C197E" w:rsidP="001C197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014B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Все материалы должны быть безопасными для ребенка.</w:t>
      </w:r>
    </w:p>
    <w:p w:rsidR="001C197E" w:rsidRPr="00701332" w:rsidRDefault="001C197E" w:rsidP="001C197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133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Помните</w:t>
      </w:r>
      <w:r w:rsidRPr="0070133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01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свет должен падать с левой стороны, чтобы не затенять рабочую поверхность. Подберите мебель, соответствующую росту ребенка. Постелите на стол клеенку, наденьте н</w:t>
      </w:r>
      <w:r w:rsidR="00101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ребенка специальный </w:t>
      </w:r>
      <w:r w:rsidRPr="00701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фартук. Посадите за стол так, чтобы ему было удобно, приучайте его сидеть прямо, не слишком наклоняясь над столом.</w:t>
      </w:r>
    </w:p>
    <w:p w:rsidR="001C197E" w:rsidRPr="00701332" w:rsidRDefault="001C197E" w:rsidP="001C197E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1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дети рисуют то, что видят вокруг себя, что любят, о чем мечтают. Поэтому любой детский рисунок можно считать, как говорят психологи, проективным, то есть отражающим внутренний мир и переживания ребенка.</w:t>
      </w:r>
    </w:p>
    <w:p w:rsidR="001C197E" w:rsidRPr="00701332" w:rsidRDefault="001C197E" w:rsidP="001C197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1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важно, чтобы взрослые были внимательны к желаниям малыша порисовать. Часто, из-за того что ребенок не может ничего </w:t>
      </w:r>
      <w:r w:rsidRPr="0070133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изобразить</w:t>
      </w:r>
      <w:r w:rsidRPr="00701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лишь чиркает карандашом по бумаге,</w:t>
      </w:r>
      <w:r w:rsidR="00701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0133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взрослые относятся к его действиям и рисункам </w:t>
      </w:r>
      <w:proofErr w:type="gramStart"/>
      <w:r w:rsidRPr="0070133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снисходительно-насмешливо</w:t>
      </w:r>
      <w:proofErr w:type="gramEnd"/>
      <w:r w:rsidRPr="00701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70133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«Что это ты нарисовал, </w:t>
      </w:r>
      <w:proofErr w:type="spellStart"/>
      <w:r w:rsidRPr="0070133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каляку-маляку</w:t>
      </w:r>
      <w:proofErr w:type="spellEnd"/>
      <w:r w:rsidRPr="0070133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?»</w:t>
      </w:r>
      <w:r w:rsidRPr="00701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Ребенок начинает понимать и насмешливое отношение к его </w:t>
      </w:r>
      <w:proofErr w:type="spellStart"/>
      <w:r w:rsidRPr="00701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занятиям</w:t>
      </w:r>
      <w:proofErr w:type="gramStart"/>
      <w:r w:rsidRPr="00701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70133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</w:t>
      </w:r>
      <w:proofErr w:type="spellEnd"/>
      <w:proofErr w:type="gramEnd"/>
      <w:r w:rsidRPr="0070133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отрицательную оценку его результата</w:t>
      </w:r>
      <w:r w:rsidRPr="00701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70133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«нарисовать </w:t>
      </w:r>
      <w:proofErr w:type="spellStart"/>
      <w:r w:rsidRPr="0070133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каляку-маляку</w:t>
      </w:r>
      <w:proofErr w:type="spellEnd"/>
      <w:r w:rsidRPr="0070133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701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значит, ничего хорошего не нарисовать. И у него складывается мнение о рисовании как о пустом занятии. Поэтому нужно всячески поддерживать интерес </w:t>
      </w:r>
      <w:r w:rsidRPr="0070133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701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 действию карандашом и создавать хорошие условия для занятий, обеспечивая его всем необходимым.</w:t>
      </w:r>
    </w:p>
    <w:p w:rsidR="001C197E" w:rsidRPr="00701332" w:rsidRDefault="001C197E" w:rsidP="001C197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1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вы уже задумались о том,</w:t>
      </w:r>
      <w:r w:rsidR="00701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0133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что пора учить ребенка рисовать постарайтесь соблюдать при этом следующие принципы</w:t>
      </w:r>
      <w:r w:rsidRPr="00701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C197E" w:rsidRPr="00701332" w:rsidRDefault="001C197E" w:rsidP="001C197E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1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не просите ребенка нарисовать вам что-либо конкретное по заказу, можете только предложить несколько вариантов на выбор, но не настаивайте, чтобы ребенок обязательно нарисовала что-нибудь </w:t>
      </w:r>
      <w:proofErr w:type="gramStart"/>
      <w:r w:rsidRPr="00701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</w:t>
      </w:r>
      <w:proofErr w:type="gramEnd"/>
      <w:r w:rsidRPr="00701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предложенного вами; пусть лучше рисует то, что задумал сам;</w:t>
      </w:r>
    </w:p>
    <w:p w:rsidR="001C197E" w:rsidRPr="00701332" w:rsidRDefault="001C197E" w:rsidP="001C197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1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не критикуйте работы маленького ребенка; да, он еще </w:t>
      </w:r>
      <w:r w:rsidRPr="0070133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несовершенен</w:t>
      </w:r>
      <w:r w:rsidRPr="00701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он рисует, как может, но рисует с душой; если вы </w:t>
      </w:r>
      <w:r w:rsidRPr="0070133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будете</w:t>
      </w:r>
      <w:r w:rsidRPr="00701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постоянно его критиковать, он может вообще отказаться от этого занятия;</w:t>
      </w:r>
    </w:p>
    <w:p w:rsidR="001C197E" w:rsidRPr="00701332" w:rsidRDefault="001C197E" w:rsidP="001C197E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1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 дорисовывайте ничего и не улучшайте в работах ребенка, это тоже его обижает, подчеркивает его неполноценность, невозможность самому нарисовать;</w:t>
      </w:r>
    </w:p>
    <w:p w:rsidR="001C197E" w:rsidRPr="00701332" w:rsidRDefault="001C197E" w:rsidP="001C197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701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 учите ребенка рисовать какой-либо конкретный образ, так как это убивает его фантазию, накладывает штампы на те или иные </w:t>
      </w:r>
      <w:r w:rsidRPr="0070133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изображения</w:t>
      </w:r>
      <w:r w:rsidRPr="00701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лучше научите ребенка приемам работы с материалами, рисования разных форм, а из этих умений он сам извлечет пользу и будет рисовать необычные, ни на чьи не похожие образы того или иного предмета или существа;</w:t>
      </w:r>
      <w:proofErr w:type="gramEnd"/>
    </w:p>
    <w:p w:rsidR="001C197E" w:rsidRPr="00701332" w:rsidRDefault="001C197E" w:rsidP="001C197E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1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рассматривайте и обсуждайте его предыдущие работы, чтобы он не забывал, что он уже умеет рисовать, что у него уже однажды получилось очень хорошо; старайтесь вывешивать работы ребенка на стену;</w:t>
      </w:r>
    </w:p>
    <w:p w:rsidR="001C197E" w:rsidRPr="00701332" w:rsidRDefault="001C197E" w:rsidP="001C197E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1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рассматривайте репродукции картин разных художников, ходите в картинные галереи.</w:t>
      </w:r>
    </w:p>
    <w:p w:rsidR="001C197E" w:rsidRPr="001014BA" w:rsidRDefault="001C197E" w:rsidP="001C197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014B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Не будем забывать педагогических заповедей</w:t>
      </w:r>
      <w:r w:rsidRPr="001014B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1C197E" w:rsidRPr="00701332" w:rsidRDefault="001C197E" w:rsidP="001C197E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1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Необходимо избегать отрицательных оценок ребенка и результатов его работы. Оценка взрослого должна содержать элемент понимания и одобрения, чтобы не разрушить у ребенка уверенность в себе в своих способностях и не убить интерес к рисованию.</w:t>
      </w:r>
    </w:p>
    <w:p w:rsidR="001C197E" w:rsidRPr="00701332" w:rsidRDefault="001C197E" w:rsidP="001C197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1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Нужно помнить, что если взрослому важен результат </w:t>
      </w:r>
      <w:r w:rsidRPr="0070133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деятельности</w:t>
      </w:r>
      <w:r w:rsidR="00101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 для ребенка</w:t>
      </w:r>
      <w:r w:rsidRPr="00701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первостепенное значение имеет сам процесс </w:t>
      </w:r>
      <w:r w:rsidRPr="0070133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деятельности</w:t>
      </w:r>
      <w:r w:rsidRPr="00701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Ведь в процессе рисования маленький художник выражает через линию и цвет свои переживания, радость, любовь, печаль, страх. Выплескивая эти эмоции на лист бумаги, ребенок как бы освобождается от них,</w:t>
      </w:r>
      <w:r w:rsidR="00101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0133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выпускает их на волю</w:t>
      </w:r>
      <w:r w:rsidRPr="00701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 этом заключается психотерапевтический эффект рисования.</w:t>
      </w:r>
    </w:p>
    <w:p w:rsidR="001C197E" w:rsidRPr="00701332" w:rsidRDefault="001C197E" w:rsidP="001C197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1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Приобретя умение рисовать, делать </w:t>
      </w:r>
      <w:r w:rsidRPr="0070133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«настоящие»</w:t>
      </w:r>
      <w:r w:rsidRPr="00701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иллюстрации к любимым сказкам и </w:t>
      </w:r>
      <w:r w:rsidRPr="0070133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изображать окружающий мир</w:t>
      </w:r>
      <w:r w:rsidRPr="00701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ваш ребенок радуется этому не меньше, чем новой игрушке,</w:t>
      </w:r>
      <w:r w:rsidR="001014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0133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 даже больше</w:t>
      </w:r>
      <w:r w:rsidRPr="00701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ведь он познает радость творчества!</w:t>
      </w:r>
    </w:p>
    <w:p w:rsidR="001C197E" w:rsidRPr="00701332" w:rsidRDefault="001C197E" w:rsidP="001C197E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1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Спешите сделать своего ребенка счастливым! Ведь счастливое детство — это умное детство! А счастье — это когда есть радость труда и когда мама с папой тебя понимают!</w:t>
      </w:r>
    </w:p>
    <w:p w:rsidR="001C197E" w:rsidRPr="00701332" w:rsidRDefault="001C197E" w:rsidP="001C197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0133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Дорогие </w:t>
      </w:r>
      <w:r w:rsidRPr="007013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родители</w:t>
      </w:r>
      <w:r w:rsidRPr="0070133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, давайте будем помнить, что в рисовании у </w:t>
      </w:r>
      <w:r w:rsidRPr="007013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70133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не бывает удач или неудач.</w:t>
      </w:r>
      <w:r w:rsidR="0070133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701332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Они умеют рисовать всегда</w:t>
      </w:r>
      <w:r w:rsidRPr="0070133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 сегодня так, а завтра — не хуже и не лучше, а просто иначе.</w:t>
      </w:r>
    </w:p>
    <w:p w:rsidR="001C197E" w:rsidRPr="00701332" w:rsidRDefault="00CF3CA4" w:rsidP="001C197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4" w:tooltip="В закладки" w:history="1">
        <w:r w:rsidR="001C197E" w:rsidRPr="00701332">
          <w:rPr>
            <w:rFonts w:ascii="Times New Roman" w:eastAsia="Times New Roman" w:hAnsi="Times New Roman" w:cs="Times New Roman"/>
            <w:color w:val="FFFFFF"/>
            <w:sz w:val="28"/>
            <w:szCs w:val="28"/>
            <w:lang w:eastAsia="ru-RU"/>
          </w:rPr>
          <w:t>+</w:t>
        </w:r>
        <w:r w:rsidR="001C197E" w:rsidRPr="00701332">
          <w:rPr>
            <w:rFonts w:ascii="Times New Roman" w:eastAsia="MS Gothic" w:hAnsi="MS Gothic" w:cs="Times New Roman"/>
            <w:color w:val="FFFFFF"/>
            <w:sz w:val="28"/>
            <w:szCs w:val="28"/>
            <w:lang w:eastAsia="ru-RU"/>
          </w:rPr>
          <w:t>❤</w:t>
        </w:r>
        <w:r w:rsidR="001C197E" w:rsidRPr="00701332">
          <w:rPr>
            <w:rFonts w:ascii="Times New Roman" w:eastAsia="Times New Roman" w:hAnsi="Times New Roman" w:cs="Times New Roman"/>
            <w:color w:val="FFFFFF"/>
            <w:sz w:val="28"/>
            <w:szCs w:val="28"/>
            <w:lang w:eastAsia="ru-RU"/>
          </w:rPr>
          <w:t xml:space="preserve"> В Мои закладки</w:t>
        </w:r>
      </w:hyperlink>
    </w:p>
    <w:p w:rsidR="00292DD5" w:rsidRPr="00701332" w:rsidRDefault="00E6349F">
      <w:pPr>
        <w:rPr>
          <w:rFonts w:ascii="Times New Roman" w:hAnsi="Times New Roman" w:cs="Times New Roman"/>
          <w:sz w:val="28"/>
          <w:szCs w:val="28"/>
        </w:rPr>
      </w:pPr>
      <w:r w:rsidRPr="00E6349F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2649855</wp:posOffset>
            </wp:positionH>
            <wp:positionV relativeFrom="paragraph">
              <wp:posOffset>-203835</wp:posOffset>
            </wp:positionV>
            <wp:extent cx="2099945" cy="2194560"/>
            <wp:effectExtent l="19050" t="0" r="0" b="0"/>
            <wp:wrapSquare wrapText="bothSides"/>
            <wp:docPr id="2" name="Рисунок 2" descr="IMG-20200601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601-WA0038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9945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-329565</wp:posOffset>
            </wp:positionH>
            <wp:positionV relativeFrom="paragraph">
              <wp:posOffset>-203835</wp:posOffset>
            </wp:positionV>
            <wp:extent cx="2411730" cy="2194560"/>
            <wp:effectExtent l="19050" t="0" r="7620" b="0"/>
            <wp:wrapSquare wrapText="bothSides"/>
            <wp:docPr id="1" name="Рисунок 0" descr="IMG-20200601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601-WA0026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1730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92DD5" w:rsidRPr="00701332" w:rsidSect="00292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1C197E"/>
    <w:rsid w:val="001014BA"/>
    <w:rsid w:val="001C197E"/>
    <w:rsid w:val="00240C2E"/>
    <w:rsid w:val="00292DD5"/>
    <w:rsid w:val="0050366C"/>
    <w:rsid w:val="005E2A02"/>
    <w:rsid w:val="00701332"/>
    <w:rsid w:val="00BC2304"/>
    <w:rsid w:val="00CF3CA4"/>
    <w:rsid w:val="00E6349F"/>
    <w:rsid w:val="00F20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DD5"/>
  </w:style>
  <w:style w:type="paragraph" w:styleId="1">
    <w:name w:val="heading 1"/>
    <w:basedOn w:val="a"/>
    <w:link w:val="10"/>
    <w:uiPriority w:val="9"/>
    <w:qFormat/>
    <w:rsid w:val="001C19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19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1C1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C1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197E"/>
    <w:rPr>
      <w:b/>
      <w:bCs/>
    </w:rPr>
  </w:style>
  <w:style w:type="character" w:styleId="a5">
    <w:name w:val="Hyperlink"/>
    <w:basedOn w:val="a0"/>
    <w:uiPriority w:val="99"/>
    <w:semiHidden/>
    <w:unhideWhenUsed/>
    <w:rsid w:val="001C197E"/>
    <w:rPr>
      <w:color w:val="0000FF"/>
      <w:u w:val="single"/>
    </w:rPr>
  </w:style>
  <w:style w:type="character" w:customStyle="1" w:styleId="olink">
    <w:name w:val="olink"/>
    <w:basedOn w:val="a0"/>
    <w:rsid w:val="001C197E"/>
  </w:style>
  <w:style w:type="paragraph" w:styleId="a6">
    <w:name w:val="Balloon Text"/>
    <w:basedOn w:val="a"/>
    <w:link w:val="a7"/>
    <w:uiPriority w:val="99"/>
    <w:semiHidden/>
    <w:unhideWhenUsed/>
    <w:rsid w:val="00503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36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6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7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6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56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096911">
          <w:marLeft w:val="0"/>
          <w:marRight w:val="0"/>
          <w:marTop w:val="254"/>
          <w:marBottom w:val="2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7</cp:revision>
  <dcterms:created xsi:type="dcterms:W3CDTF">2021-01-21T11:26:00Z</dcterms:created>
  <dcterms:modified xsi:type="dcterms:W3CDTF">2021-02-11T06:33:00Z</dcterms:modified>
</cp:coreProperties>
</file>