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01" w:rsidRDefault="00C95F01" w:rsidP="00C95F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5F01" w:rsidRPr="00C95F01" w:rsidRDefault="00C95F01" w:rsidP="00C95F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F01">
        <w:rPr>
          <w:rFonts w:ascii="Times New Roman" w:hAnsi="Times New Roman" w:cs="Times New Roman"/>
          <w:b/>
          <w:sz w:val="28"/>
          <w:szCs w:val="28"/>
        </w:rPr>
        <w:t>ПРОКУРАТУРА ЛОУХСКОГО РАЙОНА РАЗЪЯСНЯЕТ</w:t>
      </w:r>
    </w:p>
    <w:p w:rsidR="00C95F01" w:rsidRPr="00C95F01" w:rsidRDefault="00C95F01" w:rsidP="00C95F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F01" w:rsidRDefault="00C95F01" w:rsidP="00C95F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95F01">
        <w:rPr>
          <w:rFonts w:ascii="Times New Roman" w:hAnsi="Times New Roman" w:cs="Times New Roman"/>
          <w:b/>
          <w:sz w:val="28"/>
          <w:szCs w:val="28"/>
        </w:rPr>
        <w:t>Право детей-сирот, достигших 23 лет и состоящих в списке на обеспечение жильем специализированного жилищного фонда на получение единовременной денежной выплаты</w:t>
      </w:r>
    </w:p>
    <w:bookmarkEnd w:id="0"/>
    <w:p w:rsidR="00C95F01" w:rsidRPr="00C95F01" w:rsidRDefault="00C95F01" w:rsidP="00C95F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>Согласно ст. 2 Закона Ре</w:t>
      </w:r>
      <w:r>
        <w:rPr>
          <w:rFonts w:ascii="Times New Roman" w:hAnsi="Times New Roman" w:cs="Times New Roman"/>
          <w:sz w:val="28"/>
          <w:szCs w:val="28"/>
        </w:rPr>
        <w:t>спублики Карелия от 26.11.2021 №</w:t>
      </w:r>
      <w:r w:rsidRPr="00C95F01">
        <w:rPr>
          <w:rFonts w:ascii="Times New Roman" w:hAnsi="Times New Roman" w:cs="Times New Roman"/>
          <w:sz w:val="28"/>
          <w:szCs w:val="28"/>
        </w:rPr>
        <w:t xml:space="preserve"> 2637-ЗРК «О некоторых вопросах обеспечения жилыми помещениями лиц, которые относились к категории детей-сирот, детей, оставшихся без попечения родителей, лиц из числа детей-сирот и детей, оставшихся без попечения родителей» лица, относящиеся к категории детей-сирот и подлежащие обеспечению жилыми помещениями специализированного жилищного фонда по договорам найма специализированных жилых помещений, постоянно проживающее в Республике Карелия, имеют право на однократное получение единовременной денежной выплаты.</w:t>
      </w: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>Порядок и условия предоставления единовременной денежной выплаты и распоряжения единовременной денежной выплатой определяются Правительством Республики Карелия.</w:t>
      </w: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 xml:space="preserve">Подробно вышеуказанный порядок разъяснен в Постановлении </w:t>
      </w:r>
      <w:r w:rsidR="00C03935">
        <w:rPr>
          <w:rFonts w:ascii="Times New Roman" w:hAnsi="Times New Roman" w:cs="Times New Roman"/>
          <w:sz w:val="28"/>
          <w:szCs w:val="28"/>
        </w:rPr>
        <w:t>Правительства РК от 29.12.2021 №</w:t>
      </w:r>
      <w:r w:rsidRPr="00C95F01">
        <w:rPr>
          <w:rFonts w:ascii="Times New Roman" w:hAnsi="Times New Roman" w:cs="Times New Roman"/>
          <w:sz w:val="28"/>
          <w:szCs w:val="28"/>
        </w:rPr>
        <w:t xml:space="preserve"> 641-П. Останавливаясь кратко на основных его положениях, стоит отметить следующее.</w:t>
      </w: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>Единовременная денежная выплата предоставляется Министерством социальной защиты Республики Карелия за счет средств бюджета Республики Карелия.</w:t>
      </w: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>Единовременная денежная выплата предоставляется на приобретение жилого помещения (доли жилого помещения) путем купли-продажи жилого помещения (доли жилого помещения), включая уплату первоначального взноса и (или) погашение основного долга и уплату процентов по кредиту (займу) на приобретение жилого помещения.</w:t>
      </w: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>Единовременная денежная выплата не может быть использована:</w:t>
      </w:r>
    </w:p>
    <w:p w:rsid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5F01">
        <w:rPr>
          <w:rFonts w:ascii="Times New Roman" w:hAnsi="Times New Roman" w:cs="Times New Roman"/>
          <w:sz w:val="28"/>
          <w:szCs w:val="28"/>
        </w:rPr>
        <w:t xml:space="preserve">на приобретение жилого помещения у близких </w:t>
      </w:r>
      <w:r>
        <w:rPr>
          <w:rFonts w:ascii="Times New Roman" w:hAnsi="Times New Roman" w:cs="Times New Roman"/>
          <w:sz w:val="28"/>
          <w:szCs w:val="28"/>
        </w:rPr>
        <w:t>родственников (супруга (супруги</w:t>
      </w:r>
      <w:r w:rsidRPr="00C95F01">
        <w:rPr>
          <w:rFonts w:ascii="Times New Roman" w:hAnsi="Times New Roman" w:cs="Times New Roman"/>
          <w:sz w:val="28"/>
          <w:szCs w:val="28"/>
        </w:rPr>
        <w:t xml:space="preserve">, дедушки, бабушки, полнородных и </w:t>
      </w:r>
      <w:proofErr w:type="spellStart"/>
      <w:r w:rsidRPr="00C95F01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C95F01">
        <w:rPr>
          <w:rFonts w:ascii="Times New Roman" w:hAnsi="Times New Roman" w:cs="Times New Roman"/>
          <w:sz w:val="28"/>
          <w:szCs w:val="28"/>
        </w:rPr>
        <w:t xml:space="preserve"> братьев и сестер);</w:t>
      </w: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95F01">
        <w:rPr>
          <w:rFonts w:ascii="Times New Roman" w:hAnsi="Times New Roman" w:cs="Times New Roman"/>
          <w:sz w:val="28"/>
          <w:szCs w:val="28"/>
        </w:rPr>
        <w:t xml:space="preserve"> оплату (покупку) земельного участка при приобретении жилого дома (части жилого дома) с земельным участком, занятым указанным жилым домом (частью жилого дома) и необходимым для его использования.</w:t>
      </w: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>Право на получение единовременной денежной выплаты удостоверяется именным документом свидетельством о предоставлении единовременной денежной выплаты гражданину на приобретение жилого помещения.</w:t>
      </w: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>Срок действия свидетельства составляет 5 месяцев с даты выдачи, указанной в свидетельстве.</w:t>
      </w: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lastRenderedPageBreak/>
        <w:t>В случае если гражданин на основании выданного ему свидетельства не воспользовался единовременной денежной выплатой, срок действия свидетельства не продлевается.</w:t>
      </w: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>Размер единовременной денежной выплаты указывается в свидетельстве, рассчитывается на дату его выдачи и остается неизменным в течение всего срока действия свидетельства.</w:t>
      </w:r>
    </w:p>
    <w:p w:rsidR="00C95F01" w:rsidRP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>Для получения свидетельства гражданину необходимо обратиться в срок до 1 июня текущего года в Минсоцзащиты Республики Карелия с заявлением о предоставлении единовременной денежной выплаты.</w:t>
      </w:r>
    </w:p>
    <w:p w:rsidR="00C95F01" w:rsidRDefault="00C95F01" w:rsidP="00C95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>Заявление о предоставлении единовременной денежной выплаты может быть подано на бумажном носителе в Минсоцзащиты Республики Карелия лично с предъявлением документа, удостоверяющего личность, или через представителя гражданина либо направлено по почте. Для уточнения формы заявления, необходимо обратиться в Минсоцзащиты РК.</w:t>
      </w:r>
    </w:p>
    <w:p w:rsidR="00C95F01" w:rsidRDefault="00C95F01" w:rsidP="00C9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P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5F0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C95F01">
        <w:rPr>
          <w:rFonts w:ascii="Times New Roman" w:hAnsi="Times New Roman" w:cs="Times New Roman"/>
          <w:sz w:val="28"/>
          <w:szCs w:val="28"/>
        </w:rPr>
        <w:t>. прокурора района</w:t>
      </w:r>
    </w:p>
    <w:p w:rsidR="00C95F01" w:rsidRP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95F01">
        <w:rPr>
          <w:rFonts w:ascii="Times New Roman" w:hAnsi="Times New Roman" w:cs="Times New Roman"/>
          <w:sz w:val="28"/>
          <w:szCs w:val="28"/>
        </w:rPr>
        <w:t>советник юстиции                                                                                    В.А. Хохлов</w:t>
      </w: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Pr="00534FED" w:rsidRDefault="00C95F01" w:rsidP="00076942">
      <w:pPr>
        <w:spacing w:line="240" w:lineRule="exact"/>
        <w:rPr>
          <w:sz w:val="20"/>
          <w:szCs w:val="20"/>
        </w:rPr>
      </w:pPr>
      <w:r w:rsidRPr="00534FED">
        <w:rPr>
          <w:sz w:val="20"/>
          <w:szCs w:val="20"/>
        </w:rPr>
        <w:t>М.О. Чумаев, тел. 8(81439) 5-19-26</w:t>
      </w:r>
    </w:p>
    <w:p w:rsidR="00C95F01" w:rsidRPr="00C95F01" w:rsidRDefault="00C95F01" w:rsidP="00C95F0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5F01" w:rsidRPr="00C95F01" w:rsidRDefault="00C95F01" w:rsidP="00C95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AFF" w:rsidRDefault="00752AFF"/>
    <w:sectPr w:rsidR="00752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01"/>
    <w:rsid w:val="003C3CAB"/>
    <w:rsid w:val="004064FD"/>
    <w:rsid w:val="00571B53"/>
    <w:rsid w:val="00752AFF"/>
    <w:rsid w:val="00A53E65"/>
    <w:rsid w:val="00B129CB"/>
    <w:rsid w:val="00C03935"/>
    <w:rsid w:val="00C95F01"/>
    <w:rsid w:val="00CF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F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5F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Чумаев Максим Олегович</dc:creator>
  <cp:keywords/>
  <dc:description/>
  <cp:lastModifiedBy>User1</cp:lastModifiedBy>
  <cp:revision>4</cp:revision>
  <cp:lastPrinted>2022-03-04T14:00:00Z</cp:lastPrinted>
  <dcterms:created xsi:type="dcterms:W3CDTF">2022-03-04T13:55:00Z</dcterms:created>
  <dcterms:modified xsi:type="dcterms:W3CDTF">2022-03-22T07:31:00Z</dcterms:modified>
</cp:coreProperties>
</file>