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E3" w:rsidRDefault="00D719E3" w:rsidP="00D719E3">
      <w:pPr>
        <w:rPr>
          <w:rFonts w:eastAsia="Calibri"/>
          <w:bCs w:val="0"/>
          <w:color w:val="000000"/>
          <w:sz w:val="28"/>
          <w:szCs w:val="28"/>
        </w:rPr>
      </w:pPr>
    </w:p>
    <w:p w:rsidR="00D719E3" w:rsidRDefault="00D719E3" w:rsidP="00D719E3">
      <w:pPr>
        <w:suppressAutoHyphens w:val="0"/>
        <w:jc w:val="center"/>
        <w:rPr>
          <w:b w:val="0"/>
          <w:bCs w:val="0"/>
          <w:sz w:val="24"/>
          <w:szCs w:val="24"/>
          <w:lang w:eastAsia="ru-RU"/>
        </w:rPr>
      </w:pPr>
      <w:r>
        <w:rPr>
          <w:b w:val="0"/>
          <w:noProof/>
          <w:sz w:val="24"/>
          <w:szCs w:val="24"/>
          <w:lang w:eastAsia="ru-RU"/>
        </w:rPr>
        <w:drawing>
          <wp:inline distT="0" distB="0" distL="0" distR="0">
            <wp:extent cx="6858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9E3" w:rsidRPr="00D719E3" w:rsidRDefault="00D719E3" w:rsidP="00D719E3">
      <w:pPr>
        <w:suppressAutoHyphens w:val="0"/>
        <w:jc w:val="center"/>
        <w:rPr>
          <w:bCs w:val="0"/>
          <w:sz w:val="24"/>
          <w:szCs w:val="24"/>
          <w:lang w:eastAsia="ru-RU"/>
        </w:rPr>
      </w:pPr>
      <w:r w:rsidRPr="00D719E3">
        <w:rPr>
          <w:bCs w:val="0"/>
          <w:sz w:val="24"/>
          <w:szCs w:val="24"/>
          <w:lang w:eastAsia="ru-RU"/>
        </w:rPr>
        <w:t>РЕСПУБЛИКА КАРЕЛИЯ</w:t>
      </w:r>
    </w:p>
    <w:p w:rsidR="00D719E3" w:rsidRPr="00D719E3" w:rsidRDefault="00D719E3" w:rsidP="00D719E3">
      <w:pPr>
        <w:tabs>
          <w:tab w:val="left" w:pos="7384"/>
          <w:tab w:val="right" w:pos="9355"/>
        </w:tabs>
        <w:suppressAutoHyphens w:val="0"/>
        <w:rPr>
          <w:bCs w:val="0"/>
          <w:sz w:val="24"/>
          <w:szCs w:val="24"/>
          <w:lang w:eastAsia="ru-RU"/>
        </w:rPr>
      </w:pPr>
      <w:r w:rsidRPr="00D719E3">
        <w:rPr>
          <w:bCs w:val="0"/>
          <w:sz w:val="24"/>
          <w:szCs w:val="24"/>
          <w:lang w:eastAsia="ru-RU"/>
        </w:rPr>
        <w:tab/>
      </w:r>
      <w:r w:rsidRPr="00D719E3">
        <w:rPr>
          <w:bCs w:val="0"/>
          <w:sz w:val="24"/>
          <w:szCs w:val="24"/>
          <w:lang w:eastAsia="ru-RU"/>
        </w:rPr>
        <w:tab/>
        <w:t xml:space="preserve">                                     </w:t>
      </w:r>
    </w:p>
    <w:p w:rsidR="00D719E3" w:rsidRPr="00D719E3" w:rsidRDefault="00D719E3" w:rsidP="00D719E3">
      <w:pPr>
        <w:tabs>
          <w:tab w:val="center" w:pos="4677"/>
          <w:tab w:val="left" w:pos="6300"/>
        </w:tabs>
        <w:suppressAutoHyphens w:val="0"/>
        <w:rPr>
          <w:bCs w:val="0"/>
          <w:sz w:val="24"/>
          <w:szCs w:val="24"/>
          <w:lang w:eastAsia="ru-RU"/>
        </w:rPr>
      </w:pPr>
      <w:r w:rsidRPr="00D719E3">
        <w:rPr>
          <w:bCs w:val="0"/>
          <w:sz w:val="24"/>
          <w:szCs w:val="24"/>
          <w:lang w:eastAsia="ru-RU"/>
        </w:rPr>
        <w:tab/>
        <w:t xml:space="preserve">           ЛОУХСКИЙ МУНИЦИПАЛЬНЫЙ  РАЙОН</w:t>
      </w:r>
      <w:r w:rsidRPr="00D719E3">
        <w:rPr>
          <w:bCs w:val="0"/>
          <w:sz w:val="24"/>
          <w:szCs w:val="24"/>
          <w:lang w:eastAsia="ru-RU"/>
        </w:rPr>
        <w:tab/>
      </w:r>
    </w:p>
    <w:p w:rsidR="00D719E3" w:rsidRPr="00D719E3" w:rsidRDefault="00D719E3" w:rsidP="00D719E3">
      <w:pPr>
        <w:suppressAutoHyphens w:val="0"/>
        <w:jc w:val="center"/>
        <w:rPr>
          <w:bCs w:val="0"/>
          <w:sz w:val="24"/>
          <w:szCs w:val="24"/>
          <w:lang w:eastAsia="ru-RU"/>
        </w:rPr>
      </w:pPr>
    </w:p>
    <w:p w:rsidR="00D719E3" w:rsidRPr="00D719E3" w:rsidRDefault="00D719E3" w:rsidP="00D719E3">
      <w:pPr>
        <w:suppressAutoHyphens w:val="0"/>
        <w:jc w:val="center"/>
        <w:rPr>
          <w:bCs w:val="0"/>
          <w:sz w:val="24"/>
          <w:szCs w:val="24"/>
          <w:lang w:eastAsia="ru-RU"/>
        </w:rPr>
      </w:pPr>
      <w:r w:rsidRPr="00D719E3">
        <w:rPr>
          <w:bCs w:val="0"/>
          <w:sz w:val="24"/>
          <w:szCs w:val="24"/>
          <w:lang w:eastAsia="ru-RU"/>
        </w:rPr>
        <w:t>АДМИНИСТРАЦИЯ КЕСТЕНЬГСКОГО СЕЛЬСКОГО ПОСЕЛЕНИЯ</w:t>
      </w:r>
    </w:p>
    <w:p w:rsidR="00D719E3" w:rsidRPr="00D719E3" w:rsidRDefault="00D719E3" w:rsidP="00D719E3">
      <w:pPr>
        <w:tabs>
          <w:tab w:val="left" w:pos="7710"/>
        </w:tabs>
        <w:suppressAutoHyphens w:val="0"/>
        <w:rPr>
          <w:bCs w:val="0"/>
          <w:sz w:val="24"/>
          <w:szCs w:val="24"/>
          <w:lang w:eastAsia="ru-RU"/>
        </w:rPr>
      </w:pPr>
      <w:r w:rsidRPr="00D719E3">
        <w:rPr>
          <w:bCs w:val="0"/>
          <w:sz w:val="24"/>
          <w:szCs w:val="24"/>
          <w:lang w:eastAsia="ru-RU"/>
        </w:rPr>
        <w:tab/>
      </w:r>
    </w:p>
    <w:p w:rsidR="00D719E3" w:rsidRDefault="00D719E3" w:rsidP="00D719E3">
      <w:pPr>
        <w:suppressAutoHyphens w:val="0"/>
        <w:jc w:val="center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 xml:space="preserve">ПОСТАНОВЛЕНИЕ </w:t>
      </w:r>
    </w:p>
    <w:p w:rsidR="00D719E3" w:rsidRPr="00D719E3" w:rsidRDefault="00D719E3" w:rsidP="00D719E3">
      <w:pPr>
        <w:suppressAutoHyphens w:val="0"/>
        <w:jc w:val="center"/>
        <w:rPr>
          <w:bCs w:val="0"/>
          <w:sz w:val="24"/>
          <w:szCs w:val="24"/>
          <w:lang w:eastAsia="ru-RU"/>
        </w:rPr>
      </w:pPr>
    </w:p>
    <w:p w:rsidR="00D719E3" w:rsidRDefault="00D719E3" w:rsidP="00D719E3">
      <w:pPr>
        <w:suppressAutoHyphens w:val="0"/>
        <w:jc w:val="both"/>
        <w:rPr>
          <w:b w:val="0"/>
          <w:bCs w:val="0"/>
          <w:sz w:val="24"/>
          <w:szCs w:val="24"/>
          <w:lang w:eastAsia="ru-RU"/>
        </w:rPr>
      </w:pPr>
      <w:r>
        <w:rPr>
          <w:b w:val="0"/>
          <w:bCs w:val="0"/>
          <w:sz w:val="24"/>
          <w:szCs w:val="24"/>
          <w:lang w:eastAsia="ru-RU"/>
        </w:rPr>
        <w:t>п. Кестеньга                                                 № 25                                         02 мая 2024 года</w:t>
      </w:r>
    </w:p>
    <w:p w:rsidR="00D719E3" w:rsidRDefault="00D719E3" w:rsidP="00D719E3">
      <w:pPr>
        <w:suppressAutoHyphens w:val="0"/>
        <w:rPr>
          <w:b w:val="0"/>
          <w:bCs w:val="0"/>
          <w:sz w:val="24"/>
          <w:szCs w:val="24"/>
          <w:lang w:eastAsia="ru-RU"/>
        </w:rPr>
      </w:pPr>
      <w:r>
        <w:rPr>
          <w:b w:val="0"/>
          <w:bCs w:val="0"/>
          <w:sz w:val="24"/>
          <w:szCs w:val="24"/>
          <w:lang w:eastAsia="ru-RU"/>
        </w:rPr>
        <w:t xml:space="preserve">                                            </w:t>
      </w:r>
      <w:r>
        <w:rPr>
          <w:b w:val="0"/>
          <w:bCs w:val="0"/>
          <w:sz w:val="24"/>
          <w:szCs w:val="24"/>
          <w:lang w:eastAsia="ru-RU"/>
        </w:rPr>
        <w:t xml:space="preserve">    </w:t>
      </w:r>
    </w:p>
    <w:p w:rsidR="00D719E3" w:rsidRDefault="00D719E3" w:rsidP="00D719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D719E3" w:rsidRDefault="00D719E3" w:rsidP="00D719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ПОЖАРНО-ПРОФИЛАКТИЧЕСКОЙ РАБОТЫ В ЖИЛОМ СЕКТОРЕ И НА ОБЪЕКТАХ С МАССОВЫМ ПРЕБЫВАНИЕМ ЛЮДЕЙ НА ТЕРРИТОРИИ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КЕСТЕНЬГСКОГО СЕЛЬСКОГО ПОСЕЛЕНИЯ</w:t>
      </w:r>
      <w:r>
        <w:rPr>
          <w:rFonts w:ascii="Times New Roman" w:eastAsia="Times New Roman CYR" w:hAnsi="Times New Roman" w:cs="Times New Roman"/>
          <w:bCs/>
          <w:color w:val="000000"/>
          <w:sz w:val="24"/>
          <w:szCs w:val="24"/>
        </w:rPr>
        <w:t xml:space="preserve"> </w:t>
      </w:r>
    </w:p>
    <w:p w:rsidR="00D719E3" w:rsidRDefault="00D719E3" w:rsidP="00D719E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719E3" w:rsidRPr="00D719E3" w:rsidRDefault="00D719E3" w:rsidP="00D719E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19E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21.12.1994 г. № 69-ФЗ «О пожарной безопасности», от 06.10.2003 г. № 131-ФЗ «Об общих принципах организации местного самоуправления в Российской Федерации», на основании Устава </w:t>
      </w:r>
      <w:r w:rsidRPr="00D719E3">
        <w:rPr>
          <w:rFonts w:ascii="Times New Roman" w:eastAsia="Calibri" w:hAnsi="Times New Roman" w:cs="Times New Roman"/>
          <w:color w:val="000000"/>
          <w:sz w:val="24"/>
          <w:szCs w:val="24"/>
        </w:rPr>
        <w:t>Кестеньгского сельского поселения</w:t>
      </w:r>
      <w:r w:rsidRPr="00D719E3">
        <w:rPr>
          <w:rFonts w:ascii="Times New Roman" w:hAnsi="Times New Roman" w:cs="Times New Roman"/>
          <w:sz w:val="24"/>
          <w:szCs w:val="24"/>
        </w:rPr>
        <w:t xml:space="preserve">, в целях реализации полномочий по обеспечению первичных мер пожарной безопасности, мер пожарной безопасности, обеспечения защищенности населения и имущества от пожаров, администрация </w:t>
      </w:r>
      <w:r w:rsidRPr="00D719E3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D71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естеньгского сельского поселения </w:t>
      </w:r>
      <w:r w:rsidRPr="00D719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постановляет:</w:t>
      </w:r>
      <w:proofErr w:type="gramEnd"/>
    </w:p>
    <w:p w:rsidR="00D719E3" w:rsidRPr="00D719E3" w:rsidRDefault="00D719E3" w:rsidP="00D719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19E3" w:rsidRPr="00D719E3" w:rsidRDefault="00D719E3" w:rsidP="00D719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719E3">
        <w:rPr>
          <w:rFonts w:ascii="Times New Roman" w:hAnsi="Times New Roman" w:cs="Times New Roman"/>
          <w:sz w:val="24"/>
          <w:szCs w:val="24"/>
        </w:rPr>
        <w:t>Утвердить прилагаемое П</w:t>
      </w:r>
      <w:r>
        <w:rPr>
          <w:rFonts w:ascii="Times New Roman" w:hAnsi="Times New Roman" w:cs="Times New Roman"/>
          <w:sz w:val="24"/>
          <w:szCs w:val="24"/>
        </w:rPr>
        <w:t xml:space="preserve">оложение об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719E3">
        <w:rPr>
          <w:rFonts w:ascii="Times New Roman" w:hAnsi="Times New Roman" w:cs="Times New Roman"/>
          <w:sz w:val="24"/>
          <w:szCs w:val="24"/>
        </w:rPr>
        <w:t xml:space="preserve"> профилактической работы в жилом секторе и на объектах с массовым пребыванием людей на территории </w:t>
      </w:r>
      <w:r w:rsidRPr="00D719E3">
        <w:rPr>
          <w:rFonts w:ascii="Times New Roman" w:eastAsia="Calibri" w:hAnsi="Times New Roman" w:cs="Times New Roman"/>
          <w:color w:val="000000"/>
          <w:sz w:val="24"/>
          <w:szCs w:val="24"/>
        </w:rPr>
        <w:t>Кестеньгского сельского поселения</w:t>
      </w:r>
      <w:r w:rsidRPr="00D719E3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D719E3" w:rsidRPr="00D719E3" w:rsidRDefault="00D719E3" w:rsidP="00D719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постановление вступает в силу со дня его официального опубликования (обнародования).</w:t>
      </w:r>
    </w:p>
    <w:p w:rsidR="00D719E3" w:rsidRPr="00D719E3" w:rsidRDefault="00D719E3" w:rsidP="00D719E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 </w:t>
      </w:r>
      <w:r>
        <w:rPr>
          <w:rFonts w:ascii="Times New Roman" w:hAnsi="Times New Roman" w:cs="Times New Roman"/>
          <w:color w:val="FF3333"/>
          <w:sz w:val="24"/>
          <w:szCs w:val="24"/>
        </w:rPr>
        <w:t xml:space="preserve"> </w:t>
      </w:r>
    </w:p>
    <w:p w:rsidR="00D719E3" w:rsidRPr="00D719E3" w:rsidRDefault="00D719E3" w:rsidP="00D719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9E3" w:rsidRPr="00D719E3" w:rsidRDefault="00D719E3" w:rsidP="00D719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19E3" w:rsidRPr="00D719E3" w:rsidRDefault="00D719E3" w:rsidP="00D719E3">
      <w:pPr>
        <w:tabs>
          <w:tab w:val="right" w:pos="9496"/>
        </w:tabs>
        <w:jc w:val="both"/>
        <w:rPr>
          <w:sz w:val="24"/>
          <w:szCs w:val="24"/>
        </w:rPr>
      </w:pPr>
      <w:r w:rsidRPr="00D719E3">
        <w:rPr>
          <w:b w:val="0"/>
          <w:sz w:val="24"/>
          <w:szCs w:val="24"/>
        </w:rPr>
        <w:t>Глава Ке</w:t>
      </w:r>
      <w:r>
        <w:rPr>
          <w:b w:val="0"/>
          <w:sz w:val="24"/>
          <w:szCs w:val="24"/>
        </w:rPr>
        <w:t xml:space="preserve">стеньгского сельского поселения                                 Ю.А. </w:t>
      </w:r>
      <w:proofErr w:type="spellStart"/>
      <w:r>
        <w:rPr>
          <w:b w:val="0"/>
          <w:sz w:val="24"/>
          <w:szCs w:val="24"/>
        </w:rPr>
        <w:t>Задворьева</w:t>
      </w:r>
      <w:proofErr w:type="spellEnd"/>
    </w:p>
    <w:p w:rsidR="00D719E3" w:rsidRPr="00D719E3" w:rsidRDefault="00D719E3" w:rsidP="00D719E3">
      <w:pPr>
        <w:pStyle w:val="ConsPlusNormal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719E3" w:rsidRPr="00D719E3" w:rsidRDefault="00D719E3" w:rsidP="00D719E3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719E3" w:rsidRPr="00D719E3" w:rsidRDefault="00D719E3" w:rsidP="00D719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Кестеньгского сельского поселения</w:t>
      </w:r>
    </w:p>
    <w:p w:rsidR="00D719E3" w:rsidRPr="00D719E3" w:rsidRDefault="00D719E3" w:rsidP="00D719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02.05. 2024   № 25</w:t>
      </w:r>
    </w:p>
    <w:p w:rsidR="00D719E3" w:rsidRPr="00D719E3" w:rsidRDefault="00D719E3" w:rsidP="00D719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19E3" w:rsidRPr="00D719E3" w:rsidRDefault="00D719E3" w:rsidP="00D719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19E3" w:rsidRPr="00D719E3" w:rsidRDefault="00D719E3" w:rsidP="00D719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D719E3">
        <w:rPr>
          <w:rFonts w:ascii="Times New Roman" w:hAnsi="Times New Roman" w:cs="Times New Roman"/>
          <w:sz w:val="24"/>
          <w:szCs w:val="24"/>
        </w:rPr>
        <w:t>ПОЛОЖЕНИЕ</w:t>
      </w:r>
    </w:p>
    <w:p w:rsidR="00D719E3" w:rsidRPr="00D719E3" w:rsidRDefault="00D719E3" w:rsidP="00D719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 xml:space="preserve">О ПРОВЕДЕНИИ ПОЖАРНО-ПРОФИЛАКТИЧЕСКОЙ РАБОТЫ В ЖИЛОМ СЕКТОРЕ И НА ОБЪЕКТАХ С МАССОВЫМ ПРЕБЫВАНИЕМ ЛЮДЕЙ НА ТЕРРИТОРИИ </w:t>
      </w:r>
      <w:r w:rsidRPr="00D719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КЕСТЕНЬГСКОГО СЕЛЬСКОГО ПОСЕЛЕНИЯ</w:t>
      </w:r>
    </w:p>
    <w:p w:rsidR="00D719E3" w:rsidRPr="00D719E3" w:rsidRDefault="00D719E3" w:rsidP="00D719E3">
      <w:pPr>
        <w:jc w:val="center"/>
        <w:rPr>
          <w:sz w:val="24"/>
          <w:szCs w:val="24"/>
        </w:rPr>
      </w:pPr>
    </w:p>
    <w:p w:rsidR="00D719E3" w:rsidRPr="00D719E3" w:rsidRDefault="00D719E3" w:rsidP="00D719E3">
      <w:pPr>
        <w:jc w:val="center"/>
        <w:rPr>
          <w:sz w:val="24"/>
          <w:szCs w:val="24"/>
        </w:rPr>
      </w:pPr>
    </w:p>
    <w:p w:rsidR="00D719E3" w:rsidRPr="00D719E3" w:rsidRDefault="00D719E3" w:rsidP="00D719E3">
      <w:pPr>
        <w:jc w:val="center"/>
        <w:rPr>
          <w:sz w:val="24"/>
          <w:szCs w:val="24"/>
        </w:rPr>
      </w:pPr>
      <w:r w:rsidRPr="00D719E3">
        <w:rPr>
          <w:b w:val="0"/>
          <w:sz w:val="24"/>
          <w:szCs w:val="24"/>
        </w:rPr>
        <w:t>1. Общие положения</w:t>
      </w:r>
    </w:p>
    <w:p w:rsidR="00D719E3" w:rsidRPr="00D719E3" w:rsidRDefault="00D719E3" w:rsidP="00D719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719E3">
        <w:rPr>
          <w:rFonts w:ascii="Times New Roman" w:hAnsi="Times New Roman" w:cs="Times New Roman"/>
          <w:sz w:val="24"/>
          <w:szCs w:val="24"/>
        </w:rPr>
        <w:t xml:space="preserve">Профилактическая работа по обеспечению соблюдения требований пожарной безопасности и организации </w:t>
      </w:r>
      <w:proofErr w:type="spellStart"/>
      <w:r w:rsidRPr="00D719E3">
        <w:rPr>
          <w:rFonts w:ascii="Times New Roman" w:hAnsi="Times New Roman" w:cs="Times New Roman"/>
          <w:sz w:val="24"/>
          <w:szCs w:val="24"/>
        </w:rPr>
        <w:t>пожарно</w:t>
      </w:r>
      <w:proofErr w:type="spellEnd"/>
      <w:r w:rsidRPr="00D719E3">
        <w:rPr>
          <w:rFonts w:ascii="Times New Roman" w:hAnsi="Times New Roman" w:cs="Times New Roman"/>
          <w:sz w:val="24"/>
          <w:szCs w:val="24"/>
        </w:rPr>
        <w:t xml:space="preserve"> - профилактической работы в жилом секторе и на объектах с массовым пребыванием людей на территории </w:t>
      </w:r>
      <w:r w:rsidRPr="00D719E3">
        <w:rPr>
          <w:rFonts w:ascii="Times New Roman" w:eastAsia="Calibri" w:hAnsi="Times New Roman" w:cs="Times New Roman"/>
          <w:color w:val="000000"/>
          <w:sz w:val="24"/>
          <w:szCs w:val="24"/>
        </w:rPr>
        <w:t>Кестеньгского сельского поселения</w:t>
      </w:r>
      <w:r w:rsidRPr="00D719E3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D719E3">
        <w:rPr>
          <w:rFonts w:ascii="Times New Roman" w:hAnsi="Times New Roman" w:cs="Times New Roman"/>
          <w:sz w:val="24"/>
          <w:szCs w:val="24"/>
        </w:rPr>
        <w:t>осуществляется в соответствии с федеральными законами от 21.12.1994 г. № 69-ФЗ «О пожарной безопасности», от 06.10.2003г. № 131-ФЗ «Об общих принципах организации местного самоуправления в Российской Федерации», приказами и рекомендациями МЧС России и</w:t>
      </w:r>
      <w:proofErr w:type="gramEnd"/>
      <w:r w:rsidRPr="00D719E3">
        <w:rPr>
          <w:rFonts w:ascii="Times New Roman" w:hAnsi="Times New Roman" w:cs="Times New Roman"/>
          <w:sz w:val="24"/>
          <w:szCs w:val="24"/>
        </w:rPr>
        <w:t xml:space="preserve"> другими нормативными правовыми актами в области обеспечения пожарной безопасности.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1.2. Основными задачами профилактической работы являются обеспечение высокого уровня пожарной безопасности зданий жилого сектора и объектов с массовым пребыванием людей, предотвращение гибели людей на пожарах, сохранение материальных и культурных ценностей от опасностей, возникающих при пожарах.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1.3. Целями профилактической работы являются: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1.3.1. Повышение уровня противопожарной защиты жилого сектора и объектов с массовым пребыванием людей;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1.3.2. Минимизация материальных и социальных потерь от пожаров в жилых помещениях и на объектах с массовым пребыванием людей;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1.3.3. Усиление роли и эффективности профилактики в области пожарной безопасности;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1.3.4. Принятие мер по устранению нарушений требований пожарной безопасности.</w:t>
      </w:r>
    </w:p>
    <w:p w:rsidR="00D719E3" w:rsidRPr="00D719E3" w:rsidRDefault="00D719E3" w:rsidP="00D719E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9E3" w:rsidRPr="00D719E3" w:rsidRDefault="00D719E3" w:rsidP="00D719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9E3">
        <w:rPr>
          <w:rFonts w:ascii="Times New Roman" w:hAnsi="Times New Roman" w:cs="Times New Roman"/>
          <w:b/>
          <w:sz w:val="24"/>
          <w:szCs w:val="24"/>
        </w:rPr>
        <w:t>2. Организация и проведение противопожарной пропаганды</w:t>
      </w:r>
    </w:p>
    <w:p w:rsidR="00D719E3" w:rsidRPr="00D719E3" w:rsidRDefault="00D719E3" w:rsidP="00D719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b/>
          <w:sz w:val="24"/>
          <w:szCs w:val="24"/>
        </w:rPr>
        <w:t>в жилом секторе и на объектах с массовым пребыванием людей</w:t>
      </w:r>
    </w:p>
    <w:p w:rsidR="00D719E3" w:rsidRPr="00D719E3" w:rsidRDefault="00D719E3" w:rsidP="00D719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2.1. К объектам проведения профилактической работы относятся жилой сектор и учреждения с массовым пребыванием людей.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2.2. В ходе профилактической работы отрабатывается задача комплексного использования сил и средств по предупреждению пожаров и гибели людей в жилом секторе и на объектах с массовым пребыванием людей, привлечению к решению этих вопросов заинтересованных органов местного самоуправления, организаций, надзорных и правоохранительных органов, а также общественности.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 xml:space="preserve">2.3. При организации </w:t>
      </w:r>
      <w:proofErr w:type="spellStart"/>
      <w:r w:rsidRPr="00D719E3">
        <w:rPr>
          <w:rFonts w:ascii="Times New Roman" w:hAnsi="Times New Roman" w:cs="Times New Roman"/>
          <w:sz w:val="24"/>
          <w:szCs w:val="24"/>
        </w:rPr>
        <w:t>пожарно</w:t>
      </w:r>
      <w:proofErr w:type="spellEnd"/>
      <w:r w:rsidRPr="00D719E3">
        <w:rPr>
          <w:rFonts w:ascii="Times New Roman" w:hAnsi="Times New Roman" w:cs="Times New Roman"/>
          <w:sz w:val="24"/>
          <w:szCs w:val="24"/>
        </w:rPr>
        <w:t xml:space="preserve"> - 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D719E3" w:rsidRPr="00D719E3" w:rsidRDefault="00E262EF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D719E3">
        <w:rPr>
          <w:rFonts w:ascii="Times New Roman" w:hAnsi="Times New Roman" w:cs="Times New Roman"/>
          <w:sz w:val="24"/>
          <w:szCs w:val="24"/>
        </w:rPr>
        <w:t>выполнение организационных и режимных мероприятий по соблюдению пожарной безопасности;</w:t>
      </w:r>
    </w:p>
    <w:p w:rsidR="00D719E3" w:rsidRPr="00D719E3" w:rsidRDefault="00E262EF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D719E3">
        <w:rPr>
          <w:rFonts w:ascii="Times New Roman" w:hAnsi="Times New Roman" w:cs="Times New Roman"/>
          <w:sz w:val="24"/>
          <w:szCs w:val="24"/>
        </w:rPr>
        <w:t>содержание территории, зданий и сооружений и помещений;</w:t>
      </w:r>
    </w:p>
    <w:p w:rsidR="00D719E3" w:rsidRPr="00D719E3" w:rsidRDefault="00E262EF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719E3" w:rsidRPr="00D719E3">
        <w:rPr>
          <w:rFonts w:ascii="Times New Roman" w:hAnsi="Times New Roman" w:cs="Times New Roman"/>
          <w:sz w:val="24"/>
          <w:szCs w:val="24"/>
        </w:rPr>
        <w:t>состояние эвакуационных путей и выходов;</w:t>
      </w:r>
    </w:p>
    <w:p w:rsidR="00D719E3" w:rsidRPr="00D719E3" w:rsidRDefault="00E262EF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D719E3">
        <w:rPr>
          <w:rFonts w:ascii="Times New Roman" w:hAnsi="Times New Roman" w:cs="Times New Roman"/>
          <w:sz w:val="24"/>
          <w:szCs w:val="24"/>
        </w:rPr>
        <w:t>готовность персонала организации к действиям в случае возникновения пожара;</w:t>
      </w:r>
    </w:p>
    <w:p w:rsidR="00D719E3" w:rsidRPr="00D719E3" w:rsidRDefault="00E262EF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D719E3">
        <w:rPr>
          <w:rFonts w:ascii="Times New Roman" w:hAnsi="Times New Roman" w:cs="Times New Roman"/>
          <w:sz w:val="24"/>
          <w:szCs w:val="24"/>
        </w:rPr>
        <w:t>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законодательством.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 xml:space="preserve">2.4. Ответственность за планирование и организацию </w:t>
      </w:r>
      <w:proofErr w:type="spellStart"/>
      <w:r w:rsidRPr="00D719E3">
        <w:rPr>
          <w:rFonts w:ascii="Times New Roman" w:hAnsi="Times New Roman" w:cs="Times New Roman"/>
          <w:sz w:val="24"/>
          <w:szCs w:val="24"/>
        </w:rPr>
        <w:t>пожарно</w:t>
      </w:r>
      <w:proofErr w:type="spellEnd"/>
      <w:r w:rsidRPr="00D719E3">
        <w:rPr>
          <w:rFonts w:ascii="Times New Roman" w:hAnsi="Times New Roman" w:cs="Times New Roman"/>
          <w:sz w:val="24"/>
          <w:szCs w:val="24"/>
        </w:rPr>
        <w:t xml:space="preserve"> - профилактической работы возлагается:</w:t>
      </w:r>
    </w:p>
    <w:p w:rsidR="00D719E3" w:rsidRPr="00D719E3" w:rsidRDefault="00E262EF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19E3" w:rsidRPr="00D719E3">
        <w:rPr>
          <w:rFonts w:ascii="Times New Roman" w:hAnsi="Times New Roman" w:cs="Times New Roman"/>
          <w:sz w:val="24"/>
          <w:szCs w:val="24"/>
        </w:rPr>
        <w:t xml:space="preserve">в жилом секторе - на администрацию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Лоухского муниципального района</w:t>
      </w:r>
      <w:r w:rsidR="00D719E3" w:rsidRPr="00D719E3">
        <w:rPr>
          <w:rFonts w:ascii="Times New Roman" w:hAnsi="Times New Roman" w:cs="Times New Roman"/>
          <w:sz w:val="24"/>
          <w:szCs w:val="24"/>
        </w:rPr>
        <w:t xml:space="preserve"> и учреждения, обслуживающие жилой фонд на территории сельского поселения, подведомственные администрации;</w:t>
      </w:r>
    </w:p>
    <w:p w:rsidR="00D719E3" w:rsidRPr="00D719E3" w:rsidRDefault="00E262EF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GoBack"/>
      <w:bookmarkEnd w:id="1"/>
      <w:r w:rsidR="00D719E3" w:rsidRPr="00D719E3">
        <w:rPr>
          <w:rFonts w:ascii="Times New Roman" w:hAnsi="Times New Roman" w:cs="Times New Roman"/>
          <w:sz w:val="24"/>
          <w:szCs w:val="24"/>
        </w:rPr>
        <w:t xml:space="preserve">на объектах с массовым пребыванием людей - на руководителей  учреждений, находящихся на территории </w:t>
      </w:r>
      <w:r w:rsidR="00D719E3" w:rsidRPr="00D719E3">
        <w:rPr>
          <w:rFonts w:ascii="Times New Roman" w:eastAsia="Calibri" w:hAnsi="Times New Roman" w:cs="Times New Roman"/>
          <w:color w:val="000000"/>
          <w:sz w:val="24"/>
          <w:szCs w:val="24"/>
        </w:rPr>
        <w:t>Кестеньгского сельского поселения</w:t>
      </w:r>
      <w:r w:rsidR="00D719E3" w:rsidRPr="00D719E3">
        <w:rPr>
          <w:rFonts w:ascii="Times New Roman" w:hAnsi="Times New Roman" w:cs="Times New Roman"/>
          <w:sz w:val="24"/>
          <w:szCs w:val="24"/>
        </w:rPr>
        <w:t>, в ведении которых находятся объекты с массовым пребыванием граждан и подведомственные администрации.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2.5. 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пропаганда.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2.6. Основными целями проведения противопожарной пропаганды являются снижение количества пожаров, степени и тяжести их последствий, а также совершенствование знаний населения в области пожарной безопасности.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2.7. Основными задачами в сфере проведения противопожарной пропаганды являются: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2.7.1.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применение первичных средств пожаротушения;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2.7.2. Совершенствование форм и методов противопожарной пропаганды;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2.7.3. Доведение до населения информации в области пожарной безопасности;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2.7.4.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природными и техногенными пожарами.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2.8. Ответственными должностными лицами противопожарная пропаганда проводятся посредством: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1) изготовления и распространения среди населения и работников организаций памяток, плакатов, объявлений, листовок;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2) изготовления и размещения социальной рекламы по пожарной безопасности;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3) изготовления и размещения уголков пожарной безопасности в местах общего пользования в многоквартирных жилых домах, информационных стендов пожарной безопасности в помещениях и на территории учреждений;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4) организации конкурсов, выставок, соревнований на противопожарную тематику;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5) привлечения средств массовой информации;</w:t>
      </w: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 xml:space="preserve">6) размещения информационного материала на противопожарную тематику на официальных сайтах администрации </w:t>
      </w:r>
      <w:r w:rsidRPr="00D719E3">
        <w:rPr>
          <w:rFonts w:ascii="Times New Roman" w:eastAsia="Calibri" w:hAnsi="Times New Roman" w:cs="Times New Roman"/>
          <w:color w:val="000000"/>
          <w:sz w:val="24"/>
          <w:szCs w:val="24"/>
        </w:rPr>
        <w:t>Кестеньгского сельского поселения</w:t>
      </w:r>
      <w:r w:rsidRPr="00D719E3">
        <w:rPr>
          <w:rFonts w:ascii="Times New Roman" w:hAnsi="Times New Roman" w:cs="Times New Roman"/>
          <w:sz w:val="24"/>
          <w:szCs w:val="24"/>
        </w:rPr>
        <w:t xml:space="preserve"> и подведомственных администрации учреждений.</w:t>
      </w:r>
    </w:p>
    <w:p w:rsidR="00D719E3" w:rsidRPr="00D719E3" w:rsidRDefault="00D719E3" w:rsidP="00D719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719E3" w:rsidRPr="00D719E3" w:rsidRDefault="00D719E3" w:rsidP="00D719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b/>
          <w:sz w:val="24"/>
          <w:szCs w:val="24"/>
        </w:rPr>
        <w:t>3. Заключительные положения</w:t>
      </w:r>
    </w:p>
    <w:p w:rsidR="00D719E3" w:rsidRPr="00D719E3" w:rsidRDefault="00D719E3" w:rsidP="00D719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719E3" w:rsidRPr="00D719E3" w:rsidRDefault="00D719E3" w:rsidP="00D719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9E3">
        <w:rPr>
          <w:rFonts w:ascii="Times New Roman" w:hAnsi="Times New Roman" w:cs="Times New Roman"/>
          <w:sz w:val="24"/>
          <w:szCs w:val="24"/>
        </w:rPr>
        <w:t>3.1. Профилактическая работа в жилом секторе и на объектах с массовым пребыванием людей, противопожарная пропаганда проводятся на постоянной основе и непрерывно.</w:t>
      </w:r>
    </w:p>
    <w:p w:rsidR="00D719E3" w:rsidRPr="00D719E3" w:rsidRDefault="00D719E3" w:rsidP="00D719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9E3" w:rsidRPr="00D719E3" w:rsidRDefault="00D719E3" w:rsidP="00D719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9E3" w:rsidRPr="00D719E3" w:rsidRDefault="00D719E3" w:rsidP="00D719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1555" w:rsidRPr="00D719E3" w:rsidRDefault="007D1555">
      <w:pPr>
        <w:rPr>
          <w:sz w:val="24"/>
          <w:szCs w:val="24"/>
        </w:rPr>
      </w:pPr>
    </w:p>
    <w:sectPr w:rsidR="007D1555" w:rsidRPr="00D7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14"/>
    <w:rsid w:val="007D1555"/>
    <w:rsid w:val="00AF1714"/>
    <w:rsid w:val="00D719E3"/>
    <w:rsid w:val="00E2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E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5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D719E3"/>
    <w:pPr>
      <w:keepNext/>
      <w:numPr>
        <w:numId w:val="2"/>
      </w:numPr>
      <w:overflowPunct w:val="0"/>
      <w:jc w:val="center"/>
      <w:outlineLvl w:val="0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9E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PlusNormal">
    <w:name w:val="ConsPlusNormal"/>
    <w:rsid w:val="00D719E3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Title">
    <w:name w:val="ConsPlusTitle"/>
    <w:rsid w:val="00D719E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719E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719E3"/>
    <w:rPr>
      <w:rFonts w:ascii="Times New Roman" w:eastAsia="Times New Roman" w:hAnsi="Times New Roman" w:cs="Times New Roman"/>
      <w:b/>
      <w:bCs/>
      <w:sz w:val="25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719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19E3"/>
    <w:rPr>
      <w:rFonts w:ascii="Tahoma" w:eastAsia="Times New Roman" w:hAnsi="Tahoma" w:cs="Tahoma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E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5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D719E3"/>
    <w:pPr>
      <w:keepNext/>
      <w:numPr>
        <w:numId w:val="2"/>
      </w:numPr>
      <w:overflowPunct w:val="0"/>
      <w:jc w:val="center"/>
      <w:outlineLvl w:val="0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9E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PlusNormal">
    <w:name w:val="ConsPlusNormal"/>
    <w:rsid w:val="00D719E3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Title">
    <w:name w:val="ConsPlusTitle"/>
    <w:rsid w:val="00D719E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719E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719E3"/>
    <w:rPr>
      <w:rFonts w:ascii="Times New Roman" w:eastAsia="Times New Roman" w:hAnsi="Times New Roman" w:cs="Times New Roman"/>
      <w:b/>
      <w:bCs/>
      <w:sz w:val="25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719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19E3"/>
    <w:rPr>
      <w:rFonts w:ascii="Tahoma" w:eastAsia="Times New Roman" w:hAnsi="Tahoma" w:cs="Tahoma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2024-09-04T12:27:00Z</cp:lastPrinted>
  <dcterms:created xsi:type="dcterms:W3CDTF">2024-09-04T12:13:00Z</dcterms:created>
  <dcterms:modified xsi:type="dcterms:W3CDTF">2024-09-04T12:27:00Z</dcterms:modified>
</cp:coreProperties>
</file>