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E6" w:rsidRPr="007737F8" w:rsidRDefault="00FE07E6" w:rsidP="00FE07E6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7737F8">
        <w:rPr>
          <w:rFonts w:ascii="Cambria" w:hAnsi="Cambria"/>
          <w:b/>
          <w:bCs/>
          <w:kern w:val="32"/>
          <w:sz w:val="32"/>
          <w:szCs w:val="32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777452201" r:id="rId7"/>
        </w:object>
      </w:r>
    </w:p>
    <w:p w:rsidR="00FE07E6" w:rsidRPr="007737F8" w:rsidRDefault="00FE07E6" w:rsidP="00FE07E6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7737F8">
        <w:rPr>
          <w:b/>
          <w:sz w:val="26"/>
        </w:rPr>
        <w:t xml:space="preserve">РЕСПУБЛИКА КАРЕЛИЯ               </w:t>
      </w:r>
    </w:p>
    <w:p w:rsidR="00FE07E6" w:rsidRPr="007737F8" w:rsidRDefault="00FE07E6" w:rsidP="00FE07E6">
      <w:pPr>
        <w:widowControl/>
        <w:autoSpaceDE/>
        <w:autoSpaceDN/>
        <w:adjustRightInd/>
        <w:snapToGrid w:val="0"/>
        <w:spacing w:line="360" w:lineRule="auto"/>
        <w:jc w:val="center"/>
        <w:rPr>
          <w:b/>
          <w:sz w:val="26"/>
        </w:rPr>
      </w:pPr>
      <w:r w:rsidRPr="007737F8">
        <w:rPr>
          <w:b/>
          <w:sz w:val="26"/>
        </w:rPr>
        <w:t>ЛОУХСКИЙ МУНИЦИПАЛЬНЫЙ РАЙОН</w:t>
      </w:r>
    </w:p>
    <w:p w:rsidR="00FE07E6" w:rsidRPr="007737F8" w:rsidRDefault="00FE07E6" w:rsidP="00FE07E6">
      <w:pPr>
        <w:widowControl/>
        <w:autoSpaceDE/>
        <w:autoSpaceDN/>
        <w:adjustRightInd/>
        <w:snapToGrid w:val="0"/>
        <w:spacing w:line="360" w:lineRule="auto"/>
        <w:jc w:val="center"/>
        <w:rPr>
          <w:b/>
          <w:sz w:val="26"/>
        </w:rPr>
      </w:pPr>
      <w:r w:rsidRPr="007737F8">
        <w:rPr>
          <w:b/>
          <w:sz w:val="26"/>
        </w:rPr>
        <w:t xml:space="preserve">  АДМИНИСТРАЦИЯ КЕСТЕНЬГСКОГО СЕЛЬСКОГО ПОСЕЛЕНИЯ</w:t>
      </w:r>
    </w:p>
    <w:p w:rsidR="00FE07E6" w:rsidRPr="007737F8" w:rsidRDefault="00FE07E6" w:rsidP="00FE07E6">
      <w:pPr>
        <w:keepNext/>
        <w:widowControl/>
        <w:tabs>
          <w:tab w:val="left" w:pos="1134"/>
          <w:tab w:val="left" w:pos="1276"/>
        </w:tabs>
        <w:autoSpaceDE/>
        <w:autoSpaceDN/>
        <w:adjustRightInd/>
        <w:outlineLvl w:val="1"/>
        <w:rPr>
          <w:rFonts w:eastAsia="Arial Unicode MS"/>
          <w:b/>
          <w:sz w:val="22"/>
        </w:rPr>
      </w:pPr>
    </w:p>
    <w:p w:rsidR="00FE07E6" w:rsidRPr="007737F8" w:rsidRDefault="00FE07E6" w:rsidP="00FE07E6">
      <w:pPr>
        <w:widowControl/>
        <w:autoSpaceDE/>
        <w:autoSpaceDN/>
        <w:adjustRightInd/>
        <w:rPr>
          <w:sz w:val="24"/>
          <w:szCs w:val="24"/>
        </w:rPr>
      </w:pPr>
    </w:p>
    <w:p w:rsidR="00FE07E6" w:rsidRPr="007737F8" w:rsidRDefault="00FE07E6" w:rsidP="00FE07E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FE07E6" w:rsidRPr="007737F8" w:rsidRDefault="00FE07E6" w:rsidP="00FE07E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E07E6" w:rsidRPr="007737F8" w:rsidRDefault="00FE07E6" w:rsidP="00FE07E6">
      <w:pPr>
        <w:widowControl/>
        <w:autoSpaceDN/>
        <w:adjustRightInd/>
        <w:contextualSpacing/>
        <w:jc w:val="both"/>
        <w:rPr>
          <w:rFonts w:eastAsia="Times New Roman CYR"/>
          <w:b/>
          <w:sz w:val="24"/>
          <w:szCs w:val="24"/>
        </w:rPr>
      </w:pPr>
    </w:p>
    <w:p w:rsidR="00FE07E6" w:rsidRPr="007737F8" w:rsidRDefault="00FE07E6" w:rsidP="00FE07E6">
      <w:pPr>
        <w:widowControl/>
        <w:shd w:val="clear" w:color="auto" w:fill="FFFFFF"/>
        <w:autoSpaceDE/>
        <w:autoSpaceDN/>
        <w:adjustRightInd/>
        <w:ind w:right="-2"/>
        <w:contextualSpacing/>
        <w:jc w:val="both"/>
        <w:rPr>
          <w:bCs/>
          <w:color w:val="000000"/>
          <w:sz w:val="24"/>
          <w:szCs w:val="24"/>
        </w:rPr>
      </w:pPr>
      <w:r w:rsidRPr="007737F8">
        <w:rPr>
          <w:bCs/>
          <w:color w:val="000000"/>
          <w:sz w:val="24"/>
          <w:szCs w:val="24"/>
        </w:rPr>
        <w:t xml:space="preserve">от  </w:t>
      </w:r>
      <w:r w:rsidR="00121D1D">
        <w:rPr>
          <w:bCs/>
          <w:color w:val="000000"/>
          <w:sz w:val="24"/>
          <w:szCs w:val="24"/>
        </w:rPr>
        <w:t>14 мая</w:t>
      </w:r>
      <w:r w:rsidRPr="007737F8">
        <w:rPr>
          <w:bCs/>
          <w:color w:val="000000"/>
          <w:sz w:val="24"/>
          <w:szCs w:val="24"/>
        </w:rPr>
        <w:t xml:space="preserve">  2024</w:t>
      </w:r>
      <w:r>
        <w:rPr>
          <w:bCs/>
          <w:color w:val="000000"/>
          <w:sz w:val="24"/>
          <w:szCs w:val="24"/>
        </w:rPr>
        <w:t xml:space="preserve"> года </w:t>
      </w:r>
      <w:r w:rsidR="00121D1D">
        <w:rPr>
          <w:bCs/>
          <w:color w:val="000000"/>
          <w:sz w:val="24"/>
          <w:szCs w:val="24"/>
        </w:rPr>
        <w:t xml:space="preserve">                            № 30</w:t>
      </w:r>
      <w:r w:rsidRPr="007737F8">
        <w:rPr>
          <w:bCs/>
          <w:color w:val="000000"/>
          <w:sz w:val="24"/>
          <w:szCs w:val="24"/>
        </w:rPr>
        <w:t xml:space="preserve">                                                     п. Кестеньга</w:t>
      </w:r>
    </w:p>
    <w:p w:rsidR="00FE07E6" w:rsidRDefault="00FE07E6" w:rsidP="00FE07E6">
      <w:pPr>
        <w:shd w:val="clear" w:color="auto" w:fill="FFFFFF"/>
        <w:rPr>
          <w:bCs/>
          <w:spacing w:val="-16"/>
          <w:sz w:val="28"/>
          <w:szCs w:val="28"/>
        </w:rPr>
      </w:pPr>
    </w:p>
    <w:p w:rsidR="00FE07E6" w:rsidRDefault="00CF76E3" w:rsidP="00CF76E3">
      <w:pPr>
        <w:shd w:val="clear" w:color="auto" w:fill="FFFFFF"/>
        <w:jc w:val="center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Об утверждении Положения</w:t>
      </w:r>
      <w:r w:rsidR="00121D1D">
        <w:rPr>
          <w:b/>
          <w:spacing w:val="-9"/>
          <w:sz w:val="24"/>
          <w:szCs w:val="24"/>
        </w:rPr>
        <w:t xml:space="preserve"> о комиссии по соблюдению требований к слу</w:t>
      </w:r>
      <w:r>
        <w:rPr>
          <w:b/>
          <w:spacing w:val="-9"/>
          <w:sz w:val="24"/>
          <w:szCs w:val="24"/>
        </w:rPr>
        <w:t>жебному поведению муниципальных служащих</w:t>
      </w:r>
      <w:r w:rsidR="00121D1D">
        <w:rPr>
          <w:b/>
          <w:spacing w:val="-9"/>
          <w:sz w:val="24"/>
          <w:szCs w:val="24"/>
        </w:rPr>
        <w:t xml:space="preserve"> и урегулированию конфликта интересов</w:t>
      </w:r>
    </w:p>
    <w:p w:rsidR="00CF76E3" w:rsidRDefault="00CF76E3" w:rsidP="00CF76E3">
      <w:pPr>
        <w:shd w:val="clear" w:color="auto" w:fill="FFFFFF"/>
        <w:jc w:val="center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в администрации Кестеньгского сельского поселения</w:t>
      </w:r>
    </w:p>
    <w:p w:rsidR="00CF76E3" w:rsidRDefault="00CF76E3" w:rsidP="00CF76E3">
      <w:pPr>
        <w:shd w:val="clear" w:color="auto" w:fill="FFFFFF"/>
        <w:jc w:val="center"/>
        <w:rPr>
          <w:sz w:val="24"/>
          <w:szCs w:val="24"/>
        </w:rPr>
      </w:pPr>
    </w:p>
    <w:p w:rsidR="00CF76E3" w:rsidRDefault="00CF76E3" w:rsidP="00CF76E3">
      <w:pPr>
        <w:suppressAutoHyphens/>
        <w:jc w:val="both"/>
        <w:rPr>
          <w:sz w:val="24"/>
          <w:szCs w:val="24"/>
        </w:rPr>
      </w:pPr>
      <w:r w:rsidRPr="00CF76E3">
        <w:rPr>
          <w:b/>
          <w:sz w:val="28"/>
          <w:szCs w:val="28"/>
        </w:rPr>
        <w:t xml:space="preserve">      </w:t>
      </w:r>
      <w:proofErr w:type="gramStart"/>
      <w:r w:rsidRPr="00CF76E3">
        <w:rPr>
          <w:kern w:val="1"/>
          <w:sz w:val="24"/>
          <w:szCs w:val="24"/>
        </w:rPr>
        <w:t>Руководствуясь Федеральными законами Российской Федерации от 6 октября 2003 года №131-ФЗ «Об общих принципах организации местного самоуправления в Российской Федерации»</w:t>
      </w:r>
      <w:r w:rsidRPr="00CF76E3">
        <w:rPr>
          <w:rFonts w:eastAsia="Calibri"/>
          <w:kern w:val="1"/>
          <w:sz w:val="24"/>
          <w:szCs w:val="24"/>
        </w:rPr>
        <w:t xml:space="preserve">, </w:t>
      </w:r>
      <w:r w:rsidRPr="00CF76E3">
        <w:rPr>
          <w:rFonts w:eastAsia="Calibri"/>
          <w:bCs/>
          <w:kern w:val="1"/>
          <w:sz w:val="24"/>
          <w:szCs w:val="24"/>
          <w:lang w:eastAsia="ar-SA"/>
        </w:rPr>
        <w:t xml:space="preserve">Федеральным законом </w:t>
      </w:r>
      <w:r w:rsidRPr="00CF76E3">
        <w:rPr>
          <w:rFonts w:eastAsia="Calibri"/>
          <w:kern w:val="1"/>
          <w:sz w:val="24"/>
          <w:szCs w:val="24"/>
          <w:lang w:eastAsia="ar-SA"/>
        </w:rPr>
        <w:t>Российской Федерации</w:t>
      </w:r>
      <w:r w:rsidRPr="00CF76E3">
        <w:rPr>
          <w:rFonts w:eastAsia="Calibri"/>
          <w:bCs/>
          <w:kern w:val="1"/>
          <w:sz w:val="24"/>
          <w:szCs w:val="24"/>
          <w:lang w:eastAsia="ar-SA"/>
        </w:rPr>
        <w:t xml:space="preserve"> от 2 марта 2007 года № 25-ФЗ «О муниципальной службе в Российской Федерации», Федеральным законом Российской Федерации </w:t>
      </w:r>
      <w:r w:rsidRPr="00CF76E3">
        <w:rPr>
          <w:rFonts w:eastAsia="Calibri"/>
          <w:kern w:val="1"/>
          <w:sz w:val="24"/>
          <w:szCs w:val="24"/>
          <w:lang w:eastAsia="ar-SA"/>
        </w:rPr>
        <w:t>от 25 декабря 2008 года №273-ФЗ</w:t>
      </w:r>
      <w:r w:rsidRPr="00CF76E3">
        <w:rPr>
          <w:rFonts w:eastAsia="Calibri"/>
          <w:bCs/>
          <w:kern w:val="1"/>
          <w:sz w:val="24"/>
          <w:szCs w:val="24"/>
          <w:lang w:eastAsia="ar-SA"/>
        </w:rPr>
        <w:t xml:space="preserve"> </w:t>
      </w:r>
      <w:r w:rsidRPr="00CF76E3">
        <w:rPr>
          <w:rFonts w:eastAsia="Calibri"/>
          <w:kern w:val="1"/>
          <w:sz w:val="24"/>
          <w:szCs w:val="24"/>
          <w:lang w:eastAsia="ar-SA"/>
        </w:rPr>
        <w:t>«О противодействии коррупции»,</w:t>
      </w:r>
      <w:r w:rsidRPr="00CF76E3">
        <w:rPr>
          <w:rFonts w:eastAsia="Calibri"/>
          <w:bCs/>
          <w:kern w:val="1"/>
          <w:sz w:val="24"/>
          <w:szCs w:val="24"/>
          <w:lang w:eastAsia="ar-SA"/>
        </w:rPr>
        <w:t xml:space="preserve"> Указом Президента Российской Федерации от 1 июля 2010 года № 821 «О</w:t>
      </w:r>
      <w:proofErr w:type="gramEnd"/>
      <w:r w:rsidRPr="00CF76E3">
        <w:rPr>
          <w:rFonts w:eastAsia="Calibri"/>
          <w:bCs/>
          <w:kern w:val="1"/>
          <w:sz w:val="24"/>
          <w:szCs w:val="24"/>
          <w:lang w:eastAsia="ar-SA"/>
        </w:rPr>
        <w:t xml:space="preserve"> </w:t>
      </w:r>
      <w:proofErr w:type="gramStart"/>
      <w:r w:rsidRPr="00CF76E3">
        <w:rPr>
          <w:rFonts w:eastAsia="Calibri"/>
          <w:bCs/>
          <w:kern w:val="1"/>
          <w:sz w:val="24"/>
          <w:szCs w:val="24"/>
          <w:lang w:eastAsia="ar-SA"/>
        </w:rPr>
        <w:t>комиссиях</w:t>
      </w:r>
      <w:proofErr w:type="gramEnd"/>
      <w:r w:rsidRPr="00CF76E3">
        <w:rPr>
          <w:rFonts w:eastAsia="Calibri"/>
          <w:bCs/>
          <w:kern w:val="1"/>
          <w:sz w:val="24"/>
          <w:szCs w:val="24"/>
          <w:lang w:eastAsia="ar-SA"/>
        </w:rPr>
        <w:t xml:space="preserve"> по соблюдению требований к служебному поведению федеральных государственных служащих и урегулированию конфликта интересов»,</w:t>
      </w:r>
      <w:r w:rsidRPr="00CF76E3">
        <w:rPr>
          <w:rFonts w:eastAsia="Calibri"/>
          <w:color w:val="000000"/>
          <w:kern w:val="1"/>
          <w:sz w:val="24"/>
          <w:szCs w:val="24"/>
          <w:lang w:eastAsia="ar-SA"/>
        </w:rPr>
        <w:t xml:space="preserve"> руководствуясь Указом </w:t>
      </w:r>
      <w:r w:rsidRPr="00CF76E3">
        <w:rPr>
          <w:rFonts w:eastAsia="Calibri"/>
          <w:kern w:val="1"/>
          <w:sz w:val="24"/>
          <w:szCs w:val="24"/>
          <w:lang w:eastAsia="ar-SA"/>
        </w:rPr>
        <w:t>Президента Российской Федерации от 25 января 2024 года № 71 «О внесении изменений в некоторые акты Президента Российской Федерации</w:t>
      </w:r>
      <w:r w:rsidRPr="00CF76E3">
        <w:rPr>
          <w:rFonts w:ascii="Calibri" w:eastAsia="Calibri" w:hAnsi="Calibri"/>
          <w:kern w:val="1"/>
          <w:sz w:val="24"/>
          <w:szCs w:val="24"/>
          <w:lang w:eastAsia="ar-SA"/>
        </w:rPr>
        <w:t>»</w:t>
      </w:r>
      <w:r w:rsidRPr="00CF76E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E07E6" w:rsidRDefault="00FE07E6" w:rsidP="00CF76E3">
      <w:pPr>
        <w:suppressAutoHyphens/>
        <w:jc w:val="both"/>
        <w:rPr>
          <w:b/>
          <w:sz w:val="24"/>
          <w:szCs w:val="24"/>
        </w:rPr>
      </w:pPr>
      <w:r w:rsidRPr="000D5F9A">
        <w:rPr>
          <w:sz w:val="24"/>
          <w:szCs w:val="24"/>
        </w:rPr>
        <w:t xml:space="preserve">Администрация Кестеньгского сельского поселения </w:t>
      </w:r>
      <w:r w:rsidRPr="000D5F9A">
        <w:rPr>
          <w:b/>
          <w:sz w:val="24"/>
          <w:szCs w:val="24"/>
        </w:rPr>
        <w:t>постановляет:</w:t>
      </w:r>
      <w:r>
        <w:rPr>
          <w:b/>
          <w:sz w:val="24"/>
          <w:szCs w:val="24"/>
        </w:rPr>
        <w:t xml:space="preserve"> </w:t>
      </w:r>
    </w:p>
    <w:p w:rsidR="00CF76E3" w:rsidRPr="00CF76E3" w:rsidRDefault="00CF76E3" w:rsidP="00CF76E3">
      <w:pPr>
        <w:suppressAutoHyphens/>
        <w:jc w:val="both"/>
        <w:rPr>
          <w:sz w:val="24"/>
          <w:szCs w:val="24"/>
        </w:rPr>
      </w:pPr>
    </w:p>
    <w:p w:rsidR="00161A06" w:rsidRDefault="00161A06" w:rsidP="00161A0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F76E3">
        <w:rPr>
          <w:sz w:val="24"/>
          <w:szCs w:val="24"/>
        </w:rPr>
        <w:t xml:space="preserve">Утвердить </w:t>
      </w:r>
      <w:r w:rsidRPr="00161A06">
        <w:rPr>
          <w:sz w:val="24"/>
          <w:szCs w:val="24"/>
        </w:rPr>
        <w:t>Положение о комиссии по соблюдению требований к служебному поведению муници</w:t>
      </w:r>
      <w:r w:rsidR="00CF76E3">
        <w:rPr>
          <w:sz w:val="24"/>
          <w:szCs w:val="24"/>
        </w:rPr>
        <w:t>пальных служащих</w:t>
      </w:r>
      <w:r w:rsidRPr="00161A06">
        <w:rPr>
          <w:sz w:val="24"/>
          <w:szCs w:val="24"/>
        </w:rPr>
        <w:t xml:space="preserve"> и урег</w:t>
      </w:r>
      <w:r w:rsidR="00CF76E3">
        <w:rPr>
          <w:sz w:val="24"/>
          <w:szCs w:val="24"/>
        </w:rPr>
        <w:t>улированию конфликта интересов в администрации Кестеньгского сельского поселения (Положение).</w:t>
      </w:r>
    </w:p>
    <w:p w:rsidR="00CF76E3" w:rsidRDefault="00CF76E3" w:rsidP="00161A06">
      <w:pPr>
        <w:jc w:val="both"/>
        <w:rPr>
          <w:sz w:val="24"/>
          <w:szCs w:val="24"/>
        </w:rPr>
      </w:pPr>
      <w:r>
        <w:rPr>
          <w:sz w:val="24"/>
          <w:szCs w:val="24"/>
        </w:rPr>
        <w:t>2.Постановление администрации Кестеньгского сельского поселения от 25.10.2010 № 36 «О реализации на территории Кестеньгского сельского поселения мер по противодействию коррупции» считать утратившим силу.</w:t>
      </w:r>
    </w:p>
    <w:p w:rsidR="00CF76E3" w:rsidRDefault="00CF76E3" w:rsidP="00161A06">
      <w:pPr>
        <w:jc w:val="both"/>
        <w:rPr>
          <w:sz w:val="24"/>
          <w:szCs w:val="24"/>
        </w:rPr>
      </w:pPr>
      <w:r>
        <w:rPr>
          <w:sz w:val="24"/>
          <w:szCs w:val="24"/>
        </w:rPr>
        <w:t>3.Постановление администрации Кестеньгского сельского поселения от 28.09.2011 № 27 «О внесении изменений и дополнений в Положение о комиссии по соблюдению требований к служебному поведению муниципаль</w:t>
      </w:r>
      <w:r w:rsidR="003C06CE">
        <w:rPr>
          <w:sz w:val="24"/>
          <w:szCs w:val="24"/>
        </w:rPr>
        <w:t>ных служащих администрации Кестеньгского сельского поселения и урегулированию конфликта интересов, утвержденное постановлением Главы Кестеньгского сельского поселения от 25.10.2010 № 36» считать утратившим силу.</w:t>
      </w:r>
    </w:p>
    <w:p w:rsidR="003C06CE" w:rsidRDefault="003C06CE" w:rsidP="00FE07E6">
      <w:pPr>
        <w:jc w:val="both"/>
        <w:rPr>
          <w:b/>
          <w:sz w:val="24"/>
          <w:szCs w:val="24"/>
        </w:rPr>
      </w:pPr>
    </w:p>
    <w:p w:rsidR="00FE07E6" w:rsidRDefault="00FE07E6" w:rsidP="00FE07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Глава Кестеньгского сельского поселения                  Ю.А. </w:t>
      </w:r>
      <w:proofErr w:type="spellStart"/>
      <w:r>
        <w:rPr>
          <w:sz w:val="24"/>
          <w:szCs w:val="24"/>
        </w:rPr>
        <w:t>Задворьева</w:t>
      </w:r>
      <w:proofErr w:type="spellEnd"/>
    </w:p>
    <w:p w:rsidR="003C06CE" w:rsidRDefault="003C06CE" w:rsidP="00FE07E6">
      <w:pPr>
        <w:jc w:val="both"/>
        <w:rPr>
          <w:sz w:val="24"/>
          <w:szCs w:val="24"/>
        </w:rPr>
      </w:pPr>
    </w:p>
    <w:p w:rsidR="003C06CE" w:rsidRDefault="003C06CE" w:rsidP="00FE07E6">
      <w:pPr>
        <w:jc w:val="both"/>
        <w:rPr>
          <w:sz w:val="24"/>
          <w:szCs w:val="24"/>
        </w:rPr>
      </w:pPr>
    </w:p>
    <w:p w:rsidR="003C06CE" w:rsidRDefault="003C06CE" w:rsidP="00FE07E6">
      <w:pPr>
        <w:jc w:val="both"/>
        <w:rPr>
          <w:sz w:val="24"/>
          <w:szCs w:val="24"/>
        </w:rPr>
      </w:pPr>
    </w:p>
    <w:p w:rsidR="003C06CE" w:rsidRDefault="003C06CE" w:rsidP="003C06CE">
      <w:pPr>
        <w:widowControl/>
        <w:suppressAutoHyphens/>
        <w:autoSpaceDE/>
        <w:autoSpaceDN/>
        <w:adjustRightInd/>
        <w:ind w:firstLine="709"/>
        <w:jc w:val="right"/>
        <w:rPr>
          <w:kern w:val="1"/>
          <w:sz w:val="24"/>
          <w:szCs w:val="24"/>
          <w:lang w:eastAsia="ar-SA"/>
        </w:rPr>
      </w:pPr>
      <w:r w:rsidRPr="003C06CE">
        <w:rPr>
          <w:kern w:val="1"/>
          <w:sz w:val="24"/>
          <w:szCs w:val="24"/>
          <w:lang w:eastAsia="ar-SA"/>
        </w:rPr>
        <w:lastRenderedPageBreak/>
        <w:t xml:space="preserve">                                     Приложение к постановлению 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ind w:firstLine="709"/>
        <w:jc w:val="right"/>
        <w:rPr>
          <w:kern w:val="1"/>
          <w:sz w:val="24"/>
          <w:szCs w:val="24"/>
          <w:lang w:eastAsia="ar-SA"/>
        </w:rPr>
      </w:pPr>
      <w:r w:rsidRPr="003C06CE">
        <w:rPr>
          <w:kern w:val="1"/>
          <w:sz w:val="24"/>
          <w:szCs w:val="24"/>
          <w:lang w:eastAsia="ar-SA"/>
        </w:rPr>
        <w:t>адм</w:t>
      </w:r>
      <w:r>
        <w:rPr>
          <w:kern w:val="1"/>
          <w:sz w:val="24"/>
          <w:szCs w:val="24"/>
          <w:lang w:eastAsia="ar-SA"/>
        </w:rPr>
        <w:t xml:space="preserve">инистрации Кестеньгского </w:t>
      </w:r>
      <w:proofErr w:type="gramStart"/>
      <w:r>
        <w:rPr>
          <w:kern w:val="1"/>
          <w:sz w:val="24"/>
          <w:szCs w:val="24"/>
          <w:lang w:eastAsia="ar-SA"/>
        </w:rPr>
        <w:t>сельского</w:t>
      </w:r>
      <w:proofErr w:type="gramEnd"/>
    </w:p>
    <w:p w:rsidR="003C06CE" w:rsidRPr="003C06CE" w:rsidRDefault="003C06CE" w:rsidP="003C06CE">
      <w:pPr>
        <w:widowControl/>
        <w:suppressAutoHyphens/>
        <w:autoSpaceDE/>
        <w:autoSpaceDN/>
        <w:adjustRightInd/>
        <w:ind w:firstLine="709"/>
        <w:jc w:val="right"/>
        <w:rPr>
          <w:kern w:val="1"/>
          <w:sz w:val="24"/>
          <w:szCs w:val="24"/>
          <w:lang w:eastAsia="ar-SA"/>
        </w:rPr>
      </w:pPr>
      <w:r w:rsidRPr="003C06CE">
        <w:rPr>
          <w:kern w:val="1"/>
          <w:sz w:val="24"/>
          <w:szCs w:val="24"/>
          <w:lang w:eastAsia="ar-SA"/>
        </w:rPr>
        <w:t xml:space="preserve">                                     поселения   от </w:t>
      </w:r>
      <w:r>
        <w:rPr>
          <w:kern w:val="1"/>
          <w:sz w:val="24"/>
          <w:szCs w:val="24"/>
          <w:lang w:eastAsia="ar-SA"/>
        </w:rPr>
        <w:t>14 мая</w:t>
      </w:r>
      <w:r w:rsidRPr="003C06CE">
        <w:rPr>
          <w:kern w:val="1"/>
          <w:sz w:val="24"/>
          <w:szCs w:val="24"/>
          <w:lang w:eastAsia="ar-SA"/>
        </w:rPr>
        <w:t xml:space="preserve"> 2024г. № </w:t>
      </w:r>
      <w:r>
        <w:rPr>
          <w:kern w:val="1"/>
          <w:sz w:val="24"/>
          <w:szCs w:val="24"/>
          <w:lang w:eastAsia="ar-SA"/>
        </w:rPr>
        <w:t>30</w:t>
      </w:r>
      <w:r w:rsidRPr="003C06CE">
        <w:rPr>
          <w:kern w:val="1"/>
          <w:sz w:val="24"/>
          <w:szCs w:val="24"/>
          <w:lang w:eastAsia="ar-SA"/>
        </w:rPr>
        <w:t xml:space="preserve"> </w:t>
      </w:r>
    </w:p>
    <w:p w:rsidR="003C06CE" w:rsidRDefault="003C06CE" w:rsidP="00FD4A05">
      <w:pPr>
        <w:widowControl/>
        <w:suppressAutoHyphens/>
        <w:autoSpaceDE/>
        <w:autoSpaceDN/>
        <w:adjustRightInd/>
        <w:rPr>
          <w:kern w:val="1"/>
          <w:sz w:val="24"/>
          <w:szCs w:val="24"/>
          <w:lang w:eastAsia="ar-SA"/>
        </w:rPr>
      </w:pPr>
    </w:p>
    <w:p w:rsidR="00FD4A05" w:rsidRDefault="00FD4A05" w:rsidP="00FD4A05">
      <w:pPr>
        <w:widowControl/>
        <w:suppressAutoHyphens/>
        <w:autoSpaceDE/>
        <w:autoSpaceDN/>
        <w:adjustRightInd/>
        <w:rPr>
          <w:kern w:val="1"/>
          <w:sz w:val="24"/>
          <w:szCs w:val="24"/>
          <w:lang w:eastAsia="ar-SA"/>
        </w:rPr>
      </w:pPr>
    </w:p>
    <w:p w:rsidR="00FD4A05" w:rsidRPr="003C06CE" w:rsidRDefault="00FD4A05" w:rsidP="00FD4A05">
      <w:pPr>
        <w:widowControl/>
        <w:suppressAutoHyphens/>
        <w:autoSpaceDE/>
        <w:autoSpaceDN/>
        <w:adjustRightInd/>
        <w:rPr>
          <w:kern w:val="1"/>
          <w:sz w:val="24"/>
          <w:szCs w:val="24"/>
          <w:lang w:eastAsia="ar-SA"/>
        </w:rPr>
      </w:pPr>
    </w:p>
    <w:p w:rsidR="003C06CE" w:rsidRPr="003C06CE" w:rsidRDefault="003C06CE" w:rsidP="003C06CE">
      <w:pPr>
        <w:widowControl/>
        <w:suppressAutoHyphens/>
        <w:autoSpaceDE/>
        <w:autoSpaceDN/>
        <w:adjustRightInd/>
        <w:ind w:firstLine="709"/>
        <w:jc w:val="center"/>
        <w:rPr>
          <w:kern w:val="1"/>
          <w:sz w:val="24"/>
          <w:szCs w:val="24"/>
          <w:lang w:eastAsia="ar-SA"/>
        </w:rPr>
      </w:pPr>
      <w:r w:rsidRPr="003C06CE">
        <w:rPr>
          <w:kern w:val="1"/>
          <w:sz w:val="24"/>
          <w:szCs w:val="24"/>
          <w:lang w:eastAsia="ar-SA"/>
        </w:rPr>
        <w:t>ПОЛОЖЕНИЕ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ind w:firstLine="709"/>
        <w:jc w:val="center"/>
        <w:rPr>
          <w:rFonts w:cs="Arial"/>
          <w:sz w:val="24"/>
          <w:szCs w:val="24"/>
          <w:lang w:eastAsia="ar-SA"/>
        </w:rPr>
      </w:pPr>
      <w:r w:rsidRPr="003C06CE">
        <w:rPr>
          <w:rFonts w:cs="Arial"/>
          <w:sz w:val="24"/>
          <w:szCs w:val="24"/>
          <w:lang w:eastAsia="ar-SA"/>
        </w:rPr>
        <w:t xml:space="preserve">о комиссии по соблюдению требований </w:t>
      </w:r>
      <w:proofErr w:type="gramStart"/>
      <w:r w:rsidRPr="003C06CE">
        <w:rPr>
          <w:rFonts w:cs="Arial"/>
          <w:sz w:val="24"/>
          <w:szCs w:val="24"/>
          <w:lang w:eastAsia="ar-SA"/>
        </w:rPr>
        <w:t>к</w:t>
      </w:r>
      <w:proofErr w:type="gramEnd"/>
      <w:r w:rsidRPr="003C06CE">
        <w:rPr>
          <w:rFonts w:cs="Arial"/>
          <w:sz w:val="24"/>
          <w:szCs w:val="24"/>
          <w:lang w:eastAsia="ar-SA"/>
        </w:rPr>
        <w:t xml:space="preserve"> служебному 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ind w:firstLine="709"/>
        <w:jc w:val="center"/>
        <w:rPr>
          <w:rFonts w:cs="Arial"/>
          <w:sz w:val="24"/>
          <w:szCs w:val="24"/>
          <w:lang w:eastAsia="ar-SA"/>
        </w:rPr>
      </w:pPr>
      <w:r w:rsidRPr="003C06CE">
        <w:rPr>
          <w:rFonts w:cs="Arial"/>
          <w:sz w:val="24"/>
          <w:szCs w:val="24"/>
          <w:lang w:eastAsia="ar-SA"/>
        </w:rPr>
        <w:t xml:space="preserve">поведению муниципальных служащих и урегулированию конфликта интересов в администрации </w:t>
      </w:r>
      <w:r>
        <w:rPr>
          <w:rFonts w:cs="Arial"/>
          <w:sz w:val="24"/>
          <w:szCs w:val="24"/>
          <w:lang w:eastAsia="ar-SA"/>
        </w:rPr>
        <w:t>Кестеньгского сельского</w:t>
      </w:r>
      <w:r w:rsidRPr="003C06CE">
        <w:rPr>
          <w:rFonts w:cs="Arial"/>
          <w:sz w:val="24"/>
          <w:szCs w:val="24"/>
          <w:lang w:eastAsia="ar-SA"/>
        </w:rPr>
        <w:t xml:space="preserve"> поселения</w:t>
      </w:r>
    </w:p>
    <w:p w:rsid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FD4A05" w:rsidRPr="003C06CE" w:rsidRDefault="00FD4A05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8"/>
          <w:szCs w:val="28"/>
          <w:lang w:eastAsia="ar-SA"/>
        </w:rPr>
      </w:pPr>
      <w:bookmarkStart w:id="0" w:name="_GoBack"/>
      <w:bookmarkEnd w:id="0"/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8"/>
          <w:szCs w:val="28"/>
          <w:lang w:eastAsia="ar-SA"/>
        </w:rPr>
        <w:t xml:space="preserve">   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1. Настоящим Положением определяется порядок формирования и деятельности комиссии  по соблюдению требований к служебному поведению муниципальных служащих и урегулированию конфликта интересов (далее -  комисс</w:t>
      </w:r>
      <w:r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ия), образуемой в администрации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 в соответствии с Федеральным </w:t>
      </w:r>
      <w:hyperlink r:id="rId8" w:anchor="dst100094" w:history="1">
        <w:r w:rsidRPr="003C06CE">
          <w:rPr>
            <w:rFonts w:eastAsia="Calibri"/>
            <w:kern w:val="1"/>
            <w:sz w:val="24"/>
            <w:szCs w:val="24"/>
            <w:lang w:eastAsia="ar-SA"/>
          </w:rPr>
          <w:t>законом</w:t>
        </w:r>
      </w:hyperlink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 от 25 декабря 2008 г. №273-ФЗ "О противодействии коррупции".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Карелия, настоящим Положением, а также муниципальными правовыми актами.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3. Основной задачей комиссий является содействие администрации</w:t>
      </w:r>
      <w:r>
        <w:rPr>
          <w:color w:val="000000"/>
          <w:sz w:val="24"/>
          <w:szCs w:val="24"/>
        </w:rPr>
        <w:t xml:space="preserve">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</w:t>
      </w:r>
      <w:proofErr w:type="gramStart"/>
      <w:r w:rsidRPr="003C06CE">
        <w:rPr>
          <w:sz w:val="24"/>
          <w:szCs w:val="24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 законом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б) в осуществлении в государственном органе мер по предупреждению коррупции.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jc w:val="both"/>
        <w:rPr>
          <w:rFonts w:eastAsia="Calibri"/>
          <w:color w:val="17365D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Pr="003C06CE">
        <w:rPr>
          <w:rFonts w:eastAsia="Calibri"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eastAsia="Calibri"/>
          <w:color w:val="000000"/>
          <w:kern w:val="1"/>
          <w:sz w:val="24"/>
          <w:szCs w:val="24"/>
          <w:lang w:eastAsia="ar-SA"/>
        </w:rPr>
        <w:t>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lang w:eastAsia="ar-SA"/>
        </w:rPr>
        <w:t xml:space="preserve"> поселения.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5. Комиссия</w:t>
      </w:r>
      <w:r w:rsidR="007E499B">
        <w:rPr>
          <w:rFonts w:eastAsia="Calibri"/>
          <w:kern w:val="1"/>
          <w:sz w:val="24"/>
          <w:szCs w:val="24"/>
          <w:lang w:eastAsia="ar-SA"/>
        </w:rPr>
        <w:t xml:space="preserve"> и ее состав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образуется муниципальным правовым актом администрации</w:t>
      </w:r>
      <w:r w:rsidR="007E499B">
        <w:rPr>
          <w:rFonts w:eastAsia="Calibri"/>
          <w:kern w:val="1"/>
          <w:sz w:val="24"/>
          <w:szCs w:val="24"/>
          <w:lang w:eastAsia="ar-SA"/>
        </w:rPr>
        <w:t xml:space="preserve"> Кестеньгского сельского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поселения</w:t>
      </w:r>
      <w:r w:rsidR="002E6293">
        <w:rPr>
          <w:rFonts w:eastAsia="Calibri"/>
          <w:kern w:val="1"/>
          <w:sz w:val="24"/>
          <w:szCs w:val="24"/>
          <w:lang w:eastAsia="ar-SA"/>
        </w:rPr>
        <w:t xml:space="preserve">. 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</w:t>
      </w:r>
      <w:r w:rsidR="002E6293">
        <w:rPr>
          <w:rFonts w:eastAsia="Calibri"/>
          <w:kern w:val="1"/>
          <w:sz w:val="24"/>
          <w:szCs w:val="24"/>
          <w:lang w:eastAsia="ar-SA"/>
        </w:rPr>
        <w:t xml:space="preserve">     </w:t>
      </w:r>
      <w:r w:rsidRPr="003C06CE">
        <w:rPr>
          <w:rFonts w:eastAsia="Calibri"/>
          <w:kern w:val="1"/>
          <w:sz w:val="24"/>
          <w:szCs w:val="24"/>
          <w:lang w:eastAsia="ar-SA"/>
        </w:rPr>
        <w:t>В состав комиссии входят председатель комиссии, члены и секретарь комиссии. Все члены комиссии при принятии решений обладают равными правами. В отсутствие председателя комиссии его обязанности исполняет секретарь комиссии.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6. В состав комиссии входят: 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а) Г</w:t>
      </w:r>
      <w:r w:rsidR="002E6293">
        <w:rPr>
          <w:rFonts w:eastAsia="Calibri"/>
          <w:kern w:val="1"/>
          <w:sz w:val="24"/>
          <w:szCs w:val="24"/>
          <w:lang w:eastAsia="ar-SA"/>
        </w:rPr>
        <w:t>лава Кестеньгского сельского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поселения (председатель комиссии), муниципальные служащие адм</w:t>
      </w:r>
      <w:r w:rsidR="002E6293">
        <w:rPr>
          <w:rFonts w:eastAsia="Calibri"/>
          <w:kern w:val="1"/>
          <w:sz w:val="24"/>
          <w:szCs w:val="24"/>
          <w:lang w:eastAsia="ar-SA"/>
        </w:rPr>
        <w:t>инистрации Кестеньгского сельского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поселения, определяе</w:t>
      </w:r>
      <w:r w:rsidR="002E6293">
        <w:rPr>
          <w:rFonts w:eastAsia="Calibri"/>
          <w:kern w:val="1"/>
          <w:sz w:val="24"/>
          <w:szCs w:val="24"/>
          <w:lang w:eastAsia="ar-SA"/>
        </w:rPr>
        <w:t>мые Главой Кестеньгского сельского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поселения.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б) Председат</w:t>
      </w:r>
      <w:r w:rsidR="002E6293">
        <w:rPr>
          <w:rFonts w:eastAsia="Calibri"/>
          <w:kern w:val="1"/>
          <w:sz w:val="24"/>
          <w:szCs w:val="24"/>
          <w:lang w:eastAsia="ar-SA"/>
        </w:rPr>
        <w:t>ель Совета Кестеньгского сельского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поселения.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7. Глава </w:t>
      </w:r>
      <w:r w:rsidR="00123F9C">
        <w:rPr>
          <w:rFonts w:eastAsia="Calibri"/>
          <w:kern w:val="1"/>
          <w:sz w:val="24"/>
          <w:szCs w:val="24"/>
          <w:lang w:eastAsia="ar-SA"/>
        </w:rPr>
        <w:t>Кестеньгского сельского</w:t>
      </w:r>
      <w:r w:rsidRPr="003C06CE">
        <w:rPr>
          <w:rFonts w:eastAsia="Calibri"/>
          <w:kern w:val="1"/>
          <w:sz w:val="24"/>
          <w:szCs w:val="24"/>
          <w:lang w:eastAsia="ar-SA"/>
        </w:rPr>
        <w:t xml:space="preserve"> поселения</w:t>
      </w:r>
      <w:r w:rsidRPr="003C06CE">
        <w:rPr>
          <w:color w:val="000000"/>
          <w:sz w:val="24"/>
          <w:szCs w:val="24"/>
        </w:rPr>
        <w:t xml:space="preserve"> может принять решение о включении в состав комиссии: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а) представителя общественного совета, образованного при администрации</w:t>
      </w:r>
      <w:r w:rsidR="00123F9C">
        <w:rPr>
          <w:sz w:val="24"/>
          <w:szCs w:val="24"/>
        </w:rPr>
        <w:t xml:space="preserve"> Кестеньгского сельского</w:t>
      </w:r>
      <w:r w:rsidRPr="003C06CE">
        <w:rPr>
          <w:sz w:val="24"/>
          <w:szCs w:val="24"/>
        </w:rPr>
        <w:t xml:space="preserve"> поселения (при наличии);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б) представителя профсоюзной организации, в случае если она создана в установленном порядке в администрации</w:t>
      </w:r>
      <w:r w:rsidR="00123F9C">
        <w:rPr>
          <w:color w:val="000000"/>
          <w:sz w:val="24"/>
          <w:szCs w:val="24"/>
        </w:rPr>
        <w:t xml:space="preserve">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в) независимого эксперта, связанного с муниципальной службой.</w:t>
      </w:r>
    </w:p>
    <w:p w:rsidR="003C06CE" w:rsidRPr="003C06CE" w:rsidRDefault="003C06CE" w:rsidP="003C06CE">
      <w:pPr>
        <w:widowControl/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color w:val="000000"/>
          <w:sz w:val="24"/>
          <w:szCs w:val="24"/>
        </w:rPr>
        <w:lastRenderedPageBreak/>
        <w:t xml:space="preserve">   8.</w:t>
      </w:r>
      <w:r w:rsidRPr="003C06CE">
        <w:rPr>
          <w:rFonts w:ascii="Calibri" w:eastAsia="Calibri" w:hAnsi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Лица, указанные в подпункте «б» пункта 6, пункте 7 настоящего Положения, включаются в состав комиссии в установленном порядке по согласованию. Согласование осуществляется в 10-дневный срок со дня получения запроса.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sz w:val="24"/>
          <w:szCs w:val="24"/>
        </w:rPr>
        <w:t xml:space="preserve">   9.</w:t>
      </w:r>
      <w:r w:rsidRPr="003C06CE">
        <w:rPr>
          <w:color w:val="000000"/>
          <w:sz w:val="24"/>
          <w:szCs w:val="24"/>
        </w:rPr>
        <w:t xml:space="preserve"> Число членов комиссии, не замещающих должности муниципальной службы в адм</w:t>
      </w:r>
      <w:r w:rsidR="00C0289E">
        <w:rPr>
          <w:color w:val="000000"/>
          <w:sz w:val="24"/>
          <w:szCs w:val="24"/>
        </w:rPr>
        <w:t>инистрации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поселения, должно составлять не менее одной четверти от общего числа членов комиссии.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 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 </w:t>
      </w:r>
      <w:r w:rsidRPr="003C06CE">
        <w:rPr>
          <w:rFonts w:eastAsia="Calibri"/>
          <w:kern w:val="1"/>
          <w:sz w:val="24"/>
          <w:szCs w:val="24"/>
          <w:lang w:eastAsia="ar-SA"/>
        </w:rPr>
        <w:t>11.</w:t>
      </w:r>
      <w:r w:rsidRPr="003C06CE">
        <w:rPr>
          <w:rFonts w:eastAsia="Calibri"/>
          <w:color w:val="000000"/>
          <w:kern w:val="1"/>
          <w:sz w:val="24"/>
          <w:szCs w:val="24"/>
          <w:lang w:eastAsia="ar-SA"/>
        </w:rPr>
        <w:t xml:space="preserve">  В заседаниях комиссии с правом совещательного голоса участвуют: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 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б) другие муниципальные служащие, замещающие должности муниципальной службы в администрации</w:t>
      </w:r>
      <w:r w:rsidR="00C0289E">
        <w:rPr>
          <w:sz w:val="24"/>
          <w:szCs w:val="24"/>
        </w:rPr>
        <w:t xml:space="preserve"> Кестеньгского сельского</w:t>
      </w:r>
      <w:r w:rsidRPr="003C06CE">
        <w:rPr>
          <w:sz w:val="24"/>
          <w:szCs w:val="24"/>
        </w:rPr>
        <w:t xml:space="preserve"> поселения; специалисты, которые могут дать пояснения по вопросам муниципальной службы и вопросам, рассматриваемым комиссией; должностные лица других администраций, органов местного самоуправления; представители заинтересованных организаций; </w:t>
      </w:r>
      <w:proofErr w:type="gramStart"/>
      <w:r w:rsidRPr="003C06CE">
        <w:rPr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sz w:val="24"/>
          <w:szCs w:val="24"/>
        </w:rPr>
        <w:t xml:space="preserve">    12</w:t>
      </w:r>
      <w:r w:rsidRPr="003C06CE">
        <w:rPr>
          <w:color w:val="000000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06CE">
        <w:rPr>
          <w:sz w:val="24"/>
          <w:szCs w:val="24"/>
        </w:rPr>
        <w:t xml:space="preserve">   14.</w:t>
      </w:r>
      <w:r w:rsidRPr="003C06CE">
        <w:rPr>
          <w:color w:val="000000"/>
          <w:sz w:val="24"/>
          <w:szCs w:val="24"/>
        </w:rPr>
        <w:t xml:space="preserve"> Основаниями для проведения заседания комиссии являются: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а) представление Главой </w:t>
      </w:r>
      <w:r w:rsidR="00C0289E">
        <w:rPr>
          <w:sz w:val="24"/>
          <w:szCs w:val="24"/>
        </w:rPr>
        <w:t>Кестеньгского сельского</w:t>
      </w:r>
      <w:r w:rsidRPr="003C06CE">
        <w:rPr>
          <w:sz w:val="24"/>
          <w:szCs w:val="24"/>
        </w:rPr>
        <w:t xml:space="preserve"> поселения материалов проверки, свидетельствующих: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- о представлении муниципальным служащим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 недостоверных или неполных сведений;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б) </w:t>
      </w:r>
      <w:proofErr w:type="gramStart"/>
      <w:r w:rsidRPr="003C06CE">
        <w:rPr>
          <w:sz w:val="24"/>
          <w:szCs w:val="24"/>
        </w:rPr>
        <w:t>поступившее</w:t>
      </w:r>
      <w:proofErr w:type="gramEnd"/>
      <w:r w:rsidRPr="003C06CE">
        <w:rPr>
          <w:sz w:val="24"/>
          <w:szCs w:val="24"/>
        </w:rPr>
        <w:t xml:space="preserve"> в адм</w:t>
      </w:r>
      <w:r w:rsidR="00C0289E">
        <w:rPr>
          <w:sz w:val="24"/>
          <w:szCs w:val="24"/>
        </w:rPr>
        <w:t>инистрацию Кестеньгского сельского</w:t>
      </w:r>
      <w:r w:rsidRPr="003C06CE">
        <w:rPr>
          <w:sz w:val="24"/>
          <w:szCs w:val="24"/>
        </w:rPr>
        <w:t xml:space="preserve"> поселения: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  </w:t>
      </w:r>
      <w:proofErr w:type="gramStart"/>
      <w:r w:rsidRPr="003C06CE">
        <w:rPr>
          <w:sz w:val="24"/>
          <w:szCs w:val="24"/>
        </w:rPr>
        <w:t>- обращение граждани</w:t>
      </w:r>
      <w:r w:rsidR="00C0289E">
        <w:rPr>
          <w:sz w:val="24"/>
          <w:szCs w:val="24"/>
        </w:rPr>
        <w:t>на, замещавшего в администрации Кестеньгского сельского</w:t>
      </w:r>
      <w:r w:rsidRPr="003C06CE">
        <w:rPr>
          <w:sz w:val="24"/>
          <w:szCs w:val="24"/>
        </w:rPr>
        <w:t xml:space="preserve"> поселения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lastRenderedPageBreak/>
        <w:t xml:space="preserve">    - заявление муниципального служащего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</w:t>
      </w:r>
      <w:proofErr w:type="gramStart"/>
      <w:r w:rsidRPr="003C06CE">
        <w:rPr>
          <w:sz w:val="24"/>
          <w:szCs w:val="24"/>
        </w:rPr>
        <w:t>- заявление муниципального служащего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 о невозможности выполнить требования Федерального закона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</w:t>
      </w:r>
      <w:proofErr w:type="gramEnd"/>
      <w:r w:rsidRPr="003C06CE">
        <w:rPr>
          <w:sz w:val="24"/>
          <w:szCs w:val="24"/>
        </w:rPr>
        <w:t xml:space="preserve"> открывать </w:t>
      </w:r>
      <w:proofErr w:type="gramStart"/>
      <w:r w:rsidRPr="003C06CE">
        <w:rPr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</w:t>
      </w:r>
      <w:proofErr w:type="gramEnd"/>
      <w:r w:rsidRPr="003C06CE">
        <w:rPr>
          <w:sz w:val="24"/>
          <w:szCs w:val="24"/>
        </w:rPr>
        <w:t xml:space="preserve">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- уведомление муниципального служащего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  в) представление </w:t>
      </w:r>
      <w:r w:rsidR="00C0289E">
        <w:rPr>
          <w:sz w:val="24"/>
          <w:szCs w:val="24"/>
        </w:rPr>
        <w:t>Главы Кестеньгского сельского</w:t>
      </w:r>
      <w:r w:rsidRPr="003C06CE">
        <w:rPr>
          <w:sz w:val="24"/>
          <w:szCs w:val="24"/>
        </w:rPr>
        <w:t xml:space="preserve">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 </w:t>
      </w:r>
      <w:proofErr w:type="gramStart"/>
      <w:r w:rsidRPr="003C06CE">
        <w:rPr>
          <w:color w:val="000000"/>
          <w:sz w:val="24"/>
          <w:szCs w:val="24"/>
        </w:rPr>
        <w:t xml:space="preserve">г) представление  </w:t>
      </w:r>
      <w:r w:rsidR="00C0289E">
        <w:rPr>
          <w:color w:val="000000"/>
          <w:sz w:val="24"/>
          <w:szCs w:val="24"/>
        </w:rPr>
        <w:t>Главой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 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3C06CE">
        <w:rPr>
          <w:color w:val="000000"/>
          <w:sz w:val="24"/>
          <w:szCs w:val="24"/>
        </w:rPr>
        <w:t xml:space="preserve"> их доходам");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</w:t>
      </w:r>
      <w:proofErr w:type="gramStart"/>
      <w:r w:rsidRPr="003C06CE">
        <w:rPr>
          <w:sz w:val="24"/>
          <w:szCs w:val="24"/>
        </w:rPr>
        <w:t>д) поступившее в соответствии с частью 4 статьи 12 Федерального закона от 25 декабря 2008 г. № 273-ФЗ "О противодействии коррупции" и статьей 64.1 Трудового кодекса Российской Федерации в администраци</w:t>
      </w:r>
      <w:r w:rsidR="00C0289E">
        <w:rPr>
          <w:sz w:val="24"/>
          <w:szCs w:val="24"/>
        </w:rPr>
        <w:t>ю Кестеньгского сельского</w:t>
      </w:r>
      <w:r w:rsidRPr="003C06CE">
        <w:rPr>
          <w:sz w:val="24"/>
          <w:szCs w:val="24"/>
        </w:rPr>
        <w:t xml:space="preserve"> поселения уведомление коммерческой или некоммерческой организации о заключении с гражданином, замещавшим должность муниципальной службы в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поселения, трудового или гражданско-правового договора на выполнение работ (оказание услуг), если</w:t>
      </w:r>
      <w:proofErr w:type="gramEnd"/>
      <w:r w:rsidRPr="003C06CE">
        <w:rPr>
          <w:sz w:val="24"/>
          <w:szCs w:val="24"/>
        </w:rPr>
        <w:t xml:space="preserve"> </w:t>
      </w:r>
      <w:proofErr w:type="gramStart"/>
      <w:r w:rsidRPr="003C06CE">
        <w:rPr>
          <w:sz w:val="24"/>
          <w:szCs w:val="24"/>
        </w:rPr>
        <w:t>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в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3C06CE">
        <w:rPr>
          <w:sz w:val="24"/>
          <w:szCs w:val="24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е) уведомление муниципального служащего адм</w:t>
      </w:r>
      <w:r w:rsidR="00C0289E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 о возникновении не зависящих от него обстоятельств, препятствующих </w:t>
      </w:r>
      <w:r w:rsidRPr="003C06CE">
        <w:rPr>
          <w:sz w:val="24"/>
          <w:szCs w:val="24"/>
        </w:rPr>
        <w:lastRenderedPageBreak/>
        <w:t>соблюдению требований к служебному поведению и (или) требований об урегулировании конфликта интересов.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 15. 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 15.1. 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</w:t>
      </w:r>
      <w:r w:rsidR="00C0289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поселения, </w:t>
      </w:r>
      <w:r w:rsidR="00C0289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Главе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поселения. </w:t>
      </w:r>
      <w:proofErr w:type="gramStart"/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764F03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Главой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статьи 12 Федерального закона от 25 декабря 2008 г. № 273-ФЗ "О противодействии коррупции".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15.2. Обращение, указанное в 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абзаце втором подпункта «б» пункта 14 </w:t>
      </w:r>
      <w:r w:rsidRPr="003C06CE">
        <w:rPr>
          <w:color w:val="000000"/>
          <w:sz w:val="24"/>
          <w:szCs w:val="24"/>
        </w:rPr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15.3. Уведомление, указанное в  подпункте «д» пункта 14 настоящего Положения, рассматривается </w:t>
      </w:r>
      <w:r w:rsidR="00764F03">
        <w:rPr>
          <w:sz w:val="24"/>
          <w:szCs w:val="24"/>
        </w:rPr>
        <w:t>Главой Кестеньгского сельского</w:t>
      </w:r>
      <w:r w:rsidRPr="003C06CE">
        <w:rPr>
          <w:sz w:val="24"/>
          <w:szCs w:val="24"/>
        </w:rPr>
        <w:t xml:space="preserve"> поселения,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 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статьи 12 </w:t>
      </w:r>
      <w:r w:rsidRPr="003C06CE">
        <w:rPr>
          <w:sz w:val="24"/>
          <w:szCs w:val="24"/>
        </w:rPr>
        <w:t> Федерального закона от 25 декабря 2008 г. N 273-ФЗ "О противодействии коррупции".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15.4. Уведомления, указанные в абзаце пятом подпункта «б» и подпункте «е» пункта 14 настоящего Положения, рассматриваются </w:t>
      </w:r>
      <w:r w:rsidR="00764F03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Главой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поселения, </w:t>
      </w:r>
      <w:proofErr w:type="gramStart"/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который</w:t>
      </w:r>
      <w:proofErr w:type="gramEnd"/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осуществляет подготовку мотивированных заключений по результатам рассмотрения уведомлений.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   15.5. </w:t>
      </w:r>
      <w:proofErr w:type="gramStart"/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При подготовке мотивированного заключения по результатам рассмотрения обращения, указанного в  абзаце втором подпункта «б» пункта 14 </w:t>
      </w:r>
      <w:r w:rsidRPr="003C06CE">
        <w:rPr>
          <w:color w:val="000000"/>
          <w:sz w:val="24"/>
          <w:szCs w:val="24"/>
        </w:rPr>
        <w:t> 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настоящего Положения, или уведомлений, указанных в   абзаце пятом подпункта «б» и подпункте «е» пункта 14 настоящего Положения, </w:t>
      </w:r>
      <w:r w:rsidR="00764F03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Глава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 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764F03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Глава 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 может направлять</w:t>
      </w:r>
      <w:proofErr w:type="gramEnd"/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15.6. Мотивированные заключения, предусмотренные пунктами 15.1, 15.3, 15.4   настоящего Положения, должны содержать: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а) информацию, изложенную в обращениях или уведомлениях, указанных в абзацах втором и пятом подпункта «б» и подпунктах «д» и «е» пункта 14 настоящего Положения;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lastRenderedPageBreak/>
        <w:t xml:space="preserve">   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в) мотивированный вывод по результатам предварительного рассмотрения обращений и уведомлений, указанных в абзацах втором и  пятом подпункта «б», подпунктах «д» и «е» пункта 14 настоящего Положения, а также рекомендации для принятия одного из решений в соответствии с пунктами 22, 23(3), 23(4), 24(1) настоящего Положения или иного решения.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16. Председатель комиссии при поступлении к нему в порядке, предусмотренном нормативным правовым актом информации, содержащей основания для проведения заседания комиссии: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</w:t>
      </w:r>
      <w:proofErr w:type="gramStart"/>
      <w:r w:rsidRPr="003C06CE">
        <w:rPr>
          <w:sz w:val="24"/>
          <w:szCs w:val="24"/>
        </w:rPr>
        <w:t>б) организует ознакомление муниципального служащего адм</w:t>
      </w:r>
      <w:r w:rsidR="00764F03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="00764F03">
        <w:rPr>
          <w:sz w:val="24"/>
          <w:szCs w:val="24"/>
        </w:rPr>
        <w:t>Главе Кестеньгского сельского</w:t>
      </w:r>
      <w:r w:rsidRPr="003C06CE">
        <w:rPr>
          <w:sz w:val="24"/>
          <w:szCs w:val="24"/>
        </w:rPr>
        <w:t xml:space="preserve"> поселения, и с результатами ее проверки;</w:t>
      </w:r>
      <w:proofErr w:type="gramEnd"/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в) рассматривает ходатайства о приглашении на заседание комиссии лиц, указанных в 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16.1. Заседание комиссии по рассмотрению заявлений, указанных в абзацах третьем и четвертом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16.2. </w:t>
      </w:r>
      <w:proofErr w:type="gramStart"/>
      <w:r w:rsidRPr="003C06CE">
        <w:rPr>
          <w:sz w:val="24"/>
          <w:szCs w:val="24"/>
        </w:rPr>
        <w:t>Уведомления, указанные в подпунктах «д» и «е» пункта 14 настоящего Положения, как правило, рассматриваются на очередном (плановом) заседании комиссии.</w:t>
      </w:r>
      <w:proofErr w:type="gramEnd"/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sz w:val="24"/>
          <w:szCs w:val="24"/>
        </w:rPr>
        <w:t xml:space="preserve">    17.</w:t>
      </w:r>
      <w:r w:rsidRPr="003C06CE">
        <w:rPr>
          <w:color w:val="000000"/>
          <w:sz w:val="24"/>
          <w:szCs w:val="24"/>
        </w:rPr>
        <w:t xml:space="preserve">  Заседание комиссии проводится, как правило, в присутствии муниципального служащего адм</w:t>
      </w:r>
      <w:r w:rsidR="00764F03">
        <w:rPr>
          <w:color w:val="000000"/>
          <w:sz w:val="24"/>
          <w:szCs w:val="24"/>
        </w:rPr>
        <w:t>инистрации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14 настоящего Положения.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17.1. Заседания комиссии могут проводиться в отсутствие муниципального служащего или гражданина в случае: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а) если в обращении, заявлении или уведомлении, предусмотренных </w:t>
      </w:r>
      <w:r w:rsidRPr="003C06CE">
        <w:rPr>
          <w:rFonts w:eastAsia="Calibri"/>
          <w:color w:val="000000"/>
          <w:kern w:val="1"/>
          <w:sz w:val="24"/>
          <w:szCs w:val="24"/>
          <w:lang w:eastAsia="ar-SA"/>
        </w:rPr>
        <w:t>подпунктами «б» и «е» пункта 14</w:t>
      </w:r>
      <w:r w:rsidRPr="003C06CE">
        <w:rPr>
          <w:rFonts w:ascii="Calibri" w:eastAsia="Calibri" w:hAnsi="Calibri"/>
          <w:color w:val="000000"/>
          <w:kern w:val="1"/>
          <w:sz w:val="22"/>
          <w:szCs w:val="22"/>
          <w:lang w:eastAsia="ar-SA"/>
        </w:rPr>
        <w:t xml:space="preserve"> </w:t>
      </w:r>
      <w:r w:rsidRPr="003C06CE">
        <w:rPr>
          <w:color w:val="000000"/>
          <w:sz w:val="24"/>
          <w:szCs w:val="24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rFonts w:eastAsia="Calibri"/>
          <w:kern w:val="1"/>
          <w:sz w:val="24"/>
          <w:szCs w:val="24"/>
          <w:lang w:eastAsia="ar-SA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18.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764F03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>Кестеньгского сельского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поселения (с их согласия), и иных лиц, рассматриваются </w:t>
      </w:r>
      <w:r w:rsidRPr="003C06CE">
        <w:rPr>
          <w:rFonts w:eastAsia="Calibri"/>
          <w:color w:val="000000"/>
          <w:kern w:val="1"/>
          <w:sz w:val="24"/>
          <w:szCs w:val="24"/>
          <w:shd w:val="clear" w:color="auto" w:fill="FFFFFF"/>
          <w:lang w:eastAsia="ar-SA"/>
        </w:rPr>
        <w:lastRenderedPageBreak/>
        <w:t>материалы по существу вынесенных на данное заседание вопросов, а также дополнительные материалы.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color w:val="000000"/>
          <w:sz w:val="24"/>
          <w:szCs w:val="24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19. </w:t>
      </w:r>
      <w:r w:rsidRPr="003C06CE">
        <w:rPr>
          <w:color w:val="000000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</w:t>
      </w:r>
      <w:proofErr w:type="gramStart"/>
      <w:r w:rsidRPr="003C06CE">
        <w:rPr>
          <w:sz w:val="24"/>
          <w:szCs w:val="24"/>
        </w:rPr>
        <w:t>а) установить, что сведения, представленные муниципальным служащим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б) установить, что сведения, представленные муниципальным служащим в соответствии с Положением, названным в подпункте «а» настоящего пункта, являются недостоверными и (или) неполными. В этом случае комиссия рекомендует </w:t>
      </w:r>
      <w:r w:rsidR="00764F03">
        <w:rPr>
          <w:sz w:val="24"/>
          <w:szCs w:val="24"/>
        </w:rPr>
        <w:t>Главе Кестеньгского сельского</w:t>
      </w:r>
      <w:r w:rsidRPr="003C06CE">
        <w:rPr>
          <w:sz w:val="24"/>
          <w:szCs w:val="24"/>
        </w:rPr>
        <w:t xml:space="preserve"> поселения применить к муниципальному служащему конкретную меру ответственности.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sz w:val="24"/>
          <w:szCs w:val="24"/>
        </w:rPr>
        <w:t xml:space="preserve">   21.</w:t>
      </w:r>
      <w:r w:rsidRPr="003C06CE">
        <w:rPr>
          <w:color w:val="000000"/>
          <w:sz w:val="24"/>
          <w:szCs w:val="24"/>
        </w:rPr>
        <w:t xml:space="preserve"> По итогам рассмотрения вопроса, указанного в абзаце третьем подпункта «а» пункта 14 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764F03">
        <w:rPr>
          <w:sz w:val="24"/>
          <w:szCs w:val="24"/>
        </w:rPr>
        <w:t xml:space="preserve">Главе </w:t>
      </w:r>
      <w:r w:rsidR="00B33B06">
        <w:rPr>
          <w:sz w:val="24"/>
          <w:szCs w:val="24"/>
        </w:rPr>
        <w:t>Кестеньгского сельского</w:t>
      </w:r>
      <w:r w:rsidRPr="003C06CE">
        <w:rPr>
          <w:sz w:val="24"/>
          <w:szCs w:val="24"/>
        </w:rPr>
        <w:t xml:space="preserve"> поселения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sz w:val="24"/>
          <w:szCs w:val="24"/>
        </w:rPr>
        <w:t xml:space="preserve">   23.</w:t>
      </w:r>
      <w:r w:rsidRPr="003C06CE">
        <w:rPr>
          <w:color w:val="000000"/>
          <w:sz w:val="24"/>
          <w:szCs w:val="24"/>
        </w:rPr>
        <w:t xml:space="preserve">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</w:t>
      </w:r>
      <w:r w:rsidR="008F0085">
        <w:rPr>
          <w:sz w:val="24"/>
          <w:szCs w:val="24"/>
        </w:rPr>
        <w:t xml:space="preserve"> Главе</w:t>
      </w:r>
      <w:r w:rsidRPr="003C06CE">
        <w:rPr>
          <w:sz w:val="24"/>
          <w:szCs w:val="24"/>
        </w:rPr>
        <w:t xml:space="preserve"> </w:t>
      </w:r>
      <w:r w:rsidR="008F0085">
        <w:rPr>
          <w:sz w:val="24"/>
          <w:szCs w:val="24"/>
        </w:rPr>
        <w:lastRenderedPageBreak/>
        <w:t>Кестеньгского сельского</w:t>
      </w:r>
      <w:r w:rsidRPr="003C06CE">
        <w:rPr>
          <w:sz w:val="24"/>
          <w:szCs w:val="24"/>
        </w:rPr>
        <w:t xml:space="preserve"> поселения применить к муниципальному служащему конкретную меру ответственности.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23.1. По итогам рассмотрения вопроса, указанного в подпункте «г» пункта 14 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а) признать, что сведения, представленные муниципальным служащим в соответствии с частью 1 статьи 3 Федерального закона "О </w:t>
      </w:r>
      <w:proofErr w:type="gramStart"/>
      <w:r w:rsidRPr="003C06CE">
        <w:rPr>
          <w:color w:val="000000"/>
          <w:sz w:val="24"/>
          <w:szCs w:val="24"/>
        </w:rPr>
        <w:t>контроле за</w:t>
      </w:r>
      <w:proofErr w:type="gramEnd"/>
      <w:r w:rsidRPr="003C06CE">
        <w:rPr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б)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3C06CE">
        <w:rPr>
          <w:color w:val="000000"/>
          <w:sz w:val="24"/>
          <w:szCs w:val="24"/>
        </w:rPr>
        <w:t>контроле за</w:t>
      </w:r>
      <w:proofErr w:type="gramEnd"/>
      <w:r w:rsidRPr="003C06CE">
        <w:rPr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</w:t>
      </w:r>
      <w:r w:rsidR="008F0085">
        <w:rPr>
          <w:color w:val="000000"/>
          <w:sz w:val="24"/>
          <w:szCs w:val="24"/>
        </w:rPr>
        <w:t xml:space="preserve"> Главе</w:t>
      </w:r>
      <w:r w:rsidRPr="003C06CE">
        <w:rPr>
          <w:color w:val="000000"/>
          <w:sz w:val="24"/>
          <w:szCs w:val="24"/>
        </w:rPr>
        <w:t xml:space="preserve"> </w:t>
      </w:r>
      <w:r w:rsidR="008F0085">
        <w:rPr>
          <w:color w:val="000000"/>
          <w:sz w:val="24"/>
          <w:szCs w:val="24"/>
        </w:rPr>
        <w:t xml:space="preserve">Кестеньгского сельского </w:t>
      </w:r>
      <w:r w:rsidRPr="003C06CE">
        <w:rPr>
          <w:color w:val="000000"/>
          <w:sz w:val="24"/>
          <w:szCs w:val="24"/>
        </w:rPr>
        <w:t xml:space="preserve">поселения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C06CE">
        <w:rPr>
          <w:color w:val="000000"/>
          <w:sz w:val="24"/>
          <w:szCs w:val="24"/>
        </w:rPr>
        <w:t>контроля за</w:t>
      </w:r>
      <w:proofErr w:type="gramEnd"/>
      <w:r w:rsidRPr="003C06CE">
        <w:rPr>
          <w:color w:val="000000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а) признать, что обстоятельства, препятствующие выполнению требований Федерального закона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б) признать, что обстоятельства, препятствующие выполнению требований Федерального закона 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23.3. По итогам рассмотрения вопроса, указанного в абзаце пятом подпункта «б» пункта 14 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а) признать, что при исполнении муниципальным служащим адм</w:t>
      </w:r>
      <w:r w:rsidR="008F0085">
        <w:rPr>
          <w:color w:val="000000"/>
          <w:sz w:val="24"/>
          <w:szCs w:val="24"/>
        </w:rPr>
        <w:t>инистрации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 должностных обязанностей конфликт интересов отсутствует;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б) признать, что при исполнении муниципальным служащим адм</w:t>
      </w:r>
      <w:r w:rsidR="00FD4A05">
        <w:rPr>
          <w:color w:val="000000"/>
          <w:sz w:val="24"/>
          <w:szCs w:val="24"/>
        </w:rPr>
        <w:t>инистрации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FD4A05">
        <w:rPr>
          <w:color w:val="000000"/>
          <w:sz w:val="24"/>
          <w:szCs w:val="24"/>
        </w:rPr>
        <w:t>Главе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 принять меры по урегулированию конфликта интересов или по недопущению его возникновения;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в) признать, что муниципальный служащий не соблюдал требования об урегулировании конфликта интересов. В этом случае комиссия рекомендует</w:t>
      </w:r>
      <w:r w:rsidR="00FD4A05">
        <w:rPr>
          <w:sz w:val="24"/>
          <w:szCs w:val="24"/>
        </w:rPr>
        <w:t xml:space="preserve"> Главе</w:t>
      </w:r>
      <w:r w:rsidRPr="003C06CE">
        <w:rPr>
          <w:sz w:val="24"/>
          <w:szCs w:val="24"/>
        </w:rPr>
        <w:t xml:space="preserve"> </w:t>
      </w:r>
      <w:r w:rsidR="00FD4A05">
        <w:rPr>
          <w:sz w:val="24"/>
          <w:szCs w:val="24"/>
        </w:rPr>
        <w:t>Кестеньгского сельского</w:t>
      </w:r>
      <w:r w:rsidRPr="003C06CE">
        <w:rPr>
          <w:sz w:val="24"/>
          <w:szCs w:val="24"/>
        </w:rPr>
        <w:t xml:space="preserve"> поселения применить к муниципальному служащему конкретную меру ответственности.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23.4. По итогам рассмотрения вопроса, указанного в подпункте «е» пункта 14 настоящего Положения, комиссия принимает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</w:t>
      </w:r>
      <w:proofErr w:type="gramStart"/>
      <w:r w:rsidRPr="003C06CE">
        <w:rPr>
          <w:color w:val="000000"/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lastRenderedPageBreak/>
        <w:t xml:space="preserve">    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24. По итогам рассмотрения вопросов, указанных в подпунктах «а», «б», «г», «д», и «е» пункта 14 настоящего Положения, и при наличии к тому оснований комиссия может принять иное решение, чем это предусмотрено пунктами 20 - 23.4 и 24.1 настоящего Положения. Основания и мотивы принятия такого решения должны быть отражены в протоколе заседания комиссии.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24.1. По итогам рассмотрения вопроса, указанного в подпункте «д» пункта 14   настоящего Положения, комиссия принимает в отношении гражданина, замещавшего должность муниципальной службы в адм</w:t>
      </w:r>
      <w:r w:rsidR="00FD4A05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поселения, одно из следующих решений: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статьи 12 Федерального закона от 25 декабря 2008 г. № 273-ФЗ "О противодействии коррупции". В этом случае комиссия рекомендует </w:t>
      </w:r>
      <w:r w:rsidR="00FD4A05">
        <w:rPr>
          <w:color w:val="000000"/>
          <w:sz w:val="24"/>
          <w:szCs w:val="24"/>
        </w:rPr>
        <w:t>Главе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 проинформировать об указанных обстоятельствах органы прокуратуры и уведомившую организацию</w:t>
      </w:r>
    </w:p>
    <w:p w:rsidR="003C06CE" w:rsidRPr="003C06CE" w:rsidRDefault="003C06CE" w:rsidP="003C06CE">
      <w:pPr>
        <w:widowControl/>
        <w:tabs>
          <w:tab w:val="left" w:pos="993"/>
        </w:tabs>
        <w:suppressAutoHyphens/>
        <w:autoSpaceDE/>
        <w:autoSpaceDN/>
        <w:adjustRightInd/>
        <w:spacing w:line="100" w:lineRule="atLeast"/>
        <w:jc w:val="both"/>
        <w:rPr>
          <w:color w:val="000000"/>
          <w:sz w:val="24"/>
          <w:szCs w:val="24"/>
        </w:rPr>
      </w:pPr>
      <w:r w:rsidRPr="003C06CE">
        <w:rPr>
          <w:rFonts w:eastAsia="Calibri"/>
          <w:kern w:val="1"/>
          <w:sz w:val="24"/>
          <w:szCs w:val="24"/>
          <w:lang w:eastAsia="ar-SA"/>
        </w:rPr>
        <w:t xml:space="preserve">    25. </w:t>
      </w:r>
      <w:r w:rsidRPr="003C06CE">
        <w:rPr>
          <w:color w:val="000000"/>
          <w:sz w:val="24"/>
          <w:szCs w:val="24"/>
        </w:rPr>
        <w:t>По итогам рассмотрения вопроса, предусмотренного подпунктом «в» пункта 14   настоящего Положения, комиссия принимает соответствующее решение.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26. Для исполнения решений комиссии могут быть подготовлены проекты нормативных правовых актов администрации</w:t>
      </w:r>
      <w:r w:rsidR="00FD4A05">
        <w:rPr>
          <w:sz w:val="24"/>
          <w:szCs w:val="24"/>
        </w:rPr>
        <w:t xml:space="preserve"> Кестеньгского сельского</w:t>
      </w:r>
      <w:r w:rsidRPr="003C06CE">
        <w:rPr>
          <w:sz w:val="24"/>
          <w:szCs w:val="24"/>
        </w:rPr>
        <w:t xml:space="preserve"> поселения, которые в установленном порядке рассматриваю</w:t>
      </w:r>
      <w:r w:rsidR="00FD4A05">
        <w:rPr>
          <w:sz w:val="24"/>
          <w:szCs w:val="24"/>
        </w:rPr>
        <w:t xml:space="preserve">тся Главой Кестеньгского сельского </w:t>
      </w:r>
      <w:r w:rsidRPr="003C06CE">
        <w:rPr>
          <w:sz w:val="24"/>
          <w:szCs w:val="24"/>
        </w:rPr>
        <w:t xml:space="preserve"> поселения.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 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</w:t>
      </w:r>
      <w:r w:rsidR="00FD4A05">
        <w:rPr>
          <w:sz w:val="24"/>
          <w:szCs w:val="24"/>
        </w:rPr>
        <w:t xml:space="preserve"> Кестеньгского сельского поселения </w:t>
      </w:r>
      <w:r w:rsidRPr="003C06CE">
        <w:rPr>
          <w:sz w:val="24"/>
          <w:szCs w:val="24"/>
        </w:rPr>
        <w:t>носят рекомендательный характер. Решение, принимаемое по итогам рассмотрения вопроса, указанного в абзаце втором подпункта «б» пункта 14 настоящего Положения, носит обязательный характер.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29. В протоколе заседания комиссии указываются: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а) дата заседания комиссии, фамилии, имена, отчества членов комиссии и других лиц, присутствующих на заседании;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 в) предъявляемые к муниципальному служащему претензии, материалы, на которых они основываются;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г) содержание пояснений муниципального служащего и других лиц по существу предъявляемых претензий;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lastRenderedPageBreak/>
        <w:t xml:space="preserve">   д) фамилии, имена, отчества выступивших на заседании лиц и краткое изложение их выступлений;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ж) другие сведения;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з) результаты голосования;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 и) решение и обоснование его принятия.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 адм</w:t>
      </w:r>
      <w:r w:rsidR="00FD4A05">
        <w:rPr>
          <w:color w:val="000000"/>
          <w:sz w:val="24"/>
          <w:szCs w:val="24"/>
        </w:rPr>
        <w:t>инистрации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31. Копии протокола заседания комиссии в 7-дневный срок со дня заседания направляются </w:t>
      </w:r>
      <w:r w:rsidR="00FD4A05">
        <w:rPr>
          <w:sz w:val="24"/>
          <w:szCs w:val="24"/>
        </w:rPr>
        <w:t>Главе Кестеньгского сельского</w:t>
      </w:r>
      <w:r w:rsidRPr="003C06CE">
        <w:rPr>
          <w:sz w:val="24"/>
          <w:szCs w:val="24"/>
        </w:rPr>
        <w:t xml:space="preserve">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32. Глава </w:t>
      </w:r>
      <w:r w:rsidR="00FD4A05">
        <w:rPr>
          <w:sz w:val="24"/>
          <w:szCs w:val="24"/>
        </w:rPr>
        <w:t>Кестеньгского сельского</w:t>
      </w:r>
      <w:r w:rsidRPr="003C06CE">
        <w:rPr>
          <w:sz w:val="24"/>
          <w:szCs w:val="24"/>
        </w:rPr>
        <w:t xml:space="preserve"> поселения обязан рассмотреть протокол заседания комиссии и вправе учесть в пределах своей </w:t>
      </w:r>
      <w:proofErr w:type="gramStart"/>
      <w:r w:rsidRPr="003C06CE">
        <w:rPr>
          <w:sz w:val="24"/>
          <w:szCs w:val="24"/>
        </w:rPr>
        <w:t>компетенции</w:t>
      </w:r>
      <w:proofErr w:type="gramEnd"/>
      <w:r w:rsidRPr="003C06CE">
        <w:rPr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FD4A05">
        <w:rPr>
          <w:sz w:val="24"/>
          <w:szCs w:val="24"/>
        </w:rPr>
        <w:t>Глава Кестеньгского сельского</w:t>
      </w:r>
      <w:r w:rsidRPr="003C06CE">
        <w:rPr>
          <w:sz w:val="24"/>
          <w:szCs w:val="24"/>
        </w:rPr>
        <w:t xml:space="preserve"> поселения в письменной форме уведомляет комиссию в месячный срок со дня поступления к нему протокола заседания комиссии. Решение </w:t>
      </w:r>
      <w:r w:rsidR="00FD4A05">
        <w:rPr>
          <w:sz w:val="24"/>
          <w:szCs w:val="24"/>
        </w:rPr>
        <w:t>Главы Кестеньгского сельского</w:t>
      </w:r>
      <w:r w:rsidRPr="003C06CE">
        <w:rPr>
          <w:sz w:val="24"/>
          <w:szCs w:val="24"/>
        </w:rPr>
        <w:t xml:space="preserve"> поселения оглашается на ближайшем заседании комиссии и принимается к сведению без обсуждения.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33. В случае установления комиссией признаков дисциплинарного проступка в действиях (бездействии) муниципального служащего адм</w:t>
      </w:r>
      <w:r w:rsidR="00FD4A05">
        <w:rPr>
          <w:sz w:val="24"/>
          <w:szCs w:val="24"/>
        </w:rPr>
        <w:t>инистрации Кестеньгского сельского</w:t>
      </w:r>
      <w:r w:rsidRPr="003C06CE">
        <w:rPr>
          <w:sz w:val="24"/>
          <w:szCs w:val="24"/>
        </w:rPr>
        <w:t xml:space="preserve"> поселения информация об этом представляется </w:t>
      </w:r>
      <w:r w:rsidR="00FD4A05">
        <w:rPr>
          <w:sz w:val="24"/>
          <w:szCs w:val="24"/>
        </w:rPr>
        <w:t>Главе Кестеньгского сельского</w:t>
      </w:r>
      <w:r w:rsidRPr="003C06CE">
        <w:rPr>
          <w:sz w:val="24"/>
          <w:szCs w:val="24"/>
        </w:rPr>
        <w:t xml:space="preserve">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34. </w:t>
      </w:r>
      <w:proofErr w:type="gramStart"/>
      <w:r w:rsidRPr="003C06CE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C06CE" w:rsidRPr="003C06CE" w:rsidRDefault="003C06CE" w:rsidP="003C06CE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sz w:val="24"/>
          <w:szCs w:val="24"/>
        </w:rPr>
        <w:t xml:space="preserve">   35.1. </w:t>
      </w:r>
      <w:proofErr w:type="gramStart"/>
      <w:r w:rsidRPr="003C06CE">
        <w:rPr>
          <w:sz w:val="24"/>
          <w:szCs w:val="24"/>
        </w:rPr>
        <w:t>Выписка из решения комиссии, заверенная подписью секретаря комиссии и печатью  администрации</w:t>
      </w:r>
      <w:r w:rsidR="00FD4A05">
        <w:rPr>
          <w:sz w:val="24"/>
          <w:szCs w:val="24"/>
        </w:rPr>
        <w:t xml:space="preserve"> Кестеньгского сельского</w:t>
      </w:r>
      <w:r w:rsidRPr="003C06CE">
        <w:rPr>
          <w:sz w:val="24"/>
          <w:szCs w:val="24"/>
        </w:rPr>
        <w:t xml:space="preserve"> поселения, вручается гражданину, замещавшему должность муниципальной службы в администрации</w:t>
      </w:r>
      <w:r w:rsidR="00FD4A05">
        <w:rPr>
          <w:sz w:val="24"/>
          <w:szCs w:val="24"/>
        </w:rPr>
        <w:t xml:space="preserve"> Кестеньгского сельского</w:t>
      </w:r>
      <w:r w:rsidRPr="003C06CE">
        <w:rPr>
          <w:sz w:val="24"/>
          <w:szCs w:val="24"/>
        </w:rPr>
        <w:t xml:space="preserve"> поселения, в отношении которого рассматривался вопрос, указанный в абзаце втором подпункта «б» пункта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3C06CE">
        <w:rPr>
          <w:sz w:val="24"/>
          <w:szCs w:val="24"/>
        </w:rPr>
        <w:t xml:space="preserve"> днем проведения соответствующего заседания комиссии.</w:t>
      </w:r>
    </w:p>
    <w:p w:rsidR="003C06CE" w:rsidRPr="003C06CE" w:rsidRDefault="003C06CE" w:rsidP="003C06CE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3C06CE">
        <w:rPr>
          <w:color w:val="000000"/>
          <w:sz w:val="24"/>
          <w:szCs w:val="24"/>
        </w:rPr>
        <w:t xml:space="preserve">   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</w:t>
      </w:r>
      <w:r w:rsidRPr="003C06CE">
        <w:rPr>
          <w:color w:val="000000"/>
          <w:sz w:val="24"/>
          <w:szCs w:val="24"/>
        </w:rPr>
        <w:lastRenderedPageBreak/>
        <w:t>материалами, представляемыми для обсуждения на заседании комиссии, осуществляются муниципальным служащим адм</w:t>
      </w:r>
      <w:r w:rsidR="00FD4A05">
        <w:rPr>
          <w:color w:val="000000"/>
          <w:sz w:val="24"/>
          <w:szCs w:val="24"/>
        </w:rPr>
        <w:t>инистрации Кестеньгского сельского</w:t>
      </w:r>
      <w:r w:rsidRPr="003C06CE">
        <w:rPr>
          <w:color w:val="000000"/>
          <w:sz w:val="24"/>
          <w:szCs w:val="24"/>
        </w:rPr>
        <w:t xml:space="preserve"> поселения, являющимся секретарем комиссии. </w:t>
      </w:r>
    </w:p>
    <w:p w:rsidR="003C06CE" w:rsidRPr="000D5F9A" w:rsidRDefault="003C06CE" w:rsidP="00FE07E6">
      <w:pPr>
        <w:jc w:val="both"/>
        <w:rPr>
          <w:sz w:val="24"/>
          <w:szCs w:val="24"/>
        </w:rPr>
      </w:pPr>
    </w:p>
    <w:p w:rsidR="00FE07E6" w:rsidRDefault="00FE07E6" w:rsidP="00FE07E6"/>
    <w:p w:rsidR="00DE6B0C" w:rsidRDefault="00DE6B0C"/>
    <w:sectPr w:rsidR="00DE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266"/>
    <w:multiLevelType w:val="hybridMultilevel"/>
    <w:tmpl w:val="D27091FE"/>
    <w:lvl w:ilvl="0" w:tplc="4A3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513727"/>
    <w:multiLevelType w:val="hybridMultilevel"/>
    <w:tmpl w:val="8B828DB2"/>
    <w:lvl w:ilvl="0" w:tplc="542A2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AD2C3F"/>
    <w:multiLevelType w:val="hybridMultilevel"/>
    <w:tmpl w:val="40FC8A56"/>
    <w:lvl w:ilvl="0" w:tplc="7502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9D"/>
    <w:rsid w:val="00121D1D"/>
    <w:rsid w:val="00123F9C"/>
    <w:rsid w:val="00161A06"/>
    <w:rsid w:val="002E6293"/>
    <w:rsid w:val="003C06CE"/>
    <w:rsid w:val="00764F03"/>
    <w:rsid w:val="007E499B"/>
    <w:rsid w:val="008F0085"/>
    <w:rsid w:val="00AA6E29"/>
    <w:rsid w:val="00B24F6A"/>
    <w:rsid w:val="00B33B06"/>
    <w:rsid w:val="00B5679D"/>
    <w:rsid w:val="00C0289E"/>
    <w:rsid w:val="00CF76E3"/>
    <w:rsid w:val="00DE6B0C"/>
    <w:rsid w:val="00FD4A05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A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A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894/5d02242ebd04c398d2acf7c53dbc79659b85e8f3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5148</Words>
  <Characters>29344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2024-05-17T08:55:00Z</cp:lastPrinted>
  <dcterms:created xsi:type="dcterms:W3CDTF">2024-02-29T12:29:00Z</dcterms:created>
  <dcterms:modified xsi:type="dcterms:W3CDTF">2024-05-17T08:57:00Z</dcterms:modified>
</cp:coreProperties>
</file>