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37" w:rsidRPr="00F858C5" w:rsidRDefault="00C90D37" w:rsidP="00C90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3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РЕСПУБЛИКА КАРЕЛИЯ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90D37" w:rsidRDefault="00C90D37" w:rsidP="00C90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C90D37" w:rsidRDefault="00C90D37" w:rsidP="00C90D3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P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502F32">
        <w:rPr>
          <w:rFonts w:ascii="Times New Roman" w:hAnsi="Times New Roman" w:cs="Times New Roman"/>
          <w:b/>
          <w:sz w:val="24"/>
          <w:szCs w:val="24"/>
        </w:rPr>
        <w:t>44</w:t>
      </w: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XIII</w:t>
      </w:r>
      <w:r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</w:t>
      </w:r>
      <w:r w:rsidR="00023E26">
        <w:rPr>
          <w:rFonts w:ascii="Times New Roman" w:hAnsi="Times New Roman" w:cs="Times New Roman"/>
          <w:sz w:val="24"/>
          <w:szCs w:val="24"/>
        </w:rPr>
        <w:t xml:space="preserve">                              04 марта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EE4ED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Об утверждении </w:t>
      </w:r>
      <w:bookmarkStart w:id="0" w:name="_Hlk191380244"/>
      <w:r w:rsidRPr="00EE4ED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Положения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образовании</w:t>
      </w:r>
      <w:r w:rsidRPr="00EE4ED2">
        <w:rPr>
          <w:rFonts w:ascii="Arial" w:eastAsia="Times New Roman" w:hAnsi="Arial" w:cs="Arial"/>
          <w:b/>
          <w:color w:val="000000"/>
          <w:kern w:val="3"/>
          <w:sz w:val="24"/>
          <w:szCs w:val="24"/>
          <w:shd w:val="clear" w:color="auto" w:fill="FFFFFF"/>
          <w:lang w:eastAsia="ru-RU"/>
        </w:rPr>
        <w:t xml:space="preserve"> </w:t>
      </w:r>
      <w:bookmarkStart w:id="1" w:name="_Hlk191379559"/>
      <w:r w:rsidRPr="00EE4ED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Кестеньгское сельское  поселение</w:t>
      </w:r>
      <w:bookmarkEnd w:id="0"/>
      <w:bookmarkEnd w:id="1"/>
      <w:r w:rsidRPr="00EE4ED2">
        <w:rPr>
          <w:rFonts w:ascii="PT Sans Caption" w:eastAsia="Times New Roman" w:hAnsi="PT Sans Caption" w:cs="Times New Roman"/>
          <w:b/>
          <w:spacing w:val="-8"/>
          <w:kern w:val="36"/>
          <w:sz w:val="24"/>
          <w:szCs w:val="24"/>
          <w:lang w:eastAsia="ru-RU"/>
        </w:rPr>
        <w:t xml:space="preserve"> </w:t>
      </w:r>
      <w:bookmarkStart w:id="2" w:name="_Hlk191381666"/>
      <w:r w:rsidRPr="00EE4ED2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Лоухского района Республики Карелия</w:t>
      </w:r>
    </w:p>
    <w:bookmarkEnd w:id="2"/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ru-RU"/>
        </w:rPr>
        <w:t xml:space="preserve">Руководствуясь положениями Федерального закона от 25 декабря 2008 года № 273-ФЗ «О противодействии коррупции», </w:t>
      </w:r>
      <w:r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Устава муниципального образования Кестеньгское сельское  поселение Лоухского района Республики Карелия,</w:t>
      </w:r>
    </w:p>
    <w:p w:rsid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          </w:t>
      </w: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                    </w:t>
      </w:r>
      <w:r w:rsidRPr="00EE4ED2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</w:t>
      </w:r>
      <w:bookmarkStart w:id="3" w:name="_Hlk190432389"/>
      <w:r w:rsidRPr="00EE4ED2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 xml:space="preserve">Совет депутатов </w:t>
      </w:r>
      <w:bookmarkStart w:id="4" w:name="_Hlk191380324"/>
      <w:bookmarkEnd w:id="3"/>
      <w:r w:rsidRPr="00EE4ED2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>Кестеньгского сельского  поселения</w:t>
      </w:r>
      <w:bookmarkEnd w:id="4"/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</w:pP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</w:pPr>
      <w:r w:rsidRPr="00EE4ED2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 xml:space="preserve">                                                       РЕШИЛ:</w:t>
      </w: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</w:pPr>
    </w:p>
    <w:p w:rsidR="00C05AFF" w:rsidRDefault="00EE4ED2" w:rsidP="00C05AFF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1. 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образовании </w:t>
      </w:r>
      <w:bookmarkStart w:id="5" w:name="_Hlk191380365"/>
      <w:r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Кестеньгское сельское  поселение </w:t>
      </w:r>
      <w:bookmarkEnd w:id="5"/>
      <w:r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Лоухского района Республики Карелия (приложение 1 к настоящему решению).</w:t>
      </w:r>
    </w:p>
    <w:p w:rsidR="006944A4" w:rsidRPr="00C05AFF" w:rsidRDefault="00C05AFF" w:rsidP="00C05AFF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2. </w:t>
      </w:r>
      <w:r w:rsidR="006944A4" w:rsidRPr="006944A4">
        <w:rPr>
          <w:rFonts w:ascii="Times New Roman" w:hAnsi="Times New Roman" w:cs="Times New Roman"/>
          <w:sz w:val="24"/>
          <w:szCs w:val="24"/>
        </w:rPr>
        <w:t>Утвердить состав Комиссии по соблюдению требований к служебному поведению и урегулированию конфликта интересов Совета</w:t>
      </w:r>
      <w:r>
        <w:rPr>
          <w:rFonts w:ascii="Times New Roman" w:hAnsi="Times New Roman" w:cs="Times New Roman"/>
          <w:sz w:val="24"/>
          <w:szCs w:val="24"/>
        </w:rPr>
        <w:t xml:space="preserve"> Кестеньгского сельского поселения</w:t>
      </w:r>
      <w:r w:rsidR="006944A4" w:rsidRPr="006944A4">
        <w:rPr>
          <w:rFonts w:ascii="Times New Roman" w:hAnsi="Times New Roman" w:cs="Times New Roman"/>
          <w:sz w:val="24"/>
          <w:szCs w:val="24"/>
        </w:rPr>
        <w:t xml:space="preserve"> (далее – Комиссия):</w:t>
      </w:r>
    </w:p>
    <w:p w:rsidR="006944A4" w:rsidRPr="006944A4" w:rsidRDefault="006944A4" w:rsidP="006944A4">
      <w:pPr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sz w:val="24"/>
          <w:szCs w:val="24"/>
        </w:rPr>
        <w:t xml:space="preserve"> Председатель Комиссии </w:t>
      </w:r>
      <w:r w:rsidR="00502F32">
        <w:rPr>
          <w:rFonts w:ascii="Times New Roman" w:hAnsi="Times New Roman" w:cs="Times New Roman"/>
          <w:sz w:val="24"/>
          <w:szCs w:val="24"/>
        </w:rPr>
        <w:t>– Тимофеева Ирина Сергеевна;</w:t>
      </w:r>
    </w:p>
    <w:p w:rsidR="006944A4" w:rsidRPr="006944A4" w:rsidRDefault="006944A4" w:rsidP="006944A4">
      <w:pPr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sz w:val="24"/>
          <w:szCs w:val="24"/>
        </w:rPr>
        <w:t xml:space="preserve"> Члены Комиссии:</w:t>
      </w:r>
    </w:p>
    <w:p w:rsidR="006944A4" w:rsidRPr="006944A4" w:rsidRDefault="006944A4" w:rsidP="006944A4">
      <w:pPr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2F32">
        <w:rPr>
          <w:rFonts w:ascii="Times New Roman" w:hAnsi="Times New Roman" w:cs="Times New Roman"/>
          <w:sz w:val="24"/>
          <w:szCs w:val="24"/>
        </w:rPr>
        <w:t>Хребтова</w:t>
      </w:r>
      <w:proofErr w:type="spellEnd"/>
      <w:r w:rsidR="00502F32">
        <w:rPr>
          <w:rFonts w:ascii="Times New Roman" w:hAnsi="Times New Roman" w:cs="Times New Roman"/>
          <w:sz w:val="24"/>
          <w:szCs w:val="24"/>
        </w:rPr>
        <w:t xml:space="preserve"> Юлия Валентиновна;</w:t>
      </w:r>
    </w:p>
    <w:p w:rsidR="006944A4" w:rsidRPr="006944A4" w:rsidRDefault="006944A4" w:rsidP="006944A4">
      <w:pPr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2F32">
        <w:rPr>
          <w:rFonts w:ascii="Times New Roman" w:hAnsi="Times New Roman" w:cs="Times New Roman"/>
          <w:sz w:val="24"/>
          <w:szCs w:val="24"/>
        </w:rPr>
        <w:t>Чавлытко</w:t>
      </w:r>
      <w:proofErr w:type="spellEnd"/>
      <w:r w:rsidR="00502F32">
        <w:rPr>
          <w:rFonts w:ascii="Times New Roman" w:hAnsi="Times New Roman" w:cs="Times New Roman"/>
          <w:sz w:val="24"/>
          <w:szCs w:val="24"/>
        </w:rPr>
        <w:t xml:space="preserve"> Ирина Федоровна;</w:t>
      </w:r>
    </w:p>
    <w:p w:rsidR="006944A4" w:rsidRPr="00EE4ED2" w:rsidRDefault="006944A4" w:rsidP="00C05AFF">
      <w:pPr>
        <w:jc w:val="both"/>
        <w:rPr>
          <w:rFonts w:ascii="Times New Roman" w:hAnsi="Times New Roman" w:cs="Times New Roman"/>
          <w:sz w:val="24"/>
          <w:szCs w:val="24"/>
        </w:rPr>
      </w:pPr>
      <w:r w:rsidRPr="006944A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2F32">
        <w:rPr>
          <w:rFonts w:ascii="Times New Roman" w:hAnsi="Times New Roman" w:cs="Times New Roman"/>
          <w:sz w:val="24"/>
          <w:szCs w:val="24"/>
        </w:rPr>
        <w:t>Ногелайнен</w:t>
      </w:r>
      <w:proofErr w:type="spellEnd"/>
      <w:r w:rsidR="00502F32">
        <w:rPr>
          <w:rFonts w:ascii="Times New Roman" w:hAnsi="Times New Roman" w:cs="Times New Roman"/>
          <w:sz w:val="24"/>
          <w:szCs w:val="24"/>
        </w:rPr>
        <w:t xml:space="preserve"> Мария Анатольевна.</w:t>
      </w:r>
    </w:p>
    <w:p w:rsidR="00EE4ED2" w:rsidRPr="00EE4ED2" w:rsidRDefault="00C05AFF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</w:t>
      </w:r>
      <w:r w:rsidR="00EE4ED2"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 Настоящее решение вступает в силу после его опубликования (обнародования).</w:t>
      </w:r>
    </w:p>
    <w:p w:rsidR="00EE4ED2" w:rsidRPr="00EE4ED2" w:rsidRDefault="00C05AFF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4</w:t>
      </w:r>
      <w:r w:rsidR="00EE4ED2"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proofErr w:type="gramStart"/>
      <w:r w:rsidR="00EE4ED2"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Контроль за</w:t>
      </w:r>
      <w:proofErr w:type="gramEnd"/>
      <w:r w:rsidR="00EE4ED2" w:rsidRPr="00EE4ED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</w:p>
    <w:p w:rsid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Председатель Совета</w:t>
      </w:r>
    </w:p>
    <w:p w:rsid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Кестеньгского сельского поселения                                             М.А.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Ногелайнен</w:t>
      </w:r>
      <w:proofErr w:type="spellEnd"/>
    </w:p>
    <w:p w:rsid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EE4ED2" w:rsidRPr="006B149C" w:rsidRDefault="00EE4ED2" w:rsidP="006B149C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Глава Кестеньгского сельского поселения                  </w:t>
      </w:r>
      <w:r w:rsidR="006B149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Ю.А. </w:t>
      </w:r>
      <w:proofErr w:type="spellStart"/>
      <w:r w:rsidR="006B149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Задворьева</w:t>
      </w:r>
      <w:proofErr w:type="spellEnd"/>
      <w:r>
        <w:rPr>
          <w:rFonts w:ascii="Times New Roman" w:eastAsia="Times New Roman" w:hAnsi="Times New Roman" w:cs="Times New Roman"/>
          <w:color w:val="FF0000"/>
          <w:kern w:val="3"/>
          <w:sz w:val="26"/>
          <w:szCs w:val="26"/>
          <w:lang w:eastAsia="ru-RU"/>
        </w:rPr>
        <w:t xml:space="preserve">          </w:t>
      </w: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kern w:val="3"/>
          <w:sz w:val="26"/>
          <w:szCs w:val="26"/>
          <w:lang w:eastAsia="ru-RU"/>
        </w:rPr>
      </w:pPr>
    </w:p>
    <w:p w:rsidR="00EE4ED2" w:rsidRPr="00EE4ED2" w:rsidRDefault="00EE4ED2" w:rsidP="00EE4ED2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  <w:t>Приложение 1</w:t>
      </w:r>
    </w:p>
    <w:p w:rsidR="00EE4ED2" w:rsidRPr="00EE4ED2" w:rsidRDefault="00EE4ED2" w:rsidP="00EE4ED2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  <w:t>к решению Совета депутатов</w:t>
      </w:r>
    </w:p>
    <w:p w:rsidR="00502F32" w:rsidRDefault="00EE4ED2" w:rsidP="00EE4ED2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  <w:t xml:space="preserve"> Кестеньгского </w:t>
      </w:r>
      <w:r w:rsidR="00502F32"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  <w:t xml:space="preserve">сельского  поселения </w:t>
      </w:r>
    </w:p>
    <w:p w:rsidR="00EE4ED2" w:rsidRPr="00EE4ED2" w:rsidRDefault="00502F32" w:rsidP="00EE4ED2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lang w:eastAsia="ru-RU"/>
        </w:rPr>
        <w:t>от 04.03.2025 № 44</w:t>
      </w:r>
    </w:p>
    <w:p w:rsidR="00EE4ED2" w:rsidRDefault="00EE4ED2" w:rsidP="00EE4ED2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bookmarkStart w:id="6" w:name="_Hlk191379457"/>
      <w:bookmarkStart w:id="7" w:name="_GoBack"/>
      <w:bookmarkEnd w:id="7"/>
    </w:p>
    <w:p w:rsidR="00EE4ED2" w:rsidRPr="00EE4ED2" w:rsidRDefault="00EE4ED2" w:rsidP="00EE4ED2">
      <w:pPr>
        <w:keepNext/>
        <w:suppressAutoHyphens/>
        <w:overflowPunct w:val="0"/>
        <w:autoSpaceDE w:val="0"/>
        <w:autoSpaceDN w:val="0"/>
        <w:spacing w:before="240" w:after="12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образовании </w:t>
      </w:r>
      <w:bookmarkEnd w:id="6"/>
      <w:r w:rsidRPr="00EE4ED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Кестеньгское сельское  поселение</w:t>
      </w:r>
      <w:r w:rsidRPr="00EE4ED2">
        <w:rPr>
          <w:rFonts w:ascii="Times New Roman" w:eastAsia="Times New Roman" w:hAnsi="Times New Roman" w:cs="Times New Roman"/>
          <w:b/>
          <w:kern w:val="3"/>
          <w:sz w:val="26"/>
          <w:szCs w:val="26"/>
          <w:lang w:eastAsia="ru-RU"/>
        </w:rPr>
        <w:t xml:space="preserve"> </w:t>
      </w:r>
      <w:r w:rsidRPr="00EE4ED2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Лоухского района Республики Карелия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1. Настоящим Положением определяется 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 в муниципальном образовании</w:t>
      </w:r>
      <w:r w:rsidRPr="00EE4ED2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</w:t>
      </w:r>
      <w:bookmarkStart w:id="8" w:name="_Hlk191380665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Кестеньгское сельское  поселение</w:t>
      </w:r>
      <w:bookmarkEnd w:id="8"/>
      <w:r w:rsidRPr="00EE4ED2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</w:t>
      </w: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Лоухского района Республики Карелия.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2. Лица, замещающие муниципальные должности, обязаны в соответствии с законодательством Российской Федерации о противодействии коррупции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сообщать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3. 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согласно приложению N 1 к настоящему Положению и направляется в</w:t>
      </w:r>
      <w:r w:rsidRPr="00EE4ED2">
        <w:rPr>
          <w:rFonts w:ascii="Times New Roman" w:eastAsia="Times New Roman" w:hAnsi="Times New Roman" w:cs="Times New Roman"/>
          <w:i/>
          <w:iCs/>
          <w:color w:val="FF0000"/>
          <w:kern w:val="3"/>
          <w:sz w:val="24"/>
          <w:lang w:eastAsia="ru-RU"/>
        </w:rPr>
        <w:t xml:space="preserve"> </w:t>
      </w:r>
      <w:r w:rsidRPr="00EE4ED2">
        <w:rPr>
          <w:rFonts w:ascii="Times New Roman" w:eastAsia="Times New Roman" w:hAnsi="Times New Roman" w:cs="Times New Roman"/>
          <w:color w:val="000000"/>
          <w:kern w:val="3"/>
          <w:sz w:val="24"/>
          <w:lang w:eastAsia="ru-RU"/>
        </w:rPr>
        <w:t>Совет депутатов</w:t>
      </w: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 w:rsidRPr="00EE4ED2">
        <w:rPr>
          <w:rFonts w:ascii="Times New Roman" w:eastAsia="Times New Roman" w:hAnsi="Times New Roman" w:cs="Times New Roman"/>
          <w:color w:val="000000"/>
          <w:kern w:val="3"/>
          <w:sz w:val="24"/>
          <w:lang w:eastAsia="ru-RU"/>
        </w:rPr>
        <w:t>Кестеньгского сельского  поселения</w:t>
      </w: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. Уведомление должно содержать сведения о причинах возникновения конфликта интересов, а также мерах, предпринятых в целях его предотвращения и урегулирования. К уведомлению могут прилагаться имеющиеся материалы, подтверждающие суть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изложенного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в уведомлении.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4. Уведомление регистрируется в журнале учета уведомлений незамедлительно, в присутствии лица, направившего уведомление. Журнал ведется по форме согласно приложению N 2 к настоящему Положению. Листы журнала должны быть прошнурованы, пронумерованы и скреплены печатью Совета депутатов. Журнал хранится в Совете депутатов.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5. На уведомлении ставится отметка о дате и времени его поступления, номер регистрации в журнале.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6. Зарегистрированное уведомление передается в </w:t>
      </w:r>
      <w:r w:rsidRPr="00EE4ED2">
        <w:rPr>
          <w:rFonts w:ascii="Times New Roman" w:eastAsia="Times New Roman" w:hAnsi="Times New Roman" w:cs="Times New Roman"/>
          <w:iCs/>
          <w:kern w:val="3"/>
          <w:sz w:val="24"/>
          <w:lang w:eastAsia="ru-RU"/>
        </w:rPr>
        <w:t xml:space="preserve">Комиссию по </w:t>
      </w:r>
      <w:r w:rsidR="006944A4">
        <w:rPr>
          <w:rFonts w:ascii="Times New Roman" w:eastAsia="Times New Roman" w:hAnsi="Times New Roman" w:cs="Times New Roman"/>
          <w:iCs/>
          <w:kern w:val="3"/>
          <w:sz w:val="24"/>
          <w:lang w:eastAsia="ru-RU"/>
        </w:rPr>
        <w:t xml:space="preserve">соблюдению требований к служебному повелению и урегулированию конфликтов интересов Совета Кестеньгского сельского поселения </w:t>
      </w:r>
      <w:r>
        <w:rPr>
          <w:rFonts w:ascii="Times New Roman" w:eastAsia="Times New Roman" w:hAnsi="Times New Roman" w:cs="Times New Roman"/>
          <w:iCs/>
          <w:kern w:val="3"/>
          <w:sz w:val="24"/>
          <w:lang w:eastAsia="ru-RU"/>
        </w:rPr>
        <w:t xml:space="preserve">(далее – Комиссия) </w:t>
      </w: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не позднее двух рабочих дней со дня его регистрации.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7. Комиссия собирается не позднее 30 дней с момента получения уведомления. Рассмотрение уведомления и принятие по нему решения осуществляется в соответствии с Положением о Комиссии. Если рассматривается вопрос в отношении одного из членов комиссии, то указанное лицо не вправе участвовать в рассмотрении данного вопроса. Комиссия имеет право получать в установленном порядке от лица, замещающего муниципальную должность, направившего уведомление, пояснения по изложенным в них обстоятельствам и направлять в установленном законом порядке запросы в органы государственной власти, органы местного самоуправления и заинтересованные </w:t>
      </w: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организации. Лицо, подавшее уведомление, вправе присутствовать на заседании комиссии и давать пояснения.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8. По результатам рассмотрения уведомлений принимается одно из следующих решений: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1) признать, что при исполнении должностных обязанностей лицом, направившим уведомление, конфликт интересов отсутствует;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2) 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3) признать, что лицом, направившим уведомление, не соблюдались требования об урегулировании конфликта интересов.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9. В случае принятия решения, предусмотренного подпунктом 2 пункта 8 настоящего Положения, в соответствии с законодательством Российской Федерации Председатель Совета депутатов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 При рассмотрении вопроса в отношении Председателя Совета депутатов, необходимые меры, предусмотренные настоящим пунктом, принимаются председателем Комиссии.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10. 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зависящих от указанных лиц обстоятельств в порядке, предусмотренном частями 3 - 6 статьи 13 Федерального закона "О противодействии коррупции".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162E24" w:rsidRDefault="00162E24" w:rsidP="006944A4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6944A4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lastRenderedPageBreak/>
        <w:t>Приложение N 1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 Положению о порядке сообщения лицами,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замещающими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муниципальные должности, о возникновении личной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заинтересованности при исполнении должностных обязанностей,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которая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приводит или может привести к конфликту интересов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в муниципальном образовании Кестеньгское сельское  поселение</w:t>
      </w:r>
      <w:r w:rsidRPr="00EE4ED2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 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Лоухского района Республики Карелия</w:t>
      </w:r>
    </w:p>
    <w:p w:rsidR="00EE4ED2" w:rsidRPr="00EE4ED2" w:rsidRDefault="00EE4ED2" w:rsidP="006944A4">
      <w:p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Председателю Совета депутатов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муниципального образования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Кестеньгское сельское  поселение 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Лоухского района Республики Карелия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(Ф.И.О., наименование замещаемой</w:t>
      </w:r>
      <w:proofErr w:type="gramEnd"/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муниципальной должности)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УВЕДОМЛЕНИЕ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о возникновении личной заинтересованности при исполнении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должностных обязанностей,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которая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приводит или может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привести к конфликту интересов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Сообщаю о возникновении у меня личной заинтересованности при исполнении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должностных обязанностей,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которая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приводит или может привести к конфликту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интересов (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нужное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подчеркнуть).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Обстоятельства, являющиеся основанием возникновения личной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заинтересованности: ___________________________________________________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_________________________________________________________________________ ____________________________________________________________________.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Должностные обязанности, на исполнение которых влияет или может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повлиять личная заинтересованность: _______________________________________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_________________________________________________________________________ ____________________________________________________________________.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Предлагаемые меры по предотвращению или урегулированию конфликта интересов: _____________________________________________________________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_________________________________________________________________________ _____________________________________________________________________.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Намереваюсь (не намереваюсь) лично присутствовать при рассмотрении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настоящего уведомления (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нужное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подчеркнуть).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"__" __________ 20__ г. ___________ 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(подпись) (расшифровка подписи)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Уведомление __________________________________________________________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_______________________________________________________________________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(Ф.И.О., наименование замещаемой должности)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от "__" _____________ 20__ г. о возникновении личной заинтересованности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при</w:t>
      </w:r>
      <w:proofErr w:type="gramEnd"/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исполнении должностных обязанностей, </w:t>
      </w: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которая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приводит или может привести к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конфликту интересов, получено и зарегистрировано в журнале учета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уведомлений от "__" __________ 20__ г. N _______.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___________________________________ __________________________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(Ф.И.О. ответственного должностного (подпись)</w:t>
      </w:r>
      <w:proofErr w:type="gramEnd"/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лица уполномоченного органа)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Приложение N 2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 Положению о порядке сообщения лицами,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замещающими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муниципальные должности, о возникновении личной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заинтересованности при исполнении должностных обязанностей,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proofErr w:type="gramStart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которая</w:t>
      </w:r>
      <w:proofErr w:type="gramEnd"/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приводит или может привести к конфликту интересов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в муниципальном образовании Кестеньгское сельское  поселение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Лоухского района Республики Карелия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 w:rsidRPr="00EE4ED2">
        <w:rPr>
          <w:rFonts w:ascii="Times New Roman" w:eastAsia="Times New Roman" w:hAnsi="Times New Roman" w:cs="Times New Roman"/>
          <w:kern w:val="3"/>
          <w:sz w:val="24"/>
          <w:lang w:eastAsia="ru-RU"/>
        </w:rPr>
        <w:t>Журнал учета уведомлений</w:t>
      </w:r>
    </w:p>
    <w:p w:rsidR="00EE4ED2" w:rsidRPr="00EE4ED2" w:rsidRDefault="00EE4ED2" w:rsidP="00EE4ED2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280"/>
        <w:gridCol w:w="1691"/>
        <w:gridCol w:w="1277"/>
        <w:gridCol w:w="1277"/>
        <w:gridCol w:w="1277"/>
        <w:gridCol w:w="1280"/>
        <w:gridCol w:w="1011"/>
      </w:tblGrid>
      <w:tr w:rsidR="00EE4ED2" w:rsidRPr="00EE4ED2" w:rsidTr="00D75FF7"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  <w:t xml:space="preserve">N </w:t>
            </w:r>
            <w:proofErr w:type="gramStart"/>
            <w:r w:rsidRPr="00EE4ED2"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EE4ED2"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  <w:t>Дата поступления</w:t>
            </w:r>
          </w:p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color w:val="22272F"/>
                <w:kern w:val="3"/>
                <w:sz w:val="20"/>
                <w:szCs w:val="20"/>
                <w:shd w:val="clear" w:color="auto" w:fill="FFFFFF"/>
                <w:lang w:eastAsia="ru-RU"/>
              </w:rPr>
              <w:t>уведомления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Регистрационный</w:t>
            </w:r>
          </w:p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Ф.И.О. лица,</w:t>
            </w:r>
          </w:p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proofErr w:type="gramStart"/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подавшего</w:t>
            </w:r>
            <w:proofErr w:type="gramEnd"/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уведомление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Должность лица,</w:t>
            </w:r>
          </w:p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proofErr w:type="gramStart"/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подавшего</w:t>
            </w:r>
            <w:proofErr w:type="gramEnd"/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 xml:space="preserve"> уведомление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Ф.И.О. лица, принявшего уведомление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Краткое содержание уведомления</w:t>
            </w: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EE4ED2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  <w:t>Сведения о принятом решении, дата решения</w:t>
            </w:r>
          </w:p>
        </w:tc>
      </w:tr>
      <w:tr w:rsidR="00EE4ED2" w:rsidRPr="00EE4ED2" w:rsidTr="00D75FF7"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EE4ED2" w:rsidRPr="00EE4ED2" w:rsidTr="00D75FF7"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  <w:tr w:rsidR="00EE4ED2" w:rsidRPr="00EE4ED2" w:rsidTr="00D75FF7"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EE4ED2" w:rsidRPr="00EE4ED2" w:rsidRDefault="00EE4ED2" w:rsidP="00EE4ED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lang w:eastAsia="ru-RU"/>
              </w:rPr>
            </w:pPr>
          </w:p>
        </w:tc>
      </w:tr>
    </w:tbl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Pr="00EE4ED2" w:rsidRDefault="00EE4ED2" w:rsidP="00EE4ED2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EE4ED2" w:rsidRDefault="00EE4ED2" w:rsidP="00C90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D37" w:rsidRPr="00BF03F8" w:rsidRDefault="00C90D37" w:rsidP="00C90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0D37" w:rsidRDefault="00C90D37" w:rsidP="00C90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D37" w:rsidRDefault="00C90D37" w:rsidP="00C90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D37" w:rsidRDefault="00C90D37" w:rsidP="00C90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A3B" w:rsidRDefault="00AF7A3B"/>
    <w:sectPr w:rsidR="00AF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 Caption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136C6"/>
    <w:multiLevelType w:val="hybridMultilevel"/>
    <w:tmpl w:val="B95C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4480C"/>
    <w:multiLevelType w:val="hybridMultilevel"/>
    <w:tmpl w:val="AA8EBE0A"/>
    <w:lvl w:ilvl="0" w:tplc="AED011E4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9C"/>
    <w:rsid w:val="00023E26"/>
    <w:rsid w:val="00126F9C"/>
    <w:rsid w:val="00162E24"/>
    <w:rsid w:val="00502F32"/>
    <w:rsid w:val="006944A4"/>
    <w:rsid w:val="006B149C"/>
    <w:rsid w:val="00AF7A3B"/>
    <w:rsid w:val="00C05AFF"/>
    <w:rsid w:val="00C90D37"/>
    <w:rsid w:val="00E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37"/>
    <w:pPr>
      <w:ind w:left="720"/>
      <w:contextualSpacing/>
    </w:pPr>
  </w:style>
  <w:style w:type="character" w:customStyle="1" w:styleId="apple-converted-space">
    <w:name w:val="apple-converted-space"/>
    <w:basedOn w:val="a0"/>
    <w:rsid w:val="00C90D37"/>
  </w:style>
  <w:style w:type="paragraph" w:styleId="a4">
    <w:name w:val="Balloon Text"/>
    <w:basedOn w:val="a"/>
    <w:link w:val="a5"/>
    <w:uiPriority w:val="99"/>
    <w:semiHidden/>
    <w:unhideWhenUsed/>
    <w:rsid w:val="006B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D37"/>
    <w:pPr>
      <w:ind w:left="720"/>
      <w:contextualSpacing/>
    </w:pPr>
  </w:style>
  <w:style w:type="character" w:customStyle="1" w:styleId="apple-converted-space">
    <w:name w:val="apple-converted-space"/>
    <w:basedOn w:val="a0"/>
    <w:rsid w:val="00C90D37"/>
  </w:style>
  <w:style w:type="paragraph" w:styleId="a4">
    <w:name w:val="Balloon Text"/>
    <w:basedOn w:val="a"/>
    <w:link w:val="a5"/>
    <w:uiPriority w:val="99"/>
    <w:semiHidden/>
    <w:unhideWhenUsed/>
    <w:rsid w:val="006B1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2025-03-05T13:29:00Z</cp:lastPrinted>
  <dcterms:created xsi:type="dcterms:W3CDTF">2025-02-19T07:15:00Z</dcterms:created>
  <dcterms:modified xsi:type="dcterms:W3CDTF">2025-03-05T13:30:00Z</dcterms:modified>
</cp:coreProperties>
</file>