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54400" cy="4415769"/>
            <wp:effectExtent l="19050" t="0" r="0" b="0"/>
            <wp:docPr id="1" name="Рисунок 1" descr="https://hozyain.by/wp-content/uploads/2017/04/pchelka-825x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ozyain.by/wp-content/uploads/2017/04/pchelka-825x46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239" cy="442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C40" w:rsidRDefault="00753C40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b/>
          <w:bCs/>
          <w:sz w:val="28"/>
          <w:szCs w:val="28"/>
        </w:rPr>
        <w:t>Во всем мире интенсивно применяются пестициды. Они стали незаменимыми составляющими в технологических схемах агротехнических работ сельскохозяйственных предприятий. Применяют их и многие владельцы приусадебных участков и садов, дачники.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>В результате проводимых вблизи пасек химических обработок сельскохозяйственных культур часто гибнут пчелиные семьи. В ряде случаев наблюдается задержка весеннего развития пчелосемей, ослабевают их защитные функции, что активизирует появление всевозможных заболеваний. В итоге все это приводит к общему неблагополучию и снижению продуктивности пасек, а в дальнейшем и возможности самого существования медоносной пчелы как вида в мире. Обширные площади обработок химикатами представляют также серьезную угрозу и для окружающей среды в целом.</w:t>
      </w:r>
    </w:p>
    <w:p w:rsid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084D" w:rsidRDefault="004E084D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084D" w:rsidRDefault="004E084D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lastRenderedPageBreak/>
        <w:t>По степени опасности для пчел пестициды разделены по классификации (см. таб.)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11"/>
        <w:gridCol w:w="2224"/>
        <w:gridCol w:w="2456"/>
        <w:gridCol w:w="2164"/>
      </w:tblGrid>
      <w:tr w:rsidR="00B13C57" w:rsidRPr="00B13C57" w:rsidTr="00B13C57">
        <w:tc>
          <w:tcPr>
            <w:tcW w:w="2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Степень опасности пестицидов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Скорость ветра при обработке, м/с</w:t>
            </w:r>
          </w:p>
        </w:tc>
        <w:tc>
          <w:tcPr>
            <w:tcW w:w="30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Погранично-защитная зона, км</w:t>
            </w:r>
          </w:p>
        </w:tc>
        <w:tc>
          <w:tcPr>
            <w:tcW w:w="24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Ограничения лета, часы</w:t>
            </w:r>
          </w:p>
        </w:tc>
      </w:tr>
      <w:tr w:rsidR="00B13C57" w:rsidRPr="00B13C57" w:rsidTr="00B13C57">
        <w:tc>
          <w:tcPr>
            <w:tcW w:w="2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П-1 (</w:t>
            </w:r>
            <w:proofErr w:type="spellStart"/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высокоопасные</w:t>
            </w:r>
            <w:proofErr w:type="spellEnd"/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до 1—2</w:t>
            </w:r>
          </w:p>
        </w:tc>
        <w:tc>
          <w:tcPr>
            <w:tcW w:w="30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4—5</w:t>
            </w:r>
          </w:p>
        </w:tc>
        <w:tc>
          <w:tcPr>
            <w:tcW w:w="24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96—120</w:t>
            </w:r>
          </w:p>
        </w:tc>
      </w:tr>
      <w:tr w:rsidR="00B13C57" w:rsidRPr="00B13C57" w:rsidTr="00B13C57">
        <w:tc>
          <w:tcPr>
            <w:tcW w:w="2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П-2 (</w:t>
            </w:r>
            <w:proofErr w:type="spellStart"/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среднеопасные</w:t>
            </w:r>
            <w:proofErr w:type="spellEnd"/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до 2—3</w:t>
            </w:r>
          </w:p>
        </w:tc>
        <w:tc>
          <w:tcPr>
            <w:tcW w:w="30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3—4</w:t>
            </w:r>
          </w:p>
        </w:tc>
        <w:tc>
          <w:tcPr>
            <w:tcW w:w="24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48—72</w:t>
            </w:r>
          </w:p>
        </w:tc>
      </w:tr>
      <w:tr w:rsidR="00B13C57" w:rsidRPr="00B13C57" w:rsidTr="00B13C57">
        <w:tc>
          <w:tcPr>
            <w:tcW w:w="2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П-3 (малоопасные)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до 4—5</w:t>
            </w:r>
          </w:p>
        </w:tc>
        <w:tc>
          <w:tcPr>
            <w:tcW w:w="30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3—4</w:t>
            </w:r>
          </w:p>
        </w:tc>
        <w:tc>
          <w:tcPr>
            <w:tcW w:w="24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24—48</w:t>
            </w:r>
          </w:p>
        </w:tc>
      </w:tr>
      <w:tr w:rsidR="00B13C57" w:rsidRPr="00B13C57" w:rsidTr="00B13C57">
        <w:tc>
          <w:tcPr>
            <w:tcW w:w="2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П-4 (практически не опасные)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до 5—6</w:t>
            </w:r>
          </w:p>
        </w:tc>
        <w:tc>
          <w:tcPr>
            <w:tcW w:w="30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не менее 1—2</w:t>
            </w:r>
          </w:p>
        </w:tc>
        <w:tc>
          <w:tcPr>
            <w:tcW w:w="24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13C57" w:rsidRPr="00B13C57" w:rsidRDefault="00B13C57" w:rsidP="00B13C5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C57">
              <w:rPr>
                <w:rFonts w:ascii="Times New Roman" w:eastAsia="Times New Roman" w:hAnsi="Times New Roman" w:cs="Times New Roman"/>
                <w:sz w:val="28"/>
                <w:szCs w:val="28"/>
              </w:rPr>
              <w:t>6—12</w:t>
            </w:r>
          </w:p>
        </w:tc>
      </w:tr>
    </w:tbl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Наиболее губительными считаются препараты 1—3-го класса, менее опасными — 4-го класса. Однако такое разделение носит условный характер. Опасность применения пестицидов становится полностью понятна лишь при рассмотрении полной картины всех факторов, связанных с видом и механизмом воздействия различных пестицидов на пчел, количеством попадания их в ульи, условиями и разновидностью проводимых </w:t>
      </w:r>
      <w:proofErr w:type="spellStart"/>
      <w:r w:rsidRPr="00B13C57">
        <w:rPr>
          <w:rFonts w:ascii="Times New Roman" w:eastAsia="Times New Roman" w:hAnsi="Times New Roman" w:cs="Times New Roman"/>
          <w:sz w:val="28"/>
          <w:szCs w:val="28"/>
        </w:rPr>
        <w:t>химобработок</w:t>
      </w:r>
      <w:proofErr w:type="spellEnd"/>
      <w:r w:rsidRPr="00B13C57">
        <w:rPr>
          <w:rFonts w:ascii="Times New Roman" w:eastAsia="Times New Roman" w:hAnsi="Times New Roman" w:cs="Times New Roman"/>
          <w:sz w:val="28"/>
          <w:szCs w:val="28"/>
        </w:rPr>
        <w:t>, а также ряда применяемых защитных мероприятий. Химические средства защиты растений будут действовать на пчел в одном случае значительно, в другом — менее заметно. При воздействии с выраженным отравляющим эффектом они в короткие сроки уничтожают всех летных пчел, порой не давая им принести собранные ядовитые корма в свои ульи. В этом случае семьи быстро ослабевают. В них остается много сотов с брошенным, не обсиженным пчелами расплодом, а вблизи ульев и внутри них можно заметить мертвых пчел. Из личных наблюдений отмечу, что более пагубное воздействие причиняют пестициды из разряда условно малоопасные.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486400" cy="5239825"/>
            <wp:effectExtent l="19050" t="0" r="0" b="0"/>
            <wp:docPr id="2" name="Рисунок 2" descr="пчела у цветка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чела у цветка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934" cy="524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Известно, что при благоприятных погодных условиях летная пчела за один вылет посещает 70—200 цветков различных культур, собирая 30 мг нектара. В течение светового дня пчелы делают 10—15 вылетов из улья, контактируя с цветками растений по 5—9 часов. При этом сбор нектара одной пчелосемьи в хорошую погоду за сутки превышает несколько килограммов. От отравления патологические изменения у пчел проявляются постепенно, сперва от первичного контакта с принесенными в ульи ядохимикатами сила семей ослабевает, затем по мере поедания отравленных </w:t>
      </w:r>
      <w:proofErr w:type="spellStart"/>
      <w:r w:rsidRPr="00B13C57">
        <w:rPr>
          <w:rFonts w:ascii="Times New Roman" w:eastAsia="Times New Roman" w:hAnsi="Times New Roman" w:cs="Times New Roman"/>
          <w:sz w:val="28"/>
          <w:szCs w:val="28"/>
        </w:rPr>
        <w:t>кормозапасов</w:t>
      </w:r>
      <w:proofErr w:type="spellEnd"/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 они подвергаются дальнейшему поражению. Так, в ходе наблюдений замечено, что воздействие менее агрессивного химиката, занесенного с кормами пчелами-сборщицами, прослеживается на </w:t>
      </w:r>
      <w:proofErr w:type="spellStart"/>
      <w:r w:rsidRPr="00B13C57">
        <w:rPr>
          <w:rFonts w:ascii="Times New Roman" w:eastAsia="Times New Roman" w:hAnsi="Times New Roman" w:cs="Times New Roman"/>
          <w:sz w:val="28"/>
          <w:szCs w:val="28"/>
        </w:rPr>
        <w:t>внутриульевых</w:t>
      </w:r>
      <w:proofErr w:type="spellEnd"/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 пчелах всех возрастов. Корма (нектар, пыльца) обрабатывают пчелы старших возрастов, так называемые приемщицы. Затем пчелы-кормилицы через корма передают токсины в маточное молочко, подготовленные корма — в питание расплоду, трутням и матке. Длительное потребление отравленных </w:t>
      </w:r>
      <w:proofErr w:type="spellStart"/>
      <w:r w:rsidRPr="00B13C57">
        <w:rPr>
          <w:rFonts w:ascii="Times New Roman" w:eastAsia="Times New Roman" w:hAnsi="Times New Roman" w:cs="Times New Roman"/>
          <w:sz w:val="28"/>
          <w:szCs w:val="28"/>
        </w:rPr>
        <w:t>кормозапасов</w:t>
      </w:r>
      <w:proofErr w:type="spellEnd"/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 влечет за собой неминуемую гибель пчелосемьи. Смертельное поражение может растягиваться как в течение сезона, так и проявляться уже в период зимовки без видимых характерных симптомов.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lastRenderedPageBreak/>
        <w:t>Пестициды могут находиться на поверхности наземной части растений при непосредственной их обработке в стадии вегетации. Некоторые проникают из обработанной почвы, а также через листья в растения и длительное время содержатся в растительном соке, нектаре и пыльце. Это так называемые пестициды системного действия. Они могут выступать с утренней росой, собираться в мелких лужицах и водоемах, из которых пчелы будут брать воду.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>Определяющее значение играет количество попадающих пестицидов в нектар и пыльцу. В случае с пыльцой вероятность кишечного отравления пчел в поле меньше, так как пыльца собирается в корзиночки на задних лапках. Пестициды в основном имеют кишечное действие, реже — контактное. Пчела может свободно принести с пыльцой пестициды в свою семью, не погибнув при этом в поле.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Для пчеловода важно знать формы и способы обработки растений пестицидами, так как одни формы и способы их применения для пчел более опасны, другие — менее. Большие радиусы обработок и массовая вероятность отравления замечена при обработке авиацией, нежели внесение их наземными машинами путем </w:t>
      </w:r>
      <w:proofErr w:type="spellStart"/>
      <w:r w:rsidRPr="00B13C57">
        <w:rPr>
          <w:rFonts w:ascii="Times New Roman" w:eastAsia="Times New Roman" w:hAnsi="Times New Roman" w:cs="Times New Roman"/>
          <w:sz w:val="28"/>
          <w:szCs w:val="28"/>
        </w:rPr>
        <w:t>распрыскивания</w:t>
      </w:r>
      <w:proofErr w:type="spellEnd"/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. Пограничные зоны обработок колеблются в зависимости от степени опасности пестицида на 1—7 км и по правилам должны быть обозначены специальными предупреждающими знаками на определенном расстоянии видимости друг от друга. Важно принимать во внимание при обработках скорость и направление ветра, вероятность дождя. Обязательно учитывается отсутствие цветения </w:t>
      </w:r>
      <w:proofErr w:type="spellStart"/>
      <w:r w:rsidRPr="00B13C57">
        <w:rPr>
          <w:rFonts w:ascii="Times New Roman" w:eastAsia="Times New Roman" w:hAnsi="Times New Roman" w:cs="Times New Roman"/>
          <w:sz w:val="28"/>
          <w:szCs w:val="28"/>
        </w:rPr>
        <w:t>энтомофильных</w:t>
      </w:r>
      <w:proofErr w:type="spellEnd"/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 культур и цветение в округе дикой, сорной и лесной растительности.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Существует “Инструкция по профилактике пчел от отравления пестицидами”, из которой приведу основные положения. “Категорически запрещается обработка пестицидами </w:t>
      </w:r>
      <w:proofErr w:type="spellStart"/>
      <w:r w:rsidRPr="00B13C57">
        <w:rPr>
          <w:rFonts w:ascii="Times New Roman" w:eastAsia="Times New Roman" w:hAnsi="Times New Roman" w:cs="Times New Roman"/>
          <w:sz w:val="28"/>
          <w:szCs w:val="28"/>
        </w:rPr>
        <w:t>энтомофильных</w:t>
      </w:r>
      <w:proofErr w:type="spellEnd"/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 сельскохозяйственных растений и растительности в лесополосах в период их цветения вокруг обрабатываемых полей. Обработки проводятся только при наличии соответствующих показаний с применением наземного малообъемного опрыскивания при скорости ветра менее 5 м/с и расходом препарата строго по нормам. Обработки проводят малоопасными пестицидами, рано утром или поздно вечером при температуре воздуха ниже 15 градусов. Допускается использование их днем в пасмурную прохладную погоду, когда пчелы не вылетают из ульев. Запрещаются авиационные обработки вблизи населенных пунктов и источников водоснабжения.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Заблаговременно, но не менее чем за двое суток перед началом проведения каждой в отдельности обработки, администрация хозяйства обязана оповещать население, ветеринарную службу о местах и сроках обработок, используемых препаратах и способах их применения. Обработки сельскохозяйственных культур осуществляют только препаратами, рекомендованными в “Списке химических и биологических средств борьбы с вредителями, болезнями растений и сорняками и регуляторов роста растений, разрешенных для применения в сельском хозяйстве”. Список утвержден в </w:t>
      </w:r>
      <w:r w:rsidRPr="00B13C57">
        <w:rPr>
          <w:rFonts w:ascii="Times New Roman" w:eastAsia="Times New Roman" w:hAnsi="Times New Roman" w:cs="Times New Roman"/>
          <w:sz w:val="28"/>
          <w:szCs w:val="28"/>
        </w:rPr>
        <w:lastRenderedPageBreak/>
        <w:t>регламенте используемых пестицидов. Все разрешенные пестициды и удобрения внесены в специализированный каталог, утвержденный Министерством сельского хозяйства, который имеется в числе рабочей документации всех агропромышленных учреждений. На приусадебных участках, землях садоводческих товариществ и коллективных участках растения обрабатывают пестицидами, утвержденными Министерством сельского хозяйства и продовольствия для продажи населению. На индивидуальных участках садоводов-любителей обработку также необходимо проводить строго по плану в установленные сроки и оповещать о них владельцев пчел.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>Перевозка (кочевка) пчел на медосбор и опыление осуществляется на основании ветеринарно-санитарных правил и дополнения к ним. Пчеловоды общественных и приусадебных пасек размещают пчелиные семьи на территории хозяйства только по разрешению ветеринарной службы района и руководства данного хозяйства. При выезде за пределы района пчеловоды должны иметь ветеринарное свидетельство (форма № 1), при кочевках внутри района — справку. При размещении кочевых пасек на землях лесных хозяйств разрешение следует получить от лесничества и лесхоза.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>В систему агротехнических мероприятий по профилактике отравлений пчел входят прежде всего правильное использование, хранение и утилизация пестицидов. Это достигается выполнением соответствующих требований, предусмотренных “Инструкцией по технике безопасности при хранении, транспортировке и применении пестицидов в сельском хозяйстве”. Ответственность за правильное хранение средств защиты растений, строгое выполнение требований технологии и регламентов применения пестицидов в сельскохозяйственных предприятиях возлагается на руководителей и агрономов хозяйств и предприятий.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>При работе со средствами химизации в сельском хозяйстве на границе обработанного участка выставляют единые знаки безопасности в пределах видимости одного знака от другого. Знаки убирают после окончания установленных карантинных сроков.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>Применяется ряд специальных защитных мероприятий на пасеках. Их проведение зависит в основном от пчеловода и руководителя хозяйства. После получения извещения о предстоящей химической обработке пчеловод должен до ее начала: вывезти пасеку в безопасное место, изолировать вылет пчел из улья (без кочевки) или убрать пчелиные семьи в зимовник.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При изоляции пчел на месте за сутки до применения пестицидов из гнезд удаляют утепление, расширяют пустыми сотами, магазинными надставками и закрывают кочевой сеткой, на которую кладут холстик. Ульи закрывают крышами. Вечером, после прекращения лета, или рано утром, до лета, летки ульев полностью закрывают, с сеток снимают холстики. Для улучшения вентиляции гнезда при высокой температуре наружного воздуха крыши ульев с подветренной стороны приподнимают на планки толщиной 1,5—2,0 см. На период обработки растений прилетные доски убирают или покрывают травой, а в жаркую погоду траву или ветки кладут и на крыши </w:t>
      </w:r>
      <w:r w:rsidRPr="00B13C57">
        <w:rPr>
          <w:rFonts w:ascii="Times New Roman" w:eastAsia="Times New Roman" w:hAnsi="Times New Roman" w:cs="Times New Roman"/>
          <w:sz w:val="28"/>
          <w:szCs w:val="28"/>
        </w:rPr>
        <w:lastRenderedPageBreak/>
        <w:t>ульев. При продолжительной изоляции летки ульев открывают на ночь полностью. Вместо сетки гнездо можно накрыть холстиком из редкой мешковины, прикрепив к корпусу деревянными планками. Воду наливают в соты или увлажняют холстики. При изоляции суточная потребность пчел в воде может возрасти в два-три раза (свыше нормы).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Сроки изоляции увеличиваются на 1—2 дня при понижении температуры и повышении влажности воздуха относительно принятых норм в данной зоне. Изоляция семей пчел в теплицах удлиняется на 2—3 дня. После истечения времени </w:t>
      </w:r>
      <w:proofErr w:type="spellStart"/>
      <w:r w:rsidRPr="00B13C57">
        <w:rPr>
          <w:rFonts w:ascii="Times New Roman" w:eastAsia="Times New Roman" w:hAnsi="Times New Roman" w:cs="Times New Roman"/>
          <w:sz w:val="28"/>
          <w:szCs w:val="28"/>
        </w:rPr>
        <w:t>детоксикации</w:t>
      </w:r>
      <w:proofErr w:type="spellEnd"/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 растений открывают летки у 1—2-х семей: если в течение 2—3 ч лета признаки токсикоза у пчел не появляются, открывают летки у всех семей. В сильных семьях, во избежание запарки пчел в жаркую погоду и длительной изоляции, можно применять отбор от семей пчел-сборщиц. За один-два дня до обработки ульи переставляют на новые места в пределах пасеки, а на освободившиеся подставки помещают пакетные ящики или ульи с сотами и маткой в клеточке. После сбора летных пчел матку выпускают, пакеты или ульи убирают в прохладное место на двое-трое суток. Основным семьям и летным пчелам в пакетах, гнезда которых сокращают и утепляют, дают сахарный сироп. Пакеты используют для формирования </w:t>
      </w:r>
      <w:proofErr w:type="spellStart"/>
      <w:r w:rsidRPr="00B13C57">
        <w:rPr>
          <w:rFonts w:ascii="Times New Roman" w:eastAsia="Times New Roman" w:hAnsi="Times New Roman" w:cs="Times New Roman"/>
          <w:sz w:val="28"/>
          <w:szCs w:val="28"/>
        </w:rPr>
        <w:t>безрасплодных</w:t>
      </w:r>
      <w:proofErr w:type="spellEnd"/>
      <w:r w:rsidRPr="00B13C57">
        <w:rPr>
          <w:rFonts w:ascii="Times New Roman" w:eastAsia="Times New Roman" w:hAnsi="Times New Roman" w:cs="Times New Roman"/>
          <w:sz w:val="28"/>
          <w:szCs w:val="28"/>
        </w:rPr>
        <w:t xml:space="preserve"> отводков и для других целей.</w:t>
      </w:r>
    </w:p>
    <w:p w:rsidR="00B13C57" w:rsidRPr="00B13C57" w:rsidRDefault="00B13C57" w:rsidP="00B13C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C57">
        <w:rPr>
          <w:rFonts w:ascii="Times New Roman" w:eastAsia="Times New Roman" w:hAnsi="Times New Roman" w:cs="Times New Roman"/>
          <w:sz w:val="28"/>
          <w:szCs w:val="28"/>
        </w:rPr>
        <w:t>При перевозке пчел в безопасную зону пасеки перевозят на расстояние не менее 7 км от места применения пестицидов. Обратный переезд возможен после прекращения цветения обработанных медоносов, но не раньше 12—14 суток со дня окончания обработки.</w:t>
      </w:r>
    </w:p>
    <w:p w:rsidR="008740EC" w:rsidRPr="00B13C57" w:rsidRDefault="008740EC" w:rsidP="00B13C5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740EC" w:rsidRPr="00B1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D01E0"/>
    <w:multiLevelType w:val="multilevel"/>
    <w:tmpl w:val="1DAA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C848BB"/>
    <w:multiLevelType w:val="multilevel"/>
    <w:tmpl w:val="44027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characterSpacingControl w:val="doNotCompress"/>
  <w:compat>
    <w:useFELayout/>
  </w:compat>
  <w:rsids>
    <w:rsidRoot w:val="00B13C57"/>
    <w:rsid w:val="004E084D"/>
    <w:rsid w:val="00753C40"/>
    <w:rsid w:val="007A161C"/>
    <w:rsid w:val="008740EC"/>
    <w:rsid w:val="00B1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3C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3C5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B13C57"/>
  </w:style>
  <w:style w:type="character" w:styleId="a3">
    <w:name w:val="Hyperlink"/>
    <w:basedOn w:val="a0"/>
    <w:uiPriority w:val="99"/>
    <w:semiHidden/>
    <w:unhideWhenUsed/>
    <w:rsid w:val="00B13C5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1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13C5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13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3C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4579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76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2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40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1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ozyain.by/wp-content/uploads/2017/04/pchela-u-tsvetka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1597</Words>
  <Characters>9104</Characters>
  <Application>Microsoft Office Word</Application>
  <DocSecurity>0</DocSecurity>
  <Lines>75</Lines>
  <Paragraphs>21</Paragraphs>
  <ScaleCrop>false</ScaleCrop>
  <Company/>
  <LinksUpToDate>false</LinksUpToDate>
  <CharactersWithSpaces>10680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Образец410</dc:creator>
  <cp:keywords/>
  <dc:description/>
  <cp:lastModifiedBy>Образец410</cp:lastModifiedBy>
  <cp:revision>5</cp:revision>
  <dcterms:created xsi:type="dcterms:W3CDTF">2021-03-09T15:34:00Z</dcterms:created>
  <dcterms:modified xsi:type="dcterms:W3CDTF">2021-03-09T15:38:00Z</dcterms:modified>
</cp:coreProperties>
</file>