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50" w:rsidRPr="00DA01FD" w:rsidRDefault="00184150" w:rsidP="00BC1677">
      <w:pPr>
        <w:spacing w:after="0" w:line="240" w:lineRule="auto"/>
        <w:jc w:val="right"/>
        <w:rPr>
          <w:rFonts w:ascii="Times New Roman" w:hAnsi="Times New Roman"/>
          <w:sz w:val="32"/>
          <w:szCs w:val="32"/>
          <w:lang w:eastAsia="ru-RU"/>
        </w:rPr>
      </w:pPr>
      <w:r w:rsidRPr="00DA01FD">
        <w:rPr>
          <w:rFonts w:ascii="Times New Roman" w:hAnsi="Times New Roman"/>
          <w:sz w:val="32"/>
          <w:szCs w:val="32"/>
          <w:lang w:eastAsia="ru-RU"/>
        </w:rPr>
        <w:t>Приложение  №  3</w:t>
      </w:r>
    </w:p>
    <w:p w:rsidR="00184150" w:rsidRDefault="00184150" w:rsidP="00A070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84150" w:rsidRPr="001A0085" w:rsidRDefault="00184150" w:rsidP="00A0700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1A0085">
        <w:rPr>
          <w:rFonts w:ascii="Times New Roman" w:hAnsi="Times New Roman"/>
          <w:b/>
          <w:sz w:val="32"/>
          <w:szCs w:val="32"/>
          <w:lang w:eastAsia="ru-RU"/>
        </w:rPr>
        <w:t>Положение о премировании в ГБОУ РК «Специализированной школе искусств»</w:t>
      </w:r>
    </w:p>
    <w:p w:rsidR="00184150" w:rsidRPr="00A0700C" w:rsidRDefault="00184150" w:rsidP="00A0700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1. Общие положения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2. Порядок премирования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3. Порядок выплаты премий по результатам работы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>4. Расчеты, источники сре</w:t>
      </w:r>
      <w:proofErr w:type="gramStart"/>
      <w:r w:rsidRPr="001A0085">
        <w:rPr>
          <w:rFonts w:ascii="Times New Roman" w:hAnsi="Times New Roman"/>
          <w:sz w:val="28"/>
          <w:szCs w:val="28"/>
          <w:lang w:eastAsia="ru-RU"/>
        </w:rPr>
        <w:t xml:space="preserve">дств </w:t>
      </w:r>
      <w:r w:rsidR="00DA01FD">
        <w:rPr>
          <w:rFonts w:ascii="Times New Roman" w:hAnsi="Times New Roman"/>
          <w:sz w:val="28"/>
          <w:szCs w:val="28"/>
          <w:lang w:eastAsia="ru-RU"/>
        </w:rPr>
        <w:t>дл</w:t>
      </w:r>
      <w:proofErr w:type="gramEnd"/>
      <w:r w:rsidR="00DA01FD"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Pr="001A0085">
        <w:rPr>
          <w:rFonts w:ascii="Times New Roman" w:hAnsi="Times New Roman"/>
          <w:sz w:val="28"/>
          <w:szCs w:val="28"/>
          <w:lang w:eastAsia="ru-RU"/>
        </w:rPr>
        <w:t xml:space="preserve">премирования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5. Заключительные положения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84150" w:rsidRDefault="00184150" w:rsidP="000140B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  <w:r w:rsidRPr="001A008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140B3" w:rsidRPr="001A0085" w:rsidRDefault="000140B3" w:rsidP="000140B3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>1.1. Настоящее Положение регулирует порядок премирования работников в ГБОУ РК «Специализированной школе искусств».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 1.2. Настоящее Положение разработано в соответствии с Трудовым кодексом РФ и иными нормативно-правовыми актами РФ.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 1.3. Премирование работников Учреждения осуществляется в целях стимулирования их трудовой деятельности для выполнения задач, стоящих перед Учреждением.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84150" w:rsidRDefault="00184150" w:rsidP="000140B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A0085">
        <w:rPr>
          <w:rFonts w:ascii="Times New Roman" w:hAnsi="Times New Roman"/>
          <w:b/>
          <w:sz w:val="28"/>
          <w:szCs w:val="28"/>
          <w:lang w:eastAsia="ru-RU"/>
        </w:rPr>
        <w:t xml:space="preserve">Порядок премирования </w:t>
      </w:r>
    </w:p>
    <w:p w:rsidR="000140B3" w:rsidRPr="001A0085" w:rsidRDefault="000140B3" w:rsidP="000140B3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2.1. Премии выплачиваются работникам, состоящим с Учреждением в трудовых отношениях, на дату издания приказа о выплате премии. Премии могут выплачиваться всем сотрудникам либо персонально. Решение о выплате премии, в том числе о ее увеличении либо уменьшении, принимается директором </w:t>
      </w:r>
      <w:proofErr w:type="gramStart"/>
      <w:r w:rsidRPr="001A0085">
        <w:rPr>
          <w:rFonts w:ascii="Times New Roman" w:hAnsi="Times New Roman"/>
          <w:sz w:val="28"/>
          <w:szCs w:val="28"/>
          <w:lang w:eastAsia="ru-RU"/>
        </w:rPr>
        <w:t>учреждения</w:t>
      </w:r>
      <w:proofErr w:type="gramEnd"/>
      <w:r w:rsidRPr="001A0085">
        <w:rPr>
          <w:rFonts w:ascii="Times New Roman" w:hAnsi="Times New Roman"/>
          <w:sz w:val="28"/>
          <w:szCs w:val="28"/>
          <w:lang w:eastAsia="ru-RU"/>
        </w:rPr>
        <w:t xml:space="preserve"> на основании представленных начальниками структурных подразделений Учреждения служебных записок и оформляется приказом директора учреждения.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 2.2. Настоящее Положение устанавливает следующие виды премий: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 - по результатам работы;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- по случаю государственных праздников, профессиональных праздников, памятных и знаменательных дат Российской Федерации;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- за выполнение особо важного и сложного задания.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2.3. Невыполнение или ненадлежащее выполнение сотрудниками своих должностных обязанностей, нарушение правил трудового распорядка служат основанием для уменьшения размера премии вплоть до ее лишения. Премия по результатам работы снижается в следующих размерах: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>- за нарушение сроков и некачественное исполнение трудовых обязанностей - до 50 %;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 - за нарушение правил трудового распорядка - до 50 %. </w:t>
      </w:r>
    </w:p>
    <w:p w:rsidR="00184150" w:rsidRPr="001A0085" w:rsidRDefault="00184150" w:rsidP="003E6426">
      <w:pPr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lastRenderedPageBreak/>
        <w:t>2.4. Размер премии определяется в фиксированной сумме в рублях,</w:t>
      </w:r>
      <w:r w:rsidRPr="001A0085">
        <w:rPr>
          <w:rFonts w:ascii="Times New Roman" w:hAnsi="Times New Roman"/>
          <w:sz w:val="28"/>
          <w:szCs w:val="28"/>
        </w:rPr>
        <w:t xml:space="preserve"> </w:t>
      </w:r>
      <w:r w:rsidRPr="001A0085">
        <w:rPr>
          <w:rFonts w:ascii="Times New Roman" w:hAnsi="Times New Roman"/>
          <w:sz w:val="28"/>
          <w:szCs w:val="28"/>
          <w:lang w:eastAsia="ru-RU"/>
        </w:rPr>
        <w:t>в п</w:t>
      </w:r>
      <w:r>
        <w:rPr>
          <w:rFonts w:ascii="Times New Roman" w:hAnsi="Times New Roman"/>
          <w:sz w:val="28"/>
          <w:szCs w:val="28"/>
          <w:lang w:eastAsia="ru-RU"/>
        </w:rPr>
        <w:t>роцентах от должностного оклада в индивидуальном порядке рассмотрения руководителем ОУ и представителем профсоюзного комитета.</w:t>
      </w:r>
    </w:p>
    <w:p w:rsidR="00184150" w:rsidRPr="001A0085" w:rsidRDefault="00184150" w:rsidP="003E6426">
      <w:pPr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2.5. Премирование сотрудников осуществляется с учетом: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>- своевременности и качества исполнения сотрудниками особо важных и сложных заданий;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 - оперативности и профессионализма в решении вопросов, связанных с выполнением особо важных и сложных заданий;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- самостоятельности и творческого подхода, проявленных при выполнении особо важных и сложных заданий; </w:t>
      </w:r>
    </w:p>
    <w:p w:rsidR="00184150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>- внесения сотрудниками инициативных предложений по совершенст</w:t>
      </w:r>
      <w:r>
        <w:rPr>
          <w:rFonts w:ascii="Times New Roman" w:hAnsi="Times New Roman"/>
          <w:sz w:val="28"/>
          <w:szCs w:val="28"/>
          <w:lang w:eastAsia="ru-RU"/>
        </w:rPr>
        <w:t>вованию деятельности Учреждения;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награждения работника государственными или ведомственными наградами (кроме присвоения почётных званий).</w:t>
      </w:r>
      <w:r w:rsidRPr="001A008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2.6. В случае увольнения сотрудника, проработавшего неполный квартал, премия за квартал не выплачивается (за исключением случаев увольнения по уважительным причинам). Уважительными причинами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Pr="001A0085">
        <w:rPr>
          <w:rFonts w:ascii="Times New Roman" w:hAnsi="Times New Roman"/>
          <w:sz w:val="28"/>
          <w:szCs w:val="28"/>
          <w:lang w:eastAsia="ru-RU"/>
        </w:rPr>
        <w:t xml:space="preserve">увольнения считаются: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- призыв на службу в Вооруженные Силы;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>- перевод на другую работу;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 - перемена места жительства;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 - уход на пенсию по выслуге лет, по старости, инвалидности;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 - ликвидация Учреждения, сокращение численности или штата сотрудников;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>- состояние здоровья, препятствующее выполнению трудовых обязанностей в соответствии с медицинским заключением.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 2.7. За счет экономии по фонду оплаты труда выплачиваются единовременные поощрительные (разовые) премии в связи с государственными праздниками и знаменательными датами Российской Федерации на основании приказа Руководителя Учреждения.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2.8. Единовременные (разовые) премии не выплачиваются: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>- сотрудникам, уволенным в текущем году с предоставлением при увольнении отпуска, оканчивающегося в следующем календарном году, за календарный год, в котором оканчивается отпуск;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>2.9. Сроки установления премии: месяц, квартал, полугодие, год.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84150" w:rsidRDefault="00184150" w:rsidP="000140B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A0085">
        <w:rPr>
          <w:rFonts w:ascii="Times New Roman" w:hAnsi="Times New Roman"/>
          <w:b/>
          <w:sz w:val="28"/>
          <w:szCs w:val="28"/>
          <w:lang w:eastAsia="ru-RU"/>
        </w:rPr>
        <w:t xml:space="preserve">Порядок выплаты премий по результатам работы. </w:t>
      </w:r>
    </w:p>
    <w:p w:rsidR="000140B3" w:rsidRPr="001A0085" w:rsidRDefault="000140B3" w:rsidP="000140B3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3.1. Премия по результатам работы выплачивается сотруднику Учреждения из стимулирующего фонда учреждения, а также за счет экономии по фонду оплаты труда по замещающей им должности за предыдущий месяц и устанавливается в процентах к должностному окладу.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3.2. Выплата премии производится одновременно с выплатой должностного оклада за истекший месяц в срок, установленный правилами внутреннего трудового распорядка.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3.3. Работникам, отработавшим неполный рабочий месяц, премия выплачивается за время фактической работы. При этом "время фактической работы" - это период, в течение которого работник фактически выполнял возложенные на него трудовые обязанности. В указанный период не включается время нахождения работника в ежегодном, дополнительном, учебном отпуске, отпуске без сохранения заработной платы, время болезни, независимо от того, сохранялась за ними заработная плата или нет. Премия начисляется на должностной оклад, исчисленный пропорционально времени фактической работы в расчетном периоде.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3.4. Размер премии устанавливается ежемесячно и индивидуально каждому работнику. 3.5. При установлении размера премии учитываются: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- отношение работника к выполнению своих должностных обязанностей;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>- своевременность и качество выполняемой работы, поручений и заданий;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 - личный вклад в выполнение отдельным структурным подразделением Учреждения возложенных на него задач и функций;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>- инициатива, творчество и применение в работе современных форм и методов организации труда.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 3.6. Размер премии может быть снижен в связи с допущенным работником нарушением трудовой дисциплины или ненадлежащим исполнением трудовых обязанностей.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>3.7. Выплата премии не производится сотрудникам, увольняемым по следующим основаниям: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 - несоответствие занимаемой должности;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- недостаточная квалификация, подтвержденная результатами аттестации;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- неоднократное неисполнение без уважительных причин должностных обязанностей;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- однократное грубое нарушение трудовой дисциплины;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- отсутствие на работе без уважительных причин (прогул);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- появление на службе в состоянии алкогольного, наркотического или иного токсического опьянения;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- совершение хищения по месту работы;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- нарушение требований по охране труда, если это нарушение повлекло за собой тяжкие последствия;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- совершение виновных действий специалистом, непосредственно обслуживающим денежные и товарные ценности, повлекших утрату доверия к нему со стороны работодателя;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>- предоставление подложных документов или заведомо ложных сведений при заключении трудового договора;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>- нарушение моральных или профессиональных этических норм поведения.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3.8. Сотрудники, на которых за совершение дисциплинарного проступка наложено дисциплинарное взыскание, не подлежат премированию в течение срока действия дисциплинарного взыскания.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84150" w:rsidRDefault="0082410C" w:rsidP="000140B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Расчеты, источники сре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дств дл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я </w:t>
      </w:r>
      <w:r w:rsidR="00184150" w:rsidRPr="001A0085">
        <w:rPr>
          <w:rFonts w:ascii="Times New Roman" w:hAnsi="Times New Roman"/>
          <w:b/>
          <w:sz w:val="28"/>
          <w:szCs w:val="28"/>
          <w:lang w:eastAsia="ru-RU"/>
        </w:rPr>
        <w:t>премирования:</w:t>
      </w:r>
    </w:p>
    <w:p w:rsidR="000140B3" w:rsidRPr="001A0085" w:rsidRDefault="000140B3" w:rsidP="000140B3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 4.1. Премирование производится за счет и в пределах средств фонда оплаты труда из бюджета Республики Карелия, а так же из средств от приносящей доход деятельности при наличии финансовых возможностей. 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 xml:space="preserve">4.2. Все выплаты, производимые в соответствии с настоящим Положением, осуществляются в рублях путем безналичного перевода средств на </w:t>
      </w:r>
      <w:proofErr w:type="spellStart"/>
      <w:r w:rsidRPr="001A0085">
        <w:rPr>
          <w:rFonts w:ascii="Times New Roman" w:hAnsi="Times New Roman"/>
          <w:sz w:val="28"/>
          <w:szCs w:val="28"/>
          <w:lang w:eastAsia="ru-RU"/>
        </w:rPr>
        <w:t>зарплатные</w:t>
      </w:r>
      <w:proofErr w:type="spellEnd"/>
      <w:r w:rsidRPr="001A0085">
        <w:rPr>
          <w:rFonts w:ascii="Times New Roman" w:hAnsi="Times New Roman"/>
          <w:sz w:val="28"/>
          <w:szCs w:val="28"/>
          <w:lang w:eastAsia="ru-RU"/>
        </w:rPr>
        <w:t xml:space="preserve"> счета работников Учреждения, открытые в ОАО «Сбербанк России».</w:t>
      </w: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84150" w:rsidRDefault="00184150" w:rsidP="000140B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A0085">
        <w:rPr>
          <w:rFonts w:ascii="Times New Roman" w:hAnsi="Times New Roman"/>
          <w:b/>
          <w:sz w:val="28"/>
          <w:szCs w:val="28"/>
          <w:lang w:eastAsia="ru-RU"/>
        </w:rPr>
        <w:t>Заключитель</w:t>
      </w:r>
      <w:r w:rsidR="000140B3">
        <w:rPr>
          <w:rFonts w:ascii="Times New Roman" w:hAnsi="Times New Roman"/>
          <w:b/>
          <w:sz w:val="28"/>
          <w:szCs w:val="28"/>
          <w:lang w:eastAsia="ru-RU"/>
        </w:rPr>
        <w:t>ные положения</w:t>
      </w:r>
    </w:p>
    <w:p w:rsidR="000140B3" w:rsidRPr="001A0085" w:rsidRDefault="000140B3" w:rsidP="000140B3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:rsidR="00184150" w:rsidRPr="001A0085" w:rsidRDefault="00184150" w:rsidP="0072141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0085">
        <w:rPr>
          <w:rFonts w:ascii="Times New Roman" w:hAnsi="Times New Roman"/>
          <w:sz w:val="28"/>
          <w:szCs w:val="28"/>
          <w:lang w:eastAsia="ru-RU"/>
        </w:rPr>
        <w:t>5.1. Изменения и дополнения в настоящее Положение вносятся Руководителем Учреждения по мере необходимости.</w:t>
      </w:r>
    </w:p>
    <w:p w:rsidR="00184150" w:rsidRPr="001A0085" w:rsidRDefault="00184150">
      <w:pPr>
        <w:rPr>
          <w:rFonts w:ascii="Times New Roman" w:hAnsi="Times New Roman"/>
          <w:sz w:val="28"/>
          <w:szCs w:val="28"/>
        </w:rPr>
      </w:pPr>
    </w:p>
    <w:p w:rsidR="00184150" w:rsidRPr="001A0085" w:rsidRDefault="00184150">
      <w:pPr>
        <w:rPr>
          <w:rFonts w:ascii="Times New Roman" w:hAnsi="Times New Roman"/>
          <w:sz w:val="28"/>
          <w:szCs w:val="28"/>
        </w:rPr>
      </w:pPr>
    </w:p>
    <w:p w:rsidR="00184150" w:rsidRPr="001A0085" w:rsidRDefault="00184150">
      <w:pPr>
        <w:rPr>
          <w:rFonts w:ascii="Times New Roman" w:hAnsi="Times New Roman"/>
          <w:sz w:val="28"/>
          <w:szCs w:val="28"/>
        </w:rPr>
      </w:pPr>
    </w:p>
    <w:sectPr w:rsidR="00184150" w:rsidRPr="001A0085" w:rsidSect="00882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E678D"/>
    <w:multiLevelType w:val="hybridMultilevel"/>
    <w:tmpl w:val="CEE0F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410"/>
    <w:rsid w:val="000140B3"/>
    <w:rsid w:val="000D09E6"/>
    <w:rsid w:val="00184150"/>
    <w:rsid w:val="001A0085"/>
    <w:rsid w:val="002653D9"/>
    <w:rsid w:val="003E2EB3"/>
    <w:rsid w:val="003E6426"/>
    <w:rsid w:val="0057438B"/>
    <w:rsid w:val="0058403B"/>
    <w:rsid w:val="005E4151"/>
    <w:rsid w:val="00721410"/>
    <w:rsid w:val="0082410C"/>
    <w:rsid w:val="0088208E"/>
    <w:rsid w:val="00A0700C"/>
    <w:rsid w:val="00AC1910"/>
    <w:rsid w:val="00BC1677"/>
    <w:rsid w:val="00BC1728"/>
    <w:rsid w:val="00C65210"/>
    <w:rsid w:val="00C804EE"/>
    <w:rsid w:val="00DA01FD"/>
    <w:rsid w:val="00F2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08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1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72141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1053</Words>
  <Characters>6003</Characters>
  <Application>Microsoft Office Word</Application>
  <DocSecurity>0</DocSecurity>
  <Lines>50</Lines>
  <Paragraphs>14</Paragraphs>
  <ScaleCrop>false</ScaleCrop>
  <Company>СОШ №1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2015-10-23T08:03:00Z</dcterms:created>
  <dcterms:modified xsi:type="dcterms:W3CDTF">2015-10-27T22:02:00Z</dcterms:modified>
</cp:coreProperties>
</file>