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F3665" w14:textId="77777777" w:rsidR="00155522" w:rsidRDefault="00155522" w:rsidP="009167E1">
      <w:pPr>
        <w:ind w:firstLine="709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№1</w:t>
      </w:r>
    </w:p>
    <w:p w14:paraId="50F677FD" w14:textId="2C68CE70" w:rsidR="00155522" w:rsidRDefault="00155522" w:rsidP="009167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№__</w:t>
      </w:r>
      <w:r w:rsidR="00D37878">
        <w:rPr>
          <w:sz w:val="24"/>
          <w:szCs w:val="24"/>
        </w:rPr>
        <w:t>27</w:t>
      </w:r>
      <w:r>
        <w:rPr>
          <w:sz w:val="24"/>
          <w:szCs w:val="24"/>
        </w:rPr>
        <w:t xml:space="preserve">_________ </w:t>
      </w:r>
    </w:p>
    <w:p w14:paraId="1A6600B3" w14:textId="464D42E7" w:rsidR="00155522" w:rsidRDefault="00155522" w:rsidP="009167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«__</w:t>
      </w:r>
      <w:r w:rsidR="00D37878">
        <w:rPr>
          <w:sz w:val="24"/>
          <w:szCs w:val="24"/>
        </w:rPr>
        <w:t>17</w:t>
      </w:r>
      <w:r>
        <w:rPr>
          <w:sz w:val="24"/>
          <w:szCs w:val="24"/>
        </w:rPr>
        <w:t>___»_</w:t>
      </w:r>
      <w:r w:rsidR="00D37878">
        <w:rPr>
          <w:sz w:val="24"/>
          <w:szCs w:val="24"/>
        </w:rPr>
        <w:t>02</w:t>
      </w:r>
      <w:r>
        <w:rPr>
          <w:sz w:val="24"/>
          <w:szCs w:val="24"/>
        </w:rPr>
        <w:t>___________202</w:t>
      </w:r>
      <w:r w:rsidR="00E77A2A">
        <w:rPr>
          <w:sz w:val="24"/>
          <w:szCs w:val="24"/>
        </w:rPr>
        <w:t>3</w:t>
      </w:r>
      <w:r>
        <w:rPr>
          <w:sz w:val="24"/>
          <w:szCs w:val="24"/>
        </w:rPr>
        <w:t xml:space="preserve"> г. </w:t>
      </w:r>
    </w:p>
    <w:p w14:paraId="56359A0F" w14:textId="77777777" w:rsidR="00155522" w:rsidRDefault="00155522" w:rsidP="009167E1">
      <w:pPr>
        <w:jc w:val="center"/>
        <w:rPr>
          <w:sz w:val="24"/>
          <w:szCs w:val="24"/>
        </w:rPr>
      </w:pPr>
    </w:p>
    <w:p w14:paraId="616412C8" w14:textId="77777777" w:rsidR="00155522" w:rsidRDefault="00155522" w:rsidP="00916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57315A9F" w14:textId="77777777" w:rsidR="00155522" w:rsidRDefault="00155522" w:rsidP="00916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викторине «Потребитель всегда прав?!»</w:t>
      </w:r>
    </w:p>
    <w:p w14:paraId="1B6E690B" w14:textId="77777777" w:rsidR="00155522" w:rsidRDefault="00155522" w:rsidP="009167E1">
      <w:pPr>
        <w:jc w:val="center"/>
        <w:rPr>
          <w:b/>
          <w:sz w:val="24"/>
          <w:szCs w:val="24"/>
        </w:rPr>
      </w:pPr>
    </w:p>
    <w:p w14:paraId="75C09852" w14:textId="77777777" w:rsidR="00155522" w:rsidRDefault="00155522" w:rsidP="009167E1">
      <w:pPr>
        <w:pStyle w:val="a4"/>
        <w:numPr>
          <w:ilvl w:val="0"/>
          <w:numId w:val="2"/>
        </w:numPr>
        <w:ind w:left="426"/>
        <w:jc w:val="center"/>
        <w:rPr>
          <w:b/>
          <w:szCs w:val="24"/>
        </w:rPr>
      </w:pPr>
      <w:r>
        <w:rPr>
          <w:b/>
          <w:szCs w:val="24"/>
        </w:rPr>
        <w:t>Общие положения.</w:t>
      </w:r>
    </w:p>
    <w:p w14:paraId="78A06D02" w14:textId="77777777" w:rsidR="00155522" w:rsidRDefault="00155522" w:rsidP="009167E1">
      <w:pPr>
        <w:pStyle w:val="a4"/>
        <w:ind w:left="426"/>
        <w:rPr>
          <w:b/>
          <w:szCs w:val="24"/>
        </w:rPr>
      </w:pPr>
    </w:p>
    <w:p w14:paraId="3D82E33B" w14:textId="5097DFB5" w:rsidR="00155522" w:rsidRDefault="00155522" w:rsidP="009167E1">
      <w:pPr>
        <w:pStyle w:val="a4"/>
        <w:ind w:left="0"/>
        <w:jc w:val="both"/>
        <w:rPr>
          <w:szCs w:val="24"/>
        </w:rPr>
      </w:pPr>
      <w:r>
        <w:rPr>
          <w:szCs w:val="24"/>
        </w:rPr>
        <w:t>1.1. Викторина «Потребитель всегда прав?!» (далее по тексту – Викторина), проводится Консультационным центром для потребителей ФБУЗ «Центр гигиены и эпидемиологии в Республик</w:t>
      </w:r>
      <w:r w:rsidR="00892148">
        <w:rPr>
          <w:szCs w:val="24"/>
        </w:rPr>
        <w:t>е</w:t>
      </w:r>
      <w:r>
        <w:rPr>
          <w:szCs w:val="24"/>
        </w:rPr>
        <w:t xml:space="preserve"> Карелия»: Республика Карелия, г. Петрозаводск, ул. Луначарского, д. 13а, </w:t>
      </w:r>
      <w:proofErr w:type="spellStart"/>
      <w:r>
        <w:rPr>
          <w:szCs w:val="24"/>
        </w:rPr>
        <w:t>каб</w:t>
      </w:r>
      <w:proofErr w:type="spellEnd"/>
      <w:r>
        <w:rPr>
          <w:szCs w:val="24"/>
        </w:rPr>
        <w:t>. 23.</w:t>
      </w:r>
    </w:p>
    <w:p w14:paraId="615431DD" w14:textId="77777777" w:rsidR="00155522" w:rsidRDefault="00155522" w:rsidP="009167E1">
      <w:pPr>
        <w:pStyle w:val="a4"/>
        <w:ind w:left="0"/>
        <w:jc w:val="both"/>
        <w:rPr>
          <w:szCs w:val="24"/>
        </w:rPr>
      </w:pPr>
      <w:r>
        <w:rPr>
          <w:szCs w:val="24"/>
        </w:rPr>
        <w:t xml:space="preserve">1.2. Положение о проведении Викторины определяет порядок проведения и условия определения победителей. </w:t>
      </w:r>
    </w:p>
    <w:p w14:paraId="7609C68B" w14:textId="77777777" w:rsidR="00155522" w:rsidRDefault="00155522" w:rsidP="009167E1">
      <w:pPr>
        <w:pStyle w:val="a4"/>
        <w:ind w:left="0"/>
        <w:jc w:val="both"/>
        <w:rPr>
          <w:szCs w:val="24"/>
        </w:rPr>
      </w:pPr>
      <w:r>
        <w:rPr>
          <w:szCs w:val="24"/>
        </w:rPr>
        <w:t xml:space="preserve">1.3. Сроки проведения Викторины: </w:t>
      </w:r>
      <w:r>
        <w:t>с 2</w:t>
      </w:r>
      <w:r w:rsidR="00E77A2A">
        <w:t>7</w:t>
      </w:r>
      <w:r>
        <w:t xml:space="preserve"> февраля по 1</w:t>
      </w:r>
      <w:r w:rsidR="00E77A2A">
        <w:t>7</w:t>
      </w:r>
      <w:r>
        <w:t xml:space="preserve"> марта 202</w:t>
      </w:r>
      <w:r w:rsidR="00E77A2A">
        <w:t>3</w:t>
      </w:r>
      <w:r>
        <w:t xml:space="preserve"> года</w:t>
      </w:r>
      <w:r>
        <w:rPr>
          <w:szCs w:val="24"/>
        </w:rPr>
        <w:t xml:space="preserve">. </w:t>
      </w:r>
    </w:p>
    <w:p w14:paraId="7012CBD6" w14:textId="77777777" w:rsidR="00155522" w:rsidRDefault="00155522" w:rsidP="009167E1">
      <w:pPr>
        <w:pStyle w:val="a4"/>
        <w:ind w:left="0"/>
        <w:jc w:val="both"/>
        <w:rPr>
          <w:szCs w:val="24"/>
        </w:rPr>
      </w:pPr>
    </w:p>
    <w:p w14:paraId="1C22CF00" w14:textId="77777777" w:rsidR="00155522" w:rsidRDefault="00155522" w:rsidP="009167E1">
      <w:pPr>
        <w:pStyle w:val="a4"/>
        <w:ind w:left="0"/>
        <w:jc w:val="center"/>
        <w:rPr>
          <w:b/>
          <w:szCs w:val="24"/>
        </w:rPr>
      </w:pPr>
      <w:r>
        <w:rPr>
          <w:b/>
          <w:szCs w:val="24"/>
        </w:rPr>
        <w:t>2. Цели проведения.</w:t>
      </w:r>
    </w:p>
    <w:p w14:paraId="7E6BE905" w14:textId="77777777" w:rsidR="00155522" w:rsidRDefault="00155522" w:rsidP="009167E1">
      <w:pPr>
        <w:pStyle w:val="a4"/>
        <w:ind w:left="0"/>
        <w:jc w:val="center"/>
        <w:rPr>
          <w:b/>
          <w:szCs w:val="24"/>
        </w:rPr>
      </w:pPr>
    </w:p>
    <w:p w14:paraId="0CD76399" w14:textId="77777777" w:rsidR="00155522" w:rsidRDefault="00155522" w:rsidP="009167E1">
      <w:pPr>
        <w:pStyle w:val="a4"/>
        <w:ind w:left="0"/>
        <w:jc w:val="both"/>
        <w:rPr>
          <w:szCs w:val="24"/>
        </w:rPr>
      </w:pPr>
      <w:r>
        <w:rPr>
          <w:szCs w:val="24"/>
        </w:rPr>
        <w:t>2.1. Развитие у школьников Республики Карелия интереса к изучению законодательства Российской Федерации о защите прав потребителей.</w:t>
      </w:r>
    </w:p>
    <w:p w14:paraId="3E14A4F2" w14:textId="77777777" w:rsidR="00155522" w:rsidRDefault="00155522" w:rsidP="009167E1">
      <w:pPr>
        <w:pStyle w:val="a4"/>
        <w:ind w:left="0"/>
        <w:jc w:val="both"/>
        <w:rPr>
          <w:szCs w:val="24"/>
        </w:rPr>
      </w:pPr>
      <w:r>
        <w:rPr>
          <w:szCs w:val="24"/>
        </w:rPr>
        <w:t>2.2. Повышение правовой грамотности и культуры школьников в сфере защиты прав потребителей.</w:t>
      </w:r>
    </w:p>
    <w:p w14:paraId="3908B2E1" w14:textId="77777777" w:rsidR="00155522" w:rsidRDefault="00155522" w:rsidP="009167E1">
      <w:pPr>
        <w:pStyle w:val="a4"/>
        <w:ind w:left="0"/>
        <w:jc w:val="both"/>
        <w:rPr>
          <w:szCs w:val="24"/>
        </w:rPr>
      </w:pPr>
    </w:p>
    <w:p w14:paraId="1DC328D9" w14:textId="77777777" w:rsidR="00155522" w:rsidRDefault="00155522" w:rsidP="009167E1">
      <w:pPr>
        <w:pStyle w:val="a4"/>
        <w:ind w:left="0"/>
        <w:jc w:val="center"/>
        <w:rPr>
          <w:b/>
          <w:szCs w:val="24"/>
        </w:rPr>
      </w:pPr>
      <w:r>
        <w:rPr>
          <w:b/>
          <w:szCs w:val="24"/>
        </w:rPr>
        <w:t>3. Условия участия.</w:t>
      </w:r>
    </w:p>
    <w:p w14:paraId="6302CEC4" w14:textId="77777777" w:rsidR="00155522" w:rsidRDefault="00155522" w:rsidP="009167E1">
      <w:pPr>
        <w:pStyle w:val="a4"/>
        <w:ind w:left="0"/>
        <w:jc w:val="center"/>
        <w:rPr>
          <w:b/>
          <w:szCs w:val="24"/>
        </w:rPr>
      </w:pPr>
    </w:p>
    <w:p w14:paraId="7DC32F68" w14:textId="77777777" w:rsidR="00155522" w:rsidRDefault="00155522" w:rsidP="009167E1">
      <w:pPr>
        <w:pStyle w:val="a4"/>
        <w:ind w:left="0"/>
        <w:jc w:val="both"/>
        <w:rPr>
          <w:szCs w:val="24"/>
        </w:rPr>
      </w:pPr>
      <w:r>
        <w:rPr>
          <w:szCs w:val="24"/>
        </w:rPr>
        <w:t xml:space="preserve">3.1. Викторина проводится среди учащихся 9-11 классов школ (гимназий, лицеев) Республики Карелия. </w:t>
      </w:r>
    </w:p>
    <w:p w14:paraId="43FEB2CD" w14:textId="77777777" w:rsidR="00155522" w:rsidRDefault="00155522" w:rsidP="009167E1">
      <w:pPr>
        <w:pStyle w:val="a4"/>
        <w:ind w:left="0"/>
        <w:jc w:val="both"/>
        <w:rPr>
          <w:rStyle w:val="header-user-name"/>
        </w:rPr>
      </w:pPr>
      <w:r>
        <w:rPr>
          <w:szCs w:val="24"/>
        </w:rPr>
        <w:t xml:space="preserve">3.2. </w:t>
      </w:r>
      <w:r>
        <w:rPr>
          <w:rStyle w:val="header-user-name"/>
          <w:szCs w:val="24"/>
        </w:rPr>
        <w:t xml:space="preserve">Вопросы Викторины рассылаются по школам через Министерство образования Республики Карелия, а также размещаются в разделе «Викторина «Потребитель всегда прав?!» на сайте ФБУЗ «Центр гигиены и эпидемиологии в Республике Карелия»: </w:t>
      </w:r>
      <w:hyperlink r:id="rId6" w:history="1">
        <w:r w:rsidRPr="005F69EB">
          <w:rPr>
            <w:rStyle w:val="a3"/>
            <w:color w:val="000000"/>
            <w:szCs w:val="24"/>
          </w:rPr>
          <w:t>http://cge.onego.ru/</w:t>
        </w:r>
      </w:hyperlink>
      <w:r>
        <w:rPr>
          <w:rStyle w:val="header-user-name"/>
          <w:szCs w:val="24"/>
        </w:rPr>
        <w:t xml:space="preserve"> </w:t>
      </w:r>
    </w:p>
    <w:p w14:paraId="1D1E2C6E" w14:textId="4EA41A0B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 xml:space="preserve">3.3. </w:t>
      </w:r>
      <w:r>
        <w:rPr>
          <w:szCs w:val="24"/>
        </w:rPr>
        <w:t>Участником викторины считается учащийся(-</w:t>
      </w:r>
      <w:proofErr w:type="spellStart"/>
      <w:r>
        <w:rPr>
          <w:szCs w:val="24"/>
        </w:rPr>
        <w:t>аяся</w:t>
      </w:r>
      <w:proofErr w:type="spellEnd"/>
      <w:r>
        <w:rPr>
          <w:szCs w:val="24"/>
        </w:rPr>
        <w:t>) 9-11 класса школ (гимназий, лицеев) Республики Карелия, выполнивший(-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задания викторины и приславший(-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ответы на указанные задания в срок до 1</w:t>
      </w:r>
      <w:r w:rsidR="00461801">
        <w:rPr>
          <w:szCs w:val="24"/>
        </w:rPr>
        <w:t>7</w:t>
      </w:r>
      <w:r>
        <w:rPr>
          <w:szCs w:val="24"/>
        </w:rPr>
        <w:t>.03.202</w:t>
      </w:r>
      <w:r w:rsidR="00E77A2A" w:rsidRPr="00E77A2A">
        <w:rPr>
          <w:szCs w:val="24"/>
        </w:rPr>
        <w:t>3</w:t>
      </w:r>
      <w:r w:rsidR="008C78D9">
        <w:rPr>
          <w:szCs w:val="24"/>
        </w:rPr>
        <w:t xml:space="preserve"> (включительно)</w:t>
      </w:r>
      <w:r>
        <w:rPr>
          <w:szCs w:val="24"/>
        </w:rPr>
        <w:t xml:space="preserve"> на электронную почту</w:t>
      </w:r>
      <w:r>
        <w:rPr>
          <w:i/>
          <w:szCs w:val="24"/>
        </w:rPr>
        <w:t xml:space="preserve"> </w:t>
      </w:r>
      <w:hyperlink r:id="rId7" w:history="1">
        <w:r w:rsidR="00E77A2A" w:rsidRPr="00F7341D">
          <w:rPr>
            <w:rStyle w:val="a3"/>
          </w:rPr>
          <w:t>zpp@</w:t>
        </w:r>
        <w:r w:rsidR="00E77A2A" w:rsidRPr="00F7341D">
          <w:rPr>
            <w:rStyle w:val="a3"/>
            <w:lang w:val="en-US"/>
          </w:rPr>
          <w:t>cge</w:t>
        </w:r>
        <w:r w:rsidR="00E77A2A" w:rsidRPr="00F7341D">
          <w:rPr>
            <w:rStyle w:val="a3"/>
          </w:rPr>
          <w:t>.</w:t>
        </w:r>
        <w:r w:rsidR="00E77A2A" w:rsidRPr="00F7341D">
          <w:rPr>
            <w:rStyle w:val="a3"/>
            <w:lang w:val="en-US"/>
          </w:rPr>
          <w:t>onego</w:t>
        </w:r>
        <w:r w:rsidR="00E77A2A" w:rsidRPr="00F7341D">
          <w:rPr>
            <w:rStyle w:val="a3"/>
          </w:rPr>
          <w:t>.</w:t>
        </w:r>
        <w:proofErr w:type="spellStart"/>
        <w:r w:rsidR="00E77A2A" w:rsidRPr="00F7341D">
          <w:rPr>
            <w:rStyle w:val="a3"/>
          </w:rPr>
          <w:t>ru</w:t>
        </w:r>
        <w:proofErr w:type="spellEnd"/>
      </w:hyperlink>
      <w:r>
        <w:rPr>
          <w:rStyle w:val="header-user-name"/>
          <w:szCs w:val="24"/>
        </w:rPr>
        <w:t>. Вместе с ответами на вопросы Викторины Участник должен предоставить анкету: Ф.И.О. (полностью), класс, наименование школы, адрес и электронная почта школы, Ф.И.О. учителя, привлекшего к участию в викторине</w:t>
      </w:r>
    </w:p>
    <w:p w14:paraId="299B3627" w14:textId="77777777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 xml:space="preserve">3.4. Работы участников регистрируются в журнале в порядке поступления ответов на электронную почту с указанием точного времени. </w:t>
      </w:r>
    </w:p>
    <w:p w14:paraId="427946DE" w14:textId="77777777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>3.5. После получения работы участника викторины на его электронную почту или на электронную почту учителя, отправившего работу участника викторины, будет отправлен регистрационный номер из журнала участников.</w:t>
      </w:r>
    </w:p>
    <w:p w14:paraId="41A07E2D" w14:textId="77777777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</w:p>
    <w:p w14:paraId="451561C9" w14:textId="77777777" w:rsidR="00155522" w:rsidRDefault="00155522" w:rsidP="009167E1">
      <w:pPr>
        <w:pStyle w:val="a4"/>
        <w:ind w:left="0"/>
        <w:jc w:val="center"/>
        <w:rPr>
          <w:rStyle w:val="header-user-name"/>
          <w:b/>
          <w:szCs w:val="24"/>
        </w:rPr>
      </w:pPr>
      <w:r>
        <w:rPr>
          <w:rStyle w:val="header-user-name"/>
          <w:b/>
          <w:szCs w:val="24"/>
        </w:rPr>
        <w:t>4. Подведение итогов викторины. Награждение победителей.</w:t>
      </w:r>
    </w:p>
    <w:p w14:paraId="605522E6" w14:textId="77777777" w:rsidR="00155522" w:rsidRDefault="00155522" w:rsidP="009167E1">
      <w:pPr>
        <w:pStyle w:val="a4"/>
        <w:ind w:left="0"/>
        <w:jc w:val="center"/>
        <w:rPr>
          <w:rStyle w:val="header-user-name"/>
          <w:b/>
          <w:szCs w:val="24"/>
        </w:rPr>
      </w:pPr>
    </w:p>
    <w:p w14:paraId="3D28CB50" w14:textId="77777777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>4.1. Итоги Викторины будут подведены до 30.05.20</w:t>
      </w:r>
      <w:r w:rsidR="00E77A2A" w:rsidRPr="00461801">
        <w:rPr>
          <w:rStyle w:val="header-user-name"/>
          <w:szCs w:val="24"/>
        </w:rPr>
        <w:t>23</w:t>
      </w:r>
      <w:r>
        <w:rPr>
          <w:rStyle w:val="header-user-name"/>
          <w:szCs w:val="24"/>
        </w:rPr>
        <w:t xml:space="preserve">. Информация о результатах Викторины будет размещена на сайте ФБУЗ «Центр гигиены и эпидемиологии в Республике Карелия» </w:t>
      </w:r>
      <w:hyperlink r:id="rId8" w:history="1">
        <w:r w:rsidRPr="005F69EB">
          <w:rPr>
            <w:rStyle w:val="a3"/>
            <w:color w:val="000000"/>
            <w:szCs w:val="24"/>
          </w:rPr>
          <w:t>http://cge.onego.ru/</w:t>
        </w:r>
      </w:hyperlink>
      <w:r>
        <w:rPr>
          <w:rStyle w:val="header-user-name"/>
          <w:szCs w:val="24"/>
        </w:rPr>
        <w:t xml:space="preserve">, </w:t>
      </w:r>
      <w:r>
        <w:rPr>
          <w:rStyle w:val="header-user-name"/>
        </w:rPr>
        <w:t>направлена в Министерство образования Республики Карелия, а также на электронную почту образовательного учреждения участника, указанную в анкете участника.</w:t>
      </w:r>
    </w:p>
    <w:p w14:paraId="610C9C45" w14:textId="6D222DF9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lastRenderedPageBreak/>
        <w:t>4.2. Все участники Викторины, а также учителя-организаторы в шко</w:t>
      </w:r>
      <w:r w:rsidR="008C78D9">
        <w:rPr>
          <w:rStyle w:val="header-user-name"/>
          <w:szCs w:val="24"/>
        </w:rPr>
        <w:t>ле получат сертификаты участия (организатор Викторины вправе направить сертификаты участия и благодарственные письма учителям-организаторам в форме электронного сертификата, без предоставления копии на бумажном носителе).</w:t>
      </w:r>
    </w:p>
    <w:p w14:paraId="3BD3E599" w14:textId="77777777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 xml:space="preserve">4.3. Участники Викторины, занявшие по итогам проверки работ </w:t>
      </w:r>
      <w:r>
        <w:rPr>
          <w:rStyle w:val="header-user-name"/>
          <w:szCs w:val="24"/>
          <w:lang w:val="en-US"/>
        </w:rPr>
        <w:t>I</w:t>
      </w:r>
      <w:r>
        <w:rPr>
          <w:rStyle w:val="header-user-name"/>
          <w:szCs w:val="24"/>
        </w:rPr>
        <w:t xml:space="preserve">, </w:t>
      </w:r>
      <w:r>
        <w:rPr>
          <w:rStyle w:val="header-user-name"/>
          <w:szCs w:val="24"/>
          <w:lang w:val="en-US"/>
        </w:rPr>
        <w:t>II</w:t>
      </w:r>
      <w:r>
        <w:rPr>
          <w:rStyle w:val="header-user-name"/>
          <w:szCs w:val="24"/>
        </w:rPr>
        <w:t xml:space="preserve">, </w:t>
      </w:r>
      <w:r>
        <w:rPr>
          <w:rStyle w:val="header-user-name"/>
          <w:szCs w:val="24"/>
          <w:lang w:val="en-US"/>
        </w:rPr>
        <w:t>III</w:t>
      </w:r>
      <w:r>
        <w:rPr>
          <w:rStyle w:val="header-user-name"/>
          <w:szCs w:val="24"/>
        </w:rPr>
        <w:t xml:space="preserve"> места в своей параллели получат дипломы, а также ценные призы. </w:t>
      </w:r>
    </w:p>
    <w:p w14:paraId="4B1BF2F3" w14:textId="77777777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 xml:space="preserve">4.4. При ошибках в анкете участника претензии к заполнению дипломов, сертификатов участника и благодарственных писем не принимаются. </w:t>
      </w:r>
    </w:p>
    <w:p w14:paraId="0A44425A" w14:textId="77777777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 xml:space="preserve">4.5. При подведении итогов, каждое задание будет оцениваться в зависимости от уровня сложности. При выставлении баллов будет учитываться правильность, логичность и полнота ответа. Максимальное количество баллов за каждое задание указано в самом задании. </w:t>
      </w:r>
    </w:p>
    <w:p w14:paraId="77B223A6" w14:textId="77777777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 xml:space="preserve">4.6. В случае если участники Викторины, претендующие на призовые места, получают одинаковое количество баллов, то при определении победителя учитывается время поступления на электронную почту организатора письма с ответами участника. </w:t>
      </w:r>
    </w:p>
    <w:p w14:paraId="080E96E9" w14:textId="534A9C8C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 xml:space="preserve">4.7. В случае поступления абсолютно или частично (в части вопросов с открытой формой ответа) одинаковых ответов на Викторину, данные ответы исключаются из числа проверяемых работ. Участники при этом не получают сертификат участия в Викторине. </w:t>
      </w:r>
    </w:p>
    <w:p w14:paraId="32C02902" w14:textId="77777777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>4.8. Информация о месте и времени награждения участников Викторины будет размещена на официальном сайте ФБУЗ «Центр гигиены и эпидемиологии в Республике Карелия» (</w:t>
      </w:r>
      <w:hyperlink r:id="rId9" w:history="1">
        <w:r w:rsidRPr="005F69EB">
          <w:rPr>
            <w:rStyle w:val="a3"/>
            <w:color w:val="000000"/>
            <w:szCs w:val="24"/>
          </w:rPr>
          <w:t>http://cge.onego.ru/</w:t>
        </w:r>
      </w:hyperlink>
      <w:r>
        <w:rPr>
          <w:rStyle w:val="header-user-name"/>
          <w:szCs w:val="24"/>
        </w:rPr>
        <w:t>).</w:t>
      </w:r>
    </w:p>
    <w:p w14:paraId="10F20CB1" w14:textId="77777777" w:rsidR="00155522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 xml:space="preserve">4.9. В случае если участник Викторины не сможет лично присутствовать на процедуре награждения, сертификат участия (диплом, памятные призы в случае получения призового места) может быть передан через представителя школы или близкого родственника, в случае его отсутствия, направлен посредством почтовой связи на адрес школы, указанный в анкете участника. </w:t>
      </w:r>
    </w:p>
    <w:p w14:paraId="30DDA969" w14:textId="77777777" w:rsidR="00155522" w:rsidRPr="00011BD3" w:rsidRDefault="00155522" w:rsidP="009167E1">
      <w:pPr>
        <w:pStyle w:val="a4"/>
        <w:ind w:left="0"/>
        <w:jc w:val="both"/>
        <w:rPr>
          <w:rStyle w:val="header-user-name"/>
          <w:szCs w:val="24"/>
        </w:rPr>
      </w:pPr>
      <w:r>
        <w:rPr>
          <w:rStyle w:val="header-user-name"/>
          <w:szCs w:val="24"/>
        </w:rPr>
        <w:t xml:space="preserve">4.10. </w:t>
      </w:r>
      <w:r w:rsidRPr="00011BD3">
        <w:rPr>
          <w:rStyle w:val="header-user-name"/>
          <w:szCs w:val="24"/>
        </w:rPr>
        <w:t xml:space="preserve">Возражения, апелляции, претензии по итогам </w:t>
      </w:r>
      <w:r>
        <w:rPr>
          <w:rStyle w:val="header-user-name"/>
          <w:szCs w:val="24"/>
        </w:rPr>
        <w:t>Викторины</w:t>
      </w:r>
      <w:r w:rsidRPr="00011BD3">
        <w:rPr>
          <w:rStyle w:val="header-user-name"/>
          <w:szCs w:val="24"/>
        </w:rPr>
        <w:t xml:space="preserve"> не принимаются</w:t>
      </w:r>
      <w:r>
        <w:rPr>
          <w:rStyle w:val="header-user-name"/>
          <w:szCs w:val="24"/>
        </w:rPr>
        <w:t>.</w:t>
      </w:r>
    </w:p>
    <w:p w14:paraId="42B8E315" w14:textId="77777777" w:rsidR="00155522" w:rsidRPr="009167E1" w:rsidRDefault="00155522" w:rsidP="009167E1">
      <w:pPr>
        <w:rPr>
          <w:szCs w:val="24"/>
        </w:rPr>
      </w:pPr>
    </w:p>
    <w:sectPr w:rsidR="00155522" w:rsidRPr="009167E1" w:rsidSect="0046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46ED"/>
    <w:multiLevelType w:val="hybridMultilevel"/>
    <w:tmpl w:val="0FD01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16"/>
    <w:rsid w:val="00003F37"/>
    <w:rsid w:val="0000435D"/>
    <w:rsid w:val="00011BD3"/>
    <w:rsid w:val="000164E5"/>
    <w:rsid w:val="000319A9"/>
    <w:rsid w:val="000324FE"/>
    <w:rsid w:val="00047FE1"/>
    <w:rsid w:val="000536D9"/>
    <w:rsid w:val="0006045B"/>
    <w:rsid w:val="000674C4"/>
    <w:rsid w:val="00084B18"/>
    <w:rsid w:val="00085E98"/>
    <w:rsid w:val="000863D3"/>
    <w:rsid w:val="000B141C"/>
    <w:rsid w:val="000B53F0"/>
    <w:rsid w:val="001049DD"/>
    <w:rsid w:val="00121102"/>
    <w:rsid w:val="001272B5"/>
    <w:rsid w:val="00131343"/>
    <w:rsid w:val="001370B8"/>
    <w:rsid w:val="00147D70"/>
    <w:rsid w:val="00155522"/>
    <w:rsid w:val="00170A5F"/>
    <w:rsid w:val="00180AA9"/>
    <w:rsid w:val="00196600"/>
    <w:rsid w:val="00196B41"/>
    <w:rsid w:val="001A0FC3"/>
    <w:rsid w:val="001B3ED2"/>
    <w:rsid w:val="001B5810"/>
    <w:rsid w:val="001B65EF"/>
    <w:rsid w:val="001B6992"/>
    <w:rsid w:val="001C1ABA"/>
    <w:rsid w:val="001E41E6"/>
    <w:rsid w:val="00201699"/>
    <w:rsid w:val="0025096C"/>
    <w:rsid w:val="002628E5"/>
    <w:rsid w:val="00274F91"/>
    <w:rsid w:val="0029578E"/>
    <w:rsid w:val="002A4A9E"/>
    <w:rsid w:val="002B7BA7"/>
    <w:rsid w:val="002E32FF"/>
    <w:rsid w:val="002E4315"/>
    <w:rsid w:val="002F6C4C"/>
    <w:rsid w:val="003206D0"/>
    <w:rsid w:val="00330098"/>
    <w:rsid w:val="00332D98"/>
    <w:rsid w:val="003412E9"/>
    <w:rsid w:val="00343D8A"/>
    <w:rsid w:val="00345E29"/>
    <w:rsid w:val="00357AD1"/>
    <w:rsid w:val="00367B3F"/>
    <w:rsid w:val="00370210"/>
    <w:rsid w:val="00373D22"/>
    <w:rsid w:val="00375637"/>
    <w:rsid w:val="003914D4"/>
    <w:rsid w:val="003A0DE4"/>
    <w:rsid w:val="003A2D55"/>
    <w:rsid w:val="003C3656"/>
    <w:rsid w:val="003C4B4F"/>
    <w:rsid w:val="003C4B94"/>
    <w:rsid w:val="003F6B39"/>
    <w:rsid w:val="003F6FF4"/>
    <w:rsid w:val="004037F4"/>
    <w:rsid w:val="00406F9E"/>
    <w:rsid w:val="00427F77"/>
    <w:rsid w:val="00460E67"/>
    <w:rsid w:val="00461801"/>
    <w:rsid w:val="0046320F"/>
    <w:rsid w:val="00467210"/>
    <w:rsid w:val="004748E7"/>
    <w:rsid w:val="004754CF"/>
    <w:rsid w:val="00491B5C"/>
    <w:rsid w:val="004A5E79"/>
    <w:rsid w:val="004B19C7"/>
    <w:rsid w:val="004B2DEA"/>
    <w:rsid w:val="004D06C3"/>
    <w:rsid w:val="004E2039"/>
    <w:rsid w:val="004E38A0"/>
    <w:rsid w:val="004F04D9"/>
    <w:rsid w:val="004F0901"/>
    <w:rsid w:val="00500547"/>
    <w:rsid w:val="0050616E"/>
    <w:rsid w:val="00506585"/>
    <w:rsid w:val="0050670F"/>
    <w:rsid w:val="00530FED"/>
    <w:rsid w:val="00546D60"/>
    <w:rsid w:val="00594B9D"/>
    <w:rsid w:val="005A1BC7"/>
    <w:rsid w:val="005A3C1C"/>
    <w:rsid w:val="005B2CBE"/>
    <w:rsid w:val="005D4D38"/>
    <w:rsid w:val="005E6C67"/>
    <w:rsid w:val="005F69EB"/>
    <w:rsid w:val="0060394D"/>
    <w:rsid w:val="00633026"/>
    <w:rsid w:val="00640452"/>
    <w:rsid w:val="006454E8"/>
    <w:rsid w:val="00652A8D"/>
    <w:rsid w:val="00654B75"/>
    <w:rsid w:val="00654FCF"/>
    <w:rsid w:val="00675723"/>
    <w:rsid w:val="00686B56"/>
    <w:rsid w:val="00687631"/>
    <w:rsid w:val="00691960"/>
    <w:rsid w:val="006A062D"/>
    <w:rsid w:val="006D7549"/>
    <w:rsid w:val="006F209D"/>
    <w:rsid w:val="006F2399"/>
    <w:rsid w:val="006F51D4"/>
    <w:rsid w:val="006F6BD3"/>
    <w:rsid w:val="00721DC8"/>
    <w:rsid w:val="007419A7"/>
    <w:rsid w:val="007427A7"/>
    <w:rsid w:val="00763BC0"/>
    <w:rsid w:val="007A77E9"/>
    <w:rsid w:val="007C5147"/>
    <w:rsid w:val="007D1DBA"/>
    <w:rsid w:val="007F1A95"/>
    <w:rsid w:val="007F255F"/>
    <w:rsid w:val="00801818"/>
    <w:rsid w:val="0080247E"/>
    <w:rsid w:val="00845CEA"/>
    <w:rsid w:val="00854653"/>
    <w:rsid w:val="00861FB2"/>
    <w:rsid w:val="00892148"/>
    <w:rsid w:val="008A2ADB"/>
    <w:rsid w:val="008C4564"/>
    <w:rsid w:val="008C78D9"/>
    <w:rsid w:val="008E50C1"/>
    <w:rsid w:val="008F7407"/>
    <w:rsid w:val="009108BE"/>
    <w:rsid w:val="009167E1"/>
    <w:rsid w:val="00927DE9"/>
    <w:rsid w:val="00951A23"/>
    <w:rsid w:val="0095213F"/>
    <w:rsid w:val="00983EC4"/>
    <w:rsid w:val="00991819"/>
    <w:rsid w:val="00993CB8"/>
    <w:rsid w:val="00997CD5"/>
    <w:rsid w:val="009A60FC"/>
    <w:rsid w:val="009E5AF1"/>
    <w:rsid w:val="009E6EA9"/>
    <w:rsid w:val="009E6FB5"/>
    <w:rsid w:val="009E72D5"/>
    <w:rsid w:val="009F187E"/>
    <w:rsid w:val="009F3417"/>
    <w:rsid w:val="00A04B6E"/>
    <w:rsid w:val="00A05901"/>
    <w:rsid w:val="00A146B1"/>
    <w:rsid w:val="00A15451"/>
    <w:rsid w:val="00A251FA"/>
    <w:rsid w:val="00A35911"/>
    <w:rsid w:val="00A7336E"/>
    <w:rsid w:val="00A936BE"/>
    <w:rsid w:val="00AA3E18"/>
    <w:rsid w:val="00AB7816"/>
    <w:rsid w:val="00AC183A"/>
    <w:rsid w:val="00AC560D"/>
    <w:rsid w:val="00AE2C80"/>
    <w:rsid w:val="00B0226B"/>
    <w:rsid w:val="00B1236E"/>
    <w:rsid w:val="00B236D4"/>
    <w:rsid w:val="00B3023B"/>
    <w:rsid w:val="00B4088F"/>
    <w:rsid w:val="00B44A0D"/>
    <w:rsid w:val="00B531EB"/>
    <w:rsid w:val="00B639BE"/>
    <w:rsid w:val="00B70421"/>
    <w:rsid w:val="00B7471B"/>
    <w:rsid w:val="00B90985"/>
    <w:rsid w:val="00B93069"/>
    <w:rsid w:val="00BA099C"/>
    <w:rsid w:val="00BA0ADD"/>
    <w:rsid w:val="00BA2869"/>
    <w:rsid w:val="00BA3D81"/>
    <w:rsid w:val="00BB05D0"/>
    <w:rsid w:val="00BC3232"/>
    <w:rsid w:val="00BC62BA"/>
    <w:rsid w:val="00BE413C"/>
    <w:rsid w:val="00C12F31"/>
    <w:rsid w:val="00C34222"/>
    <w:rsid w:val="00C358E5"/>
    <w:rsid w:val="00C41D88"/>
    <w:rsid w:val="00C921DB"/>
    <w:rsid w:val="00CA1607"/>
    <w:rsid w:val="00CA4358"/>
    <w:rsid w:val="00CB3273"/>
    <w:rsid w:val="00CD6244"/>
    <w:rsid w:val="00CD72B2"/>
    <w:rsid w:val="00CE0527"/>
    <w:rsid w:val="00CF59BA"/>
    <w:rsid w:val="00D07795"/>
    <w:rsid w:val="00D17ED3"/>
    <w:rsid w:val="00D37878"/>
    <w:rsid w:val="00D42B3E"/>
    <w:rsid w:val="00D52282"/>
    <w:rsid w:val="00D5568F"/>
    <w:rsid w:val="00D92015"/>
    <w:rsid w:val="00D9392E"/>
    <w:rsid w:val="00DC7CF6"/>
    <w:rsid w:val="00DD013C"/>
    <w:rsid w:val="00DD56E7"/>
    <w:rsid w:val="00DE47EB"/>
    <w:rsid w:val="00DF0112"/>
    <w:rsid w:val="00E25491"/>
    <w:rsid w:val="00E33EDA"/>
    <w:rsid w:val="00E33FD9"/>
    <w:rsid w:val="00E34249"/>
    <w:rsid w:val="00E34C7F"/>
    <w:rsid w:val="00E362B3"/>
    <w:rsid w:val="00E4186E"/>
    <w:rsid w:val="00E475D2"/>
    <w:rsid w:val="00E62160"/>
    <w:rsid w:val="00E77A2A"/>
    <w:rsid w:val="00E835E6"/>
    <w:rsid w:val="00E955F5"/>
    <w:rsid w:val="00EB3C54"/>
    <w:rsid w:val="00EC5657"/>
    <w:rsid w:val="00EF7775"/>
    <w:rsid w:val="00F207EF"/>
    <w:rsid w:val="00F43EE6"/>
    <w:rsid w:val="00F56DBE"/>
    <w:rsid w:val="00F6076C"/>
    <w:rsid w:val="00F7314E"/>
    <w:rsid w:val="00F75C40"/>
    <w:rsid w:val="00F76706"/>
    <w:rsid w:val="00F97C82"/>
    <w:rsid w:val="00FA1F60"/>
    <w:rsid w:val="00FA67F2"/>
    <w:rsid w:val="00FB2511"/>
    <w:rsid w:val="00FC07C2"/>
    <w:rsid w:val="00FE05B5"/>
    <w:rsid w:val="00FE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3B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6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781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B7816"/>
    <w:pPr>
      <w:ind w:left="720"/>
      <w:contextualSpacing/>
    </w:pPr>
    <w:rPr>
      <w:sz w:val="24"/>
      <w:szCs w:val="22"/>
      <w:lang w:eastAsia="en-US"/>
    </w:rPr>
  </w:style>
  <w:style w:type="character" w:customStyle="1" w:styleId="header-user-name">
    <w:name w:val="header-user-name"/>
    <w:uiPriority w:val="99"/>
    <w:rsid w:val="00AB7816"/>
  </w:style>
  <w:style w:type="paragraph" w:styleId="a5">
    <w:name w:val="Balloon Text"/>
    <w:basedOn w:val="a"/>
    <w:link w:val="a6"/>
    <w:uiPriority w:val="99"/>
    <w:semiHidden/>
    <w:rsid w:val="002E43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E431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6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781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B7816"/>
    <w:pPr>
      <w:ind w:left="720"/>
      <w:contextualSpacing/>
    </w:pPr>
    <w:rPr>
      <w:sz w:val="24"/>
      <w:szCs w:val="22"/>
      <w:lang w:eastAsia="en-US"/>
    </w:rPr>
  </w:style>
  <w:style w:type="character" w:customStyle="1" w:styleId="header-user-name">
    <w:name w:val="header-user-name"/>
    <w:uiPriority w:val="99"/>
    <w:rsid w:val="00AB7816"/>
  </w:style>
  <w:style w:type="paragraph" w:styleId="a5">
    <w:name w:val="Balloon Text"/>
    <w:basedOn w:val="a"/>
    <w:link w:val="a6"/>
    <w:uiPriority w:val="99"/>
    <w:semiHidden/>
    <w:rsid w:val="002E43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E43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e.oneg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pp@cge.one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e.oneg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ge.oneg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2019-02-01T12:55:00Z</cp:lastPrinted>
  <dcterms:created xsi:type="dcterms:W3CDTF">2023-02-28T06:56:00Z</dcterms:created>
  <dcterms:modified xsi:type="dcterms:W3CDTF">2023-02-28T06:56:00Z</dcterms:modified>
</cp:coreProperties>
</file>