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77FDD" w:rsidTr="00977FDD">
        <w:tc>
          <w:tcPr>
            <w:tcW w:w="4785" w:type="dxa"/>
          </w:tcPr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Педагогическом совете</w:t>
            </w:r>
          </w:p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 от «____» декабря 20</w:t>
            </w:r>
            <w:r w:rsidR="00D13B1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_______ </w:t>
            </w:r>
            <w:r w:rsidR="00D13B1A">
              <w:rPr>
                <w:rFonts w:ascii="Times New Roman" w:hAnsi="Times New Roman" w:cs="Times New Roman"/>
                <w:sz w:val="28"/>
                <w:szCs w:val="28"/>
              </w:rPr>
              <w:t>Меньшикова Н.В.</w:t>
            </w:r>
          </w:p>
          <w:p w:rsidR="00977FDD" w:rsidRDefault="00977FDD" w:rsidP="00D13B1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_____ от «____» декабря 20</w:t>
            </w:r>
            <w:r w:rsidR="00D13B1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77FDD" w:rsidRDefault="00977FDD" w:rsidP="00D13B1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77FDD" w:rsidRDefault="00977FDD" w:rsidP="00977F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FCB" w:rsidRDefault="00977FDD" w:rsidP="00977F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сети Интернет учащимися в </w:t>
      </w:r>
    </w:p>
    <w:p w:rsidR="00977FDD" w:rsidRPr="00977FDD" w:rsidRDefault="00977FDD" w:rsidP="00977F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>М</w:t>
      </w:r>
      <w:r w:rsidR="00D13B1A">
        <w:rPr>
          <w:rFonts w:ascii="Times New Roman" w:hAnsi="Times New Roman" w:cs="Times New Roman"/>
          <w:b/>
          <w:sz w:val="28"/>
          <w:szCs w:val="28"/>
        </w:rPr>
        <w:t>К</w:t>
      </w:r>
      <w:r w:rsidRPr="00977FDD">
        <w:rPr>
          <w:rFonts w:ascii="Times New Roman" w:hAnsi="Times New Roman" w:cs="Times New Roman"/>
          <w:b/>
          <w:sz w:val="28"/>
          <w:szCs w:val="28"/>
        </w:rPr>
        <w:t xml:space="preserve">ОУ ООШ п. </w:t>
      </w:r>
      <w:proofErr w:type="spellStart"/>
      <w:r w:rsidR="00D13B1A">
        <w:rPr>
          <w:rFonts w:ascii="Times New Roman" w:hAnsi="Times New Roman" w:cs="Times New Roman"/>
          <w:b/>
          <w:sz w:val="28"/>
          <w:szCs w:val="28"/>
        </w:rPr>
        <w:t>Водла</w:t>
      </w:r>
      <w:proofErr w:type="spellEnd"/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1. Обязанности обучающегося – пользователя сети Интернет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1.1. Обучающийся обязан подчиняться лицу, уполномоченному контролировать использование сети Интернет.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1.2. Соблюдать тишину, порядок и чистоту в «точке доступа к Интернету», а также выполнять указания ответственного за «точку доступа к Интернету» по первому требованию.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1.3. Посещать Интернет-ресурсы только образовательной направленности. </w:t>
      </w:r>
    </w:p>
    <w:p w:rsidR="00212974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>1.4. Сообщить ответственному лицу о случайном попадании на ресурс, явно не соответствующий образовательной направленности и (или) нарушающий законодательство РФ с указанием Интернет-адреса ресурса (URL), затем немедленно покинуть ресурс.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2. Учащемуся - пользователю сети Интернет запрещается: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2.1. Посещать сайты, содержащие не образовательную (порнографическую и антигосударственную информацию, информацию со сценами насилия и т. п.), участвовать в нетематических чатах, форумах, конференциях, общаться в любых социальных сетях.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2.2. Распространять, пересылать и записывать хакерскую, коммерческую, рекламную, непристойную, клеветническую, антигосударственную, угрожающую информацию, а также информацию, порочащую честь и достоинство граждан.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2.3. Устанавливать на компьютерах дополнительное программное обеспечение, как полученное в Интернете, так и любое другое;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2.4.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стартовую страницу браузера).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2.5. Включать, выключать и перезагружать компьютер без согласования с ответственным за «точку доступа к Интернету».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>2.6. Осуществлять действия, направленные на «взлом» любых компьютеров, находящихся как в «точке доступа к Интернету», так и за его пределами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16FCB" w:rsidRDefault="00C16FCB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FCB" w:rsidRDefault="00C16FCB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3. Права учащегося - пользователя сети Интернет.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lastRenderedPageBreak/>
        <w:t xml:space="preserve">3.1. Пользователи «точки доступа к Интернету» имеют право работать в сети Интернет в течение одного часа, если ответственный за использование Интернет не определит иначе. При необходимости время работы может быть увеличено по согласованию с ответственным за «точку доступа к Интернету» и при отсутствии иных лиц, желающих воспользоваться доступом к Интернет-ресурсам.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3.2. Получить учетную запись электронной почты на самостоятельно выбранном Интернет- ресурсе. Ответственный за использование Интернет проверяет содержание входящей и исходящей почты на соответствие п. 2.2. настоящих правил.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3.3. Сохранять полученную информацию на съемном диске (дискете, CD-ROM, </w:t>
      </w:r>
      <w:proofErr w:type="spellStart"/>
      <w:r w:rsidRPr="00977FDD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977FDD">
        <w:rPr>
          <w:rFonts w:ascii="Times New Roman" w:hAnsi="Times New Roman" w:cs="Times New Roman"/>
          <w:sz w:val="28"/>
          <w:szCs w:val="28"/>
        </w:rPr>
        <w:t>- накопителе). Съемные диски должны предварительно проверяться на наличие вирусов. При необходимости пользователь может напечатать полученную информацию на принтере.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4. Ответственность пользователя «точки доступа к Интернету»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4.1. Пользователь «точки доступа к Интернету» в школе несет </w:t>
      </w:r>
      <w:r>
        <w:rPr>
          <w:rFonts w:ascii="Times New Roman" w:hAnsi="Times New Roman" w:cs="Times New Roman"/>
          <w:sz w:val="28"/>
          <w:szCs w:val="28"/>
        </w:rPr>
        <w:t>ответственн</w:t>
      </w:r>
      <w:r w:rsidRPr="00977FDD">
        <w:rPr>
          <w:rFonts w:ascii="Times New Roman" w:hAnsi="Times New Roman" w:cs="Times New Roman"/>
          <w:sz w:val="28"/>
          <w:szCs w:val="28"/>
        </w:rPr>
        <w:t xml:space="preserve">ость за содержание передаваемой, принимаемой и распечатываемой информации.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4.2. Лица, не соблюдающие настоящие правила, лишаются права работы в «точке доступа к Интернету».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>4.3.</w:t>
      </w:r>
      <w:r w:rsidR="00C16FCB">
        <w:rPr>
          <w:rFonts w:ascii="Times New Roman" w:hAnsi="Times New Roman" w:cs="Times New Roman"/>
          <w:sz w:val="28"/>
          <w:szCs w:val="28"/>
        </w:rPr>
        <w:t xml:space="preserve"> Пользователь несет </w:t>
      </w:r>
      <w:r w:rsidR="00C16FCB" w:rsidRPr="00977FDD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977FDD">
        <w:rPr>
          <w:rFonts w:ascii="Times New Roman" w:hAnsi="Times New Roman" w:cs="Times New Roman"/>
          <w:sz w:val="28"/>
          <w:szCs w:val="28"/>
        </w:rPr>
        <w:t xml:space="preserve"> за нанесение любого ущерба «точке доступа к Интернету» (порча имущества, вывод обор</w:t>
      </w:r>
      <w:r>
        <w:rPr>
          <w:rFonts w:ascii="Times New Roman" w:hAnsi="Times New Roman" w:cs="Times New Roman"/>
          <w:sz w:val="28"/>
          <w:szCs w:val="28"/>
        </w:rPr>
        <w:t>удования из рабочего состояния) в соответствии с законодательство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 Российской Федерации.</w:t>
      </w:r>
    </w:p>
    <w:sectPr w:rsidR="00977FDD" w:rsidRPr="00977FDD" w:rsidSect="00E5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51B"/>
    <w:rsid w:val="00212974"/>
    <w:rsid w:val="0037751B"/>
    <w:rsid w:val="00977FDD"/>
    <w:rsid w:val="00C16FCB"/>
    <w:rsid w:val="00D13B1A"/>
    <w:rsid w:val="00E5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Shlyk</dc:creator>
  <cp:keywords/>
  <dc:description/>
  <cp:lastModifiedBy>Наталья Меньшикова</cp:lastModifiedBy>
  <cp:revision>4</cp:revision>
  <dcterms:created xsi:type="dcterms:W3CDTF">2018-12-23T16:29:00Z</dcterms:created>
  <dcterms:modified xsi:type="dcterms:W3CDTF">2022-12-20T18:27:00Z</dcterms:modified>
</cp:coreProperties>
</file>