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33B" w:rsidRPr="0047633B" w:rsidRDefault="0047633B" w:rsidP="0047633B">
      <w:pPr>
        <w:shd w:val="clear" w:color="auto" w:fill="FFFFFF"/>
        <w:spacing w:after="360" w:line="600" w:lineRule="atLeast"/>
        <w:ind w:left="2400" w:right="2400"/>
        <w:jc w:val="center"/>
        <w:outlineLvl w:val="1"/>
        <w:rPr>
          <w:rFonts w:ascii="Arial" w:eastAsia="Times New Roman" w:hAnsi="Arial" w:cs="Arial"/>
          <w:caps/>
          <w:color w:val="4E4E4E"/>
          <w:spacing w:val="24"/>
          <w:sz w:val="45"/>
          <w:szCs w:val="45"/>
          <w:lang w:eastAsia="ru-RU"/>
        </w:rPr>
      </w:pPr>
      <w:r>
        <w:rPr>
          <w:rFonts w:ascii="Arial" w:eastAsia="Times New Roman" w:hAnsi="Arial" w:cs="Arial"/>
          <w:caps/>
          <w:color w:val="4E4E4E"/>
          <w:spacing w:val="24"/>
          <w:sz w:val="45"/>
          <w:szCs w:val="45"/>
          <w:lang w:eastAsia="ru-RU"/>
        </w:rPr>
        <w:t>Д</w:t>
      </w:r>
      <w:r w:rsidRPr="0047633B">
        <w:rPr>
          <w:rFonts w:ascii="Arial" w:eastAsia="Times New Roman" w:hAnsi="Arial" w:cs="Arial"/>
          <w:caps/>
          <w:color w:val="4E4E4E"/>
          <w:spacing w:val="24"/>
          <w:sz w:val="45"/>
          <w:szCs w:val="45"/>
          <w:lang w:eastAsia="ru-RU"/>
        </w:rPr>
        <w:t>ОРОЖНЫЕ ЛОВУШКИ: ЧТО ЭТО И КАК В НИХ НЕ ПОПАДАТЬ?</w:t>
      </w:r>
    </w:p>
    <w:p w:rsidR="0047633B" w:rsidRPr="0047633B" w:rsidRDefault="0047633B" w:rsidP="0047633B">
      <w:pPr>
        <w:shd w:val="clear" w:color="auto" w:fill="FFFFFF"/>
        <w:spacing w:line="240" w:lineRule="auto"/>
        <w:rPr>
          <w:rFonts w:ascii="Segoe UI" w:eastAsia="Times New Roman" w:hAnsi="Segoe UI" w:cs="Segoe UI"/>
          <w:color w:val="212529"/>
          <w:sz w:val="24"/>
          <w:szCs w:val="24"/>
          <w:lang w:eastAsia="ru-RU"/>
        </w:rPr>
      </w:pPr>
      <w:bookmarkStart w:id="0" w:name="_GoBack"/>
      <w:bookmarkEnd w:id="0"/>
      <w:r w:rsidRPr="0047633B">
        <w:rPr>
          <w:rFonts w:ascii="Segoe UI" w:eastAsia="Times New Roman" w:hAnsi="Segoe UI" w:cs="Segoe UI"/>
          <w:noProof/>
          <w:color w:val="212529"/>
          <w:sz w:val="24"/>
          <w:szCs w:val="24"/>
          <w:lang w:eastAsia="ru-RU"/>
        </w:rPr>
        <w:drawing>
          <wp:inline distT="0" distB="0" distL="0" distR="0">
            <wp:extent cx="5867400" cy="3525371"/>
            <wp:effectExtent l="0" t="0" r="0" b="0"/>
            <wp:docPr id="1" name="Рисунок 1" descr="https://xn--80adrabb4aegksdjbafk0u.xn--p1ai/upload/iblock/2ca/xxpk4qieo6euhsc4vn4xbi0krp8fgsn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drabb4aegksdjbafk0u.xn--p1ai/upload/iblock/2ca/xxpk4qieo6euhsc4vn4xbi0krp8fgsn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5374" cy="3536170"/>
                    </a:xfrm>
                    <a:prstGeom prst="rect">
                      <a:avLst/>
                    </a:prstGeom>
                    <a:noFill/>
                    <a:ln>
                      <a:noFill/>
                    </a:ln>
                  </pic:spPr>
                </pic:pic>
              </a:graphicData>
            </a:graphic>
          </wp:inline>
        </w:drawing>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Дорожная ловушка – это ситуация обманчивой безопасности. Именно дорожные ловушки содержат потенциальную опасность для пешеходов, поэтому их нужно знать, уметь распознавать и избегать попадания в них. В дорожные ловушки может попасть любой участник дорожного движения.</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Существует несколько видов дорожных ловушек, которые могут встретиться ребёнку на пути по маршруту «дом – школа», на прогулке с друзьями, при передвижении по городу. </w:t>
      </w:r>
      <w:hyperlink r:id="rId6" w:history="1">
        <w:r w:rsidRPr="0047633B">
          <w:rPr>
            <w:rFonts w:ascii="Arial" w:eastAsia="Times New Roman" w:hAnsi="Arial" w:cs="Arial"/>
            <w:color w:val="53ACB2"/>
            <w:sz w:val="24"/>
            <w:szCs w:val="24"/>
            <w:bdr w:val="none" w:sz="0" w:space="0" w:color="auto" w:frame="1"/>
            <w:lang w:eastAsia="ru-RU"/>
          </w:rPr>
          <w:t>Центр</w:t>
        </w:r>
      </w:hyperlink>
      <w:r w:rsidRPr="0047633B">
        <w:rPr>
          <w:rFonts w:ascii="Arial" w:eastAsia="Times New Roman" w:hAnsi="Arial" w:cs="Arial"/>
          <w:color w:val="212529"/>
          <w:sz w:val="24"/>
          <w:szCs w:val="24"/>
          <w:lang w:eastAsia="ru-RU"/>
        </w:rPr>
        <w:t> по профилактике детского дорожно-транспортного травматизма Института воспитания делится информацией о каждом из них.</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1. Ловушка закрытого обзора</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Она подстерегает участника дорожного движения, например, около дома. Опасность может возникнуть в тот момент, когда нужно выйти из подъезда и обойти деревья, клумбы, кусты, заборы и разные ограждения, которые могут закрывать обзор на пути.</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Особенно важно обращать внимание на стоящие автомобили, в которых водитель может не заметить пешехода и начать движение!</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При передвижении по маршруту (например, в школу) необходимо:</w:t>
      </w:r>
    </w:p>
    <w:p w:rsidR="0047633B" w:rsidRPr="0047633B" w:rsidRDefault="0047633B" w:rsidP="0047633B">
      <w:pPr>
        <w:numPr>
          <w:ilvl w:val="0"/>
          <w:numId w:val="2"/>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lastRenderedPageBreak/>
        <w:t>выбирать места, где дорога хорошо просматривается с правой и левой стороны;</w:t>
      </w:r>
    </w:p>
    <w:p w:rsidR="0047633B" w:rsidRPr="0047633B" w:rsidRDefault="0047633B" w:rsidP="0047633B">
      <w:pPr>
        <w:numPr>
          <w:ilvl w:val="0"/>
          <w:numId w:val="2"/>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убедиться в том, что опасности нет;</w:t>
      </w:r>
    </w:p>
    <w:p w:rsidR="0047633B" w:rsidRPr="0047633B" w:rsidRDefault="0047633B" w:rsidP="0047633B">
      <w:pPr>
        <w:numPr>
          <w:ilvl w:val="0"/>
          <w:numId w:val="2"/>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и только в этом случае начинать движение.</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Когда вы заметили выезжающий автомобиль из-за стоящих других транспортных средств, нужно:</w:t>
      </w:r>
    </w:p>
    <w:p w:rsidR="0047633B" w:rsidRPr="0047633B" w:rsidRDefault="0047633B" w:rsidP="0047633B">
      <w:pPr>
        <w:numPr>
          <w:ilvl w:val="0"/>
          <w:numId w:val="3"/>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остановиться;</w:t>
      </w:r>
    </w:p>
    <w:p w:rsidR="0047633B" w:rsidRPr="0047633B" w:rsidRDefault="0047633B" w:rsidP="0047633B">
      <w:pPr>
        <w:numPr>
          <w:ilvl w:val="0"/>
          <w:numId w:val="3"/>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оглянуться по сторонам, дождаться, когда он проедет;</w:t>
      </w:r>
    </w:p>
    <w:p w:rsidR="0047633B" w:rsidRPr="0047633B" w:rsidRDefault="0047633B" w:rsidP="0047633B">
      <w:pPr>
        <w:numPr>
          <w:ilvl w:val="0"/>
          <w:numId w:val="3"/>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и только потом продолжать свой путь.</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2.</w:t>
      </w:r>
      <w:r w:rsidRPr="0047633B">
        <w:rPr>
          <w:rFonts w:ascii="Arial" w:eastAsia="Times New Roman" w:hAnsi="Arial" w:cs="Arial"/>
          <w:color w:val="212529"/>
          <w:sz w:val="24"/>
          <w:szCs w:val="24"/>
          <w:lang w:eastAsia="ru-RU"/>
        </w:rPr>
        <w:t> </w:t>
      </w:r>
      <w:r w:rsidRPr="0047633B">
        <w:rPr>
          <w:rFonts w:ascii="Arial" w:eastAsia="Times New Roman" w:hAnsi="Arial" w:cs="Arial"/>
          <w:b/>
          <w:bCs/>
          <w:color w:val="212529"/>
          <w:sz w:val="24"/>
          <w:szCs w:val="24"/>
          <w:bdr w:val="none" w:sz="0" w:space="0" w:color="auto" w:frame="1"/>
          <w:lang w:eastAsia="ru-RU"/>
        </w:rPr>
        <w:t>Ловушка отвлечения внимания</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Разговоры по телефону или с приятелем, прослушивание музыки в наушниках, обращение внимания на других участников дорожного движения, смешную собачку, красочный баннер и так далее – всё это отвлекает внимание участника дорожного движения от дороги. В результате можно не заметить приближающееся транспортное средство, таким образом, повышается риск возникновения дорожно-транспортного происшествия.</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Необходимо быть крайне внимательным на дороге!</w:t>
      </w:r>
    </w:p>
    <w:p w:rsidR="0047633B" w:rsidRPr="0047633B" w:rsidRDefault="0047633B" w:rsidP="0047633B">
      <w:pPr>
        <w:numPr>
          <w:ilvl w:val="0"/>
          <w:numId w:val="4"/>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 xml:space="preserve">Заранее убрать все отвлекающие предметы, </w:t>
      </w:r>
      <w:proofErr w:type="gramStart"/>
      <w:r w:rsidRPr="0047633B">
        <w:rPr>
          <w:rFonts w:ascii="Arial" w:eastAsia="Times New Roman" w:hAnsi="Arial" w:cs="Arial"/>
          <w:color w:val="212529"/>
          <w:sz w:val="24"/>
          <w:szCs w:val="24"/>
          <w:lang w:eastAsia="ru-RU"/>
        </w:rPr>
        <w:t>например</w:t>
      </w:r>
      <w:proofErr w:type="gramEnd"/>
      <w:r w:rsidRPr="0047633B">
        <w:rPr>
          <w:rFonts w:ascii="Arial" w:eastAsia="Times New Roman" w:hAnsi="Arial" w:cs="Arial"/>
          <w:color w:val="212529"/>
          <w:sz w:val="24"/>
          <w:szCs w:val="24"/>
          <w:lang w:eastAsia="ru-RU"/>
        </w:rPr>
        <w:t xml:space="preserve"> выключить музыку.</w:t>
      </w:r>
    </w:p>
    <w:p w:rsidR="0047633B" w:rsidRPr="0047633B" w:rsidRDefault="0047633B" w:rsidP="0047633B">
      <w:pPr>
        <w:numPr>
          <w:ilvl w:val="0"/>
          <w:numId w:val="4"/>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Направить своё внимание на дорожное движение.</w:t>
      </w:r>
    </w:p>
    <w:p w:rsidR="0047633B" w:rsidRPr="0047633B" w:rsidRDefault="0047633B" w:rsidP="0047633B">
      <w:pPr>
        <w:numPr>
          <w:ilvl w:val="0"/>
          <w:numId w:val="4"/>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Отвлекаться на дороге запрещено!</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3. Ловушка в зоне места остановки маршрутного транспортного средства</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Маршрутное транспортное средство (автобус, троллейбус, электробус и др.) в момент высадки и посадки пассажиров иногда полностью или частично закрывает участок дороги, по которому в этот момент могут проезжать другие транспортные средства.</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При переходе проезжей части дороги в зоне места остановки важно:</w:t>
      </w:r>
    </w:p>
    <w:p w:rsidR="0047633B" w:rsidRPr="0047633B" w:rsidRDefault="0047633B" w:rsidP="0047633B">
      <w:pPr>
        <w:numPr>
          <w:ilvl w:val="0"/>
          <w:numId w:val="5"/>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быть предельно внимательным;</w:t>
      </w:r>
    </w:p>
    <w:p w:rsidR="0047633B" w:rsidRPr="0047633B" w:rsidRDefault="0047633B" w:rsidP="0047633B">
      <w:pPr>
        <w:numPr>
          <w:ilvl w:val="0"/>
          <w:numId w:val="5"/>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дождаться, пока маршрутное транспортное средство отъедет;</w:t>
      </w:r>
    </w:p>
    <w:p w:rsidR="0047633B" w:rsidRPr="0047633B" w:rsidRDefault="0047633B" w:rsidP="0047633B">
      <w:pPr>
        <w:numPr>
          <w:ilvl w:val="0"/>
          <w:numId w:val="5"/>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найти ближайший пешеходный переход, убедиться в безопасности;</w:t>
      </w:r>
    </w:p>
    <w:p w:rsidR="0047633B" w:rsidRPr="0047633B" w:rsidRDefault="0047633B" w:rsidP="0047633B">
      <w:pPr>
        <w:numPr>
          <w:ilvl w:val="0"/>
          <w:numId w:val="5"/>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и только потом переходить проезжую часть.</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4. Ловушка при движении вдоль проезжей части</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Пешеход при движении вдоль дороги, нарушая правила дорожного движения и двигаясь по правому краю проезжей части, может не увидеть опасность, так как транспортные средства едут относительно него по направлению «в спину».</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numPr>
          <w:ilvl w:val="0"/>
          <w:numId w:val="6"/>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lastRenderedPageBreak/>
        <w:t>Пешеход должен двигаться по тротуару.</w:t>
      </w:r>
    </w:p>
    <w:p w:rsidR="0047633B" w:rsidRPr="0047633B" w:rsidRDefault="0047633B" w:rsidP="0047633B">
      <w:pPr>
        <w:numPr>
          <w:ilvl w:val="0"/>
          <w:numId w:val="6"/>
        </w:numPr>
        <w:shd w:val="clear" w:color="auto" w:fill="FFFFFF"/>
        <w:spacing w:after="0"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bdr w:val="none" w:sz="0" w:space="0" w:color="auto" w:frame="1"/>
          <w:shd w:val="clear" w:color="auto" w:fill="FFFFFF"/>
          <w:lang w:eastAsia="ru-RU"/>
        </w:rPr>
        <w:t>Если есть обочина, то идти можно по ней по направлению движения.</w:t>
      </w:r>
    </w:p>
    <w:p w:rsidR="0047633B" w:rsidRPr="0047633B" w:rsidRDefault="0047633B" w:rsidP="0047633B">
      <w:pPr>
        <w:numPr>
          <w:ilvl w:val="0"/>
          <w:numId w:val="6"/>
        </w:numPr>
        <w:shd w:val="clear" w:color="auto" w:fill="FFFFFF"/>
        <w:spacing w:after="0"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bdr w:val="none" w:sz="0" w:space="0" w:color="auto" w:frame="1"/>
          <w:shd w:val="clear" w:color="auto" w:fill="FFFFFF"/>
          <w:lang w:eastAsia="ru-RU"/>
        </w:rPr>
        <w:t>При отсутствии тротуара и обочины пешеход должен двигаться против движения транспорта, то есть </w:t>
      </w:r>
      <w:r w:rsidRPr="0047633B">
        <w:rPr>
          <w:rFonts w:ascii="Arial" w:eastAsia="Times New Roman" w:hAnsi="Arial" w:cs="Arial"/>
          <w:b/>
          <w:bCs/>
          <w:i/>
          <w:iCs/>
          <w:color w:val="212529"/>
          <w:sz w:val="24"/>
          <w:szCs w:val="24"/>
          <w:bdr w:val="none" w:sz="0" w:space="0" w:color="auto" w:frame="1"/>
          <w:shd w:val="clear" w:color="auto" w:fill="FFFFFF"/>
          <w:lang w:eastAsia="ru-RU"/>
        </w:rPr>
        <w:t>по левой стороне</w:t>
      </w:r>
      <w:r w:rsidRPr="0047633B">
        <w:rPr>
          <w:rFonts w:ascii="Arial" w:eastAsia="Times New Roman" w:hAnsi="Arial" w:cs="Arial"/>
          <w:i/>
          <w:iCs/>
          <w:color w:val="212529"/>
          <w:sz w:val="24"/>
          <w:szCs w:val="24"/>
          <w:bdr w:val="none" w:sz="0" w:space="0" w:color="auto" w:frame="1"/>
          <w:shd w:val="clear" w:color="auto" w:fill="FFFFFF"/>
          <w:lang w:eastAsia="ru-RU"/>
        </w:rPr>
        <w:t>.</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5. Ловушка «пустынная дорога»</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На дорогах, которые окружены жилыми домами, кустарниками и деревьями, где редко проезжают транспортные средства, у пешеходов могут возникнуть ложные представления об отсутствии опасности для них.</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Играть, кататься на коньках, санках и различных средствах индивидуальной мобильности (СИМ) только в специально отведённых для этого местах: на огороженных площадках в жилых зонах, в городских парках и скверах, где запрещено движение транспортных средств.</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6. Ловушка у светофора</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На дороге у светофора в ожидании разрешающего сигнала часто возникают самые неожиданные ситуации. Например, на красный сигнал светофора, запрещающий движение автомобилей, могут проехать автомобиль скорой помощи, полиции или автомобили, которыми управляют водители, нарушающие правила дорожного движения (например, превышающие допустимую скорость, игнорирующие сигналы светофора или знак пешеходного перехода).</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При переходе проезжей части даже на разрешающий зелёный сигнал светофора:</w:t>
      </w:r>
    </w:p>
    <w:p w:rsidR="0047633B" w:rsidRPr="0047633B" w:rsidRDefault="0047633B" w:rsidP="0047633B">
      <w:pPr>
        <w:numPr>
          <w:ilvl w:val="0"/>
          <w:numId w:val="7"/>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сохраняйте бдительность;</w:t>
      </w:r>
    </w:p>
    <w:p w:rsidR="0047633B" w:rsidRPr="0047633B" w:rsidRDefault="0047633B" w:rsidP="0047633B">
      <w:pPr>
        <w:numPr>
          <w:ilvl w:val="0"/>
          <w:numId w:val="7"/>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 xml:space="preserve">убедитесь, что все автомобили </w:t>
      </w:r>
      <w:proofErr w:type="gramStart"/>
      <w:r w:rsidRPr="0047633B">
        <w:rPr>
          <w:rFonts w:ascii="Arial" w:eastAsia="Times New Roman" w:hAnsi="Arial" w:cs="Arial"/>
          <w:color w:val="212529"/>
          <w:sz w:val="24"/>
          <w:szCs w:val="24"/>
          <w:lang w:eastAsia="ru-RU"/>
        </w:rPr>
        <w:t>остановились</w:t>
      </w:r>
      <w:proofErr w:type="gramEnd"/>
      <w:r w:rsidRPr="0047633B">
        <w:rPr>
          <w:rFonts w:ascii="Arial" w:eastAsia="Times New Roman" w:hAnsi="Arial" w:cs="Arial"/>
          <w:color w:val="212529"/>
          <w:sz w:val="24"/>
          <w:szCs w:val="24"/>
          <w:lang w:eastAsia="ru-RU"/>
        </w:rPr>
        <w:t xml:space="preserve"> и проезжая часть безопасна для перехода;</w:t>
      </w:r>
    </w:p>
    <w:p w:rsidR="0047633B" w:rsidRPr="0047633B" w:rsidRDefault="0047633B" w:rsidP="0047633B">
      <w:pPr>
        <w:numPr>
          <w:ilvl w:val="0"/>
          <w:numId w:val="7"/>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будьте внимательны.</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color w:val="212529"/>
          <w:sz w:val="24"/>
          <w:szCs w:val="24"/>
          <w:bdr w:val="none" w:sz="0" w:space="0" w:color="auto" w:frame="1"/>
          <w:lang w:eastAsia="ru-RU"/>
        </w:rPr>
        <w:t>7. Ловушка середины дороги</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Если пешеход не успел перейти проезжую часть дороги и оказался между потоками движущихся автомобилей, обзор дороги ему могут закрывать другие стоящие рядом пешеходы.</w:t>
      </w:r>
    </w:p>
    <w:p w:rsidR="0047633B" w:rsidRPr="0047633B" w:rsidRDefault="0047633B" w:rsidP="0047633B">
      <w:pPr>
        <w:shd w:val="clear" w:color="auto" w:fill="FFFFFF"/>
        <w:spacing w:after="0" w:line="240" w:lineRule="auto"/>
        <w:jc w:val="both"/>
        <w:rPr>
          <w:rFonts w:ascii="Arial" w:eastAsia="Times New Roman" w:hAnsi="Arial" w:cs="Arial"/>
          <w:color w:val="212529"/>
          <w:sz w:val="24"/>
          <w:szCs w:val="24"/>
          <w:lang w:eastAsia="ru-RU"/>
        </w:rPr>
      </w:pPr>
      <w:r w:rsidRPr="0047633B">
        <w:rPr>
          <w:rFonts w:ascii="Arial" w:eastAsia="Times New Roman" w:hAnsi="Arial" w:cs="Arial"/>
          <w:b/>
          <w:bCs/>
          <w:i/>
          <w:iCs/>
          <w:color w:val="212529"/>
          <w:sz w:val="24"/>
          <w:szCs w:val="24"/>
          <w:bdr w:val="none" w:sz="0" w:space="0" w:color="auto" w:frame="1"/>
          <w:lang w:eastAsia="ru-RU"/>
        </w:rPr>
        <w:t>Что нужно делать?</w:t>
      </w:r>
    </w:p>
    <w:p w:rsidR="0047633B" w:rsidRPr="0047633B" w:rsidRDefault="0047633B" w:rsidP="0047633B">
      <w:pPr>
        <w:numPr>
          <w:ilvl w:val="0"/>
          <w:numId w:val="8"/>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Быть внимательным и сохранять спокойствие.</w:t>
      </w:r>
    </w:p>
    <w:p w:rsidR="0047633B" w:rsidRPr="0047633B" w:rsidRDefault="0047633B" w:rsidP="0047633B">
      <w:pPr>
        <w:numPr>
          <w:ilvl w:val="0"/>
          <w:numId w:val="8"/>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Не допускать никаких случайных движений, особенно назад.</w:t>
      </w:r>
    </w:p>
    <w:p w:rsidR="0047633B" w:rsidRPr="0047633B" w:rsidRDefault="0047633B" w:rsidP="0047633B">
      <w:pPr>
        <w:numPr>
          <w:ilvl w:val="0"/>
          <w:numId w:val="8"/>
        </w:numPr>
        <w:shd w:val="clear" w:color="auto" w:fill="FFFFFF"/>
        <w:spacing w:after="225" w:line="240" w:lineRule="auto"/>
        <w:ind w:left="900"/>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Наблюдать за транспортным потоком за спиной и впереди себя, смотреть налево, направо, налево.</w:t>
      </w:r>
    </w:p>
    <w:p w:rsidR="0047633B" w:rsidRPr="0047633B" w:rsidRDefault="0047633B" w:rsidP="0047633B">
      <w:pPr>
        <w:shd w:val="clear" w:color="auto" w:fill="FFFFFF"/>
        <w:spacing w:after="225" w:line="240" w:lineRule="auto"/>
        <w:jc w:val="both"/>
        <w:rPr>
          <w:rFonts w:ascii="Arial" w:eastAsia="Times New Roman" w:hAnsi="Arial" w:cs="Arial"/>
          <w:color w:val="212529"/>
          <w:sz w:val="24"/>
          <w:szCs w:val="24"/>
          <w:lang w:eastAsia="ru-RU"/>
        </w:rPr>
      </w:pPr>
      <w:r w:rsidRPr="0047633B">
        <w:rPr>
          <w:rFonts w:ascii="Arial" w:eastAsia="Times New Roman" w:hAnsi="Arial" w:cs="Arial"/>
          <w:color w:val="212529"/>
          <w:sz w:val="24"/>
          <w:szCs w:val="24"/>
          <w:lang w:eastAsia="ru-RU"/>
        </w:rPr>
        <w:t>Во избежание риска возникновения дорожно-транспортного происшествия безопаснее переходить проезжую часть за один приём!</w:t>
      </w:r>
    </w:p>
    <w:p w:rsidR="00BC55EA" w:rsidRDefault="00BC55EA"/>
    <w:sectPr w:rsidR="00BC5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71133"/>
    <w:multiLevelType w:val="multilevel"/>
    <w:tmpl w:val="F3A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747BB"/>
    <w:multiLevelType w:val="multilevel"/>
    <w:tmpl w:val="3A50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4E7170"/>
    <w:multiLevelType w:val="multilevel"/>
    <w:tmpl w:val="68C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C4EAD"/>
    <w:multiLevelType w:val="multilevel"/>
    <w:tmpl w:val="1492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B0403"/>
    <w:multiLevelType w:val="multilevel"/>
    <w:tmpl w:val="340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B28CC"/>
    <w:multiLevelType w:val="multilevel"/>
    <w:tmpl w:val="B99C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D5718"/>
    <w:multiLevelType w:val="multilevel"/>
    <w:tmpl w:val="EEB0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9C146D"/>
    <w:multiLevelType w:val="multilevel"/>
    <w:tmpl w:val="9A8E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B6"/>
    <w:rsid w:val="00327BB6"/>
    <w:rsid w:val="0047633B"/>
    <w:rsid w:val="00751F44"/>
    <w:rsid w:val="00BC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B98C0-62EB-4BF1-AF05-85BBCA0D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7633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633B"/>
    <w:rPr>
      <w:rFonts w:ascii="Times New Roman" w:eastAsia="Times New Roman" w:hAnsi="Times New Roman" w:cs="Times New Roman"/>
      <w:b/>
      <w:bCs/>
      <w:sz w:val="36"/>
      <w:szCs w:val="36"/>
      <w:lang w:eastAsia="ru-RU"/>
    </w:rPr>
  </w:style>
  <w:style w:type="paragraph" w:customStyle="1" w:styleId="data">
    <w:name w:val="data"/>
    <w:basedOn w:val="a"/>
    <w:rsid w:val="00476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7633B"/>
    <w:rPr>
      <w:color w:val="0000FF"/>
      <w:u w:val="single"/>
    </w:rPr>
  </w:style>
  <w:style w:type="paragraph" w:styleId="a4">
    <w:name w:val="Normal (Web)"/>
    <w:basedOn w:val="a"/>
    <w:uiPriority w:val="99"/>
    <w:semiHidden/>
    <w:unhideWhenUsed/>
    <w:rsid w:val="004763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468503">
      <w:bodyDiv w:val="1"/>
      <w:marLeft w:val="0"/>
      <w:marRight w:val="0"/>
      <w:marTop w:val="0"/>
      <w:marBottom w:val="0"/>
      <w:divBdr>
        <w:top w:val="none" w:sz="0" w:space="0" w:color="auto"/>
        <w:left w:val="none" w:sz="0" w:space="0" w:color="auto"/>
        <w:bottom w:val="none" w:sz="0" w:space="0" w:color="auto"/>
        <w:right w:val="none" w:sz="0" w:space="0" w:color="auto"/>
      </w:divBdr>
      <w:divsChild>
        <w:div w:id="1771386013">
          <w:marLeft w:val="0"/>
          <w:marRight w:val="0"/>
          <w:marTop w:val="0"/>
          <w:marBottom w:val="300"/>
          <w:divBdr>
            <w:top w:val="none" w:sz="0" w:space="0" w:color="auto"/>
            <w:left w:val="none" w:sz="0" w:space="0" w:color="auto"/>
            <w:bottom w:val="none" w:sz="0" w:space="0" w:color="auto"/>
            <w:right w:val="none" w:sz="0" w:space="0" w:color="auto"/>
          </w:divBdr>
          <w:divsChild>
            <w:div w:id="1612862893">
              <w:marLeft w:val="0"/>
              <w:marRight w:val="0"/>
              <w:marTop w:val="0"/>
              <w:marBottom w:val="0"/>
              <w:divBdr>
                <w:top w:val="single" w:sz="6" w:space="0" w:color="F7F7F7"/>
                <w:left w:val="none" w:sz="0" w:space="0" w:color="auto"/>
                <w:bottom w:val="single" w:sz="6" w:space="0" w:color="F7F7F7"/>
                <w:right w:val="none" w:sz="0" w:space="0" w:color="auto"/>
              </w:divBdr>
              <w:divsChild>
                <w:div w:id="11585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6579">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n--80adrabb4aegksdjbafk0u.xn--p1ai/institut/projects/tsentr-bezopasnosti-dorozhnogo-dvizheniy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Рудакова Ольга Михайловна</dc:creator>
  <cp:keywords/>
  <dc:description/>
  <cp:lastModifiedBy>Рудакова Ольга Михайловна</cp:lastModifiedBy>
  <cp:revision>2</cp:revision>
  <dcterms:created xsi:type="dcterms:W3CDTF">2022-12-27T11:19:00Z</dcterms:created>
  <dcterms:modified xsi:type="dcterms:W3CDTF">2022-12-27T11:20:00Z</dcterms:modified>
</cp:coreProperties>
</file>